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theme/themeOverride4.xml" ContentType="application/vnd.openxmlformats-officedocument.themeOverride+xml"/>
  <Override PartName="/word/theme/themeOverride5.xml" ContentType="application/vnd.openxmlformats-officedocument.themeOverrid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theme/themeOverride2.xml" ContentType="application/vnd.openxmlformats-officedocument.themeOverride+xml"/>
  <Override PartName="/word/theme/themeOverride3.xml" ContentType="application/vnd.openxmlformats-officedocument.themeOverride+xml"/>
  <Override PartName="/word/diagrams/colors1.xml" ContentType="application/vnd.openxmlformats-officedocument.drawingml.diagramColor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01" w:rsidRPr="00F225FC" w:rsidRDefault="007D7F01" w:rsidP="00F953B3">
      <w:pPr>
        <w:kinsoku w:val="0"/>
        <w:overflowPunct w:val="0"/>
        <w:autoSpaceDE w:val="0"/>
        <w:autoSpaceDN w:val="0"/>
        <w:adjustRightInd w:val="0"/>
        <w:spacing w:after="0" w:line="360" w:lineRule="auto"/>
        <w:ind w:right="139"/>
        <w:rPr>
          <w:rFonts w:ascii="Times New Roman" w:hAnsi="Times New Roman"/>
          <w:b/>
          <w:sz w:val="28"/>
          <w:szCs w:val="28"/>
          <w:lang w:val="uk-UA"/>
        </w:rPr>
      </w:pPr>
      <w:r w:rsidRPr="00F225FC">
        <w:rPr>
          <w:rFonts w:ascii="Times New Roman" w:hAnsi="Times New Roman"/>
          <w:b/>
          <w:sz w:val="28"/>
          <w:szCs w:val="28"/>
          <w:lang w:val="uk-UA"/>
        </w:rPr>
        <w:t>ЗМІСТ</w:t>
      </w:r>
    </w:p>
    <w:p w:rsidR="007D7F01" w:rsidRPr="008801E7" w:rsidRDefault="007D7F01" w:rsidP="007D7F01">
      <w:pPr>
        <w:spacing w:after="0" w:line="360" w:lineRule="auto"/>
        <w:ind w:firstLine="709"/>
        <w:rPr>
          <w:rFonts w:ascii="Times New Roman" w:hAnsi="Times New Roman"/>
          <w:sz w:val="28"/>
          <w:szCs w:val="28"/>
          <w:lang w:val="uk-UA"/>
        </w:rPr>
      </w:pPr>
    </w:p>
    <w:p w:rsidR="007D7F01" w:rsidRPr="008801E7" w:rsidRDefault="003676F8" w:rsidP="007D7F01">
      <w:pPr>
        <w:pStyle w:val="1"/>
        <w:tabs>
          <w:tab w:val="right" w:leader="dot" w:pos="9345"/>
        </w:tabs>
        <w:spacing w:after="0" w:line="360" w:lineRule="auto"/>
        <w:ind w:firstLine="709"/>
        <w:jc w:val="both"/>
        <w:rPr>
          <w:rFonts w:ascii="Times New Roman" w:hAnsi="Times New Roman"/>
          <w:noProof/>
          <w:sz w:val="28"/>
          <w:szCs w:val="28"/>
        </w:rPr>
      </w:pPr>
      <w:r w:rsidRPr="008801E7">
        <w:rPr>
          <w:rFonts w:ascii="Times New Roman" w:hAnsi="Times New Roman"/>
          <w:sz w:val="28"/>
          <w:szCs w:val="28"/>
          <w:lang w:val="uk-UA"/>
        </w:rPr>
        <w:fldChar w:fldCharType="begin"/>
      </w:r>
      <w:r w:rsidR="007D7F01" w:rsidRPr="008801E7">
        <w:rPr>
          <w:rFonts w:ascii="Times New Roman" w:hAnsi="Times New Roman"/>
          <w:sz w:val="28"/>
          <w:szCs w:val="28"/>
          <w:lang w:val="uk-UA"/>
        </w:rPr>
        <w:instrText xml:space="preserve"> TOC \o "1-3" \h \z \u </w:instrText>
      </w:r>
      <w:r w:rsidRPr="008801E7">
        <w:rPr>
          <w:rFonts w:ascii="Times New Roman" w:hAnsi="Times New Roman"/>
          <w:sz w:val="28"/>
          <w:szCs w:val="28"/>
          <w:lang w:val="uk-UA"/>
        </w:rPr>
        <w:fldChar w:fldCharType="separate"/>
      </w:r>
      <w:hyperlink w:anchor="_Toc177128596" w:history="1">
        <w:r w:rsidR="007D7F01" w:rsidRPr="008801E7">
          <w:rPr>
            <w:rStyle w:val="ac"/>
            <w:rFonts w:ascii="Times New Roman" w:hAnsi="Times New Roman"/>
            <w:noProof/>
            <w:sz w:val="28"/>
            <w:szCs w:val="28"/>
            <w:lang w:val="uk-UA"/>
          </w:rPr>
          <w:t>ВСТУП</w:t>
        </w:r>
        <w:r w:rsidR="007D7F01" w:rsidRPr="008801E7">
          <w:rPr>
            <w:rFonts w:ascii="Times New Roman" w:hAnsi="Times New Roman"/>
            <w:noProof/>
            <w:webHidden/>
            <w:sz w:val="28"/>
            <w:szCs w:val="28"/>
          </w:rPr>
          <w:tab/>
        </w:r>
        <w:r w:rsidRPr="008801E7">
          <w:rPr>
            <w:rFonts w:ascii="Times New Roman" w:hAnsi="Times New Roman"/>
            <w:noProof/>
            <w:webHidden/>
            <w:sz w:val="28"/>
            <w:szCs w:val="28"/>
          </w:rPr>
          <w:fldChar w:fldCharType="begin"/>
        </w:r>
        <w:r w:rsidR="007D7F01" w:rsidRPr="008801E7">
          <w:rPr>
            <w:rFonts w:ascii="Times New Roman" w:hAnsi="Times New Roman"/>
            <w:noProof/>
            <w:webHidden/>
            <w:sz w:val="28"/>
            <w:szCs w:val="28"/>
          </w:rPr>
          <w:instrText xml:space="preserve"> PAGEREF _Toc177128596 \h </w:instrText>
        </w:r>
        <w:r w:rsidRPr="008801E7">
          <w:rPr>
            <w:rFonts w:ascii="Times New Roman" w:hAnsi="Times New Roman"/>
            <w:noProof/>
            <w:webHidden/>
            <w:sz w:val="28"/>
            <w:szCs w:val="28"/>
          </w:rPr>
        </w:r>
        <w:r w:rsidRPr="008801E7">
          <w:rPr>
            <w:rFonts w:ascii="Times New Roman" w:hAnsi="Times New Roman"/>
            <w:noProof/>
            <w:webHidden/>
            <w:sz w:val="28"/>
            <w:szCs w:val="28"/>
          </w:rPr>
          <w:fldChar w:fldCharType="separate"/>
        </w:r>
        <w:r w:rsidR="007D7F01">
          <w:rPr>
            <w:rFonts w:ascii="Times New Roman" w:hAnsi="Times New Roman"/>
            <w:noProof/>
            <w:webHidden/>
            <w:sz w:val="28"/>
            <w:szCs w:val="28"/>
          </w:rPr>
          <w:t>3</w:t>
        </w:r>
        <w:r w:rsidRPr="008801E7">
          <w:rPr>
            <w:rFonts w:ascii="Times New Roman" w:hAnsi="Times New Roman"/>
            <w:noProof/>
            <w:webHidden/>
            <w:sz w:val="28"/>
            <w:szCs w:val="28"/>
          </w:rPr>
          <w:fldChar w:fldCharType="end"/>
        </w:r>
      </w:hyperlink>
    </w:p>
    <w:p w:rsidR="007D7F01" w:rsidRPr="008801E7" w:rsidRDefault="003676F8" w:rsidP="007D7F01">
      <w:pPr>
        <w:pStyle w:val="1"/>
        <w:tabs>
          <w:tab w:val="right" w:leader="dot" w:pos="9345"/>
        </w:tabs>
        <w:spacing w:after="0" w:line="360" w:lineRule="auto"/>
        <w:ind w:firstLine="709"/>
        <w:jc w:val="both"/>
        <w:rPr>
          <w:rFonts w:ascii="Times New Roman" w:hAnsi="Times New Roman"/>
          <w:noProof/>
          <w:sz w:val="28"/>
          <w:szCs w:val="28"/>
        </w:rPr>
      </w:pPr>
      <w:hyperlink w:anchor="_Toc177128597" w:history="1">
        <w:r w:rsidR="007D7F01" w:rsidRPr="008801E7">
          <w:rPr>
            <w:rStyle w:val="ac"/>
            <w:rFonts w:ascii="Times New Roman" w:hAnsi="Times New Roman"/>
            <w:noProof/>
            <w:sz w:val="28"/>
            <w:szCs w:val="28"/>
            <w:lang w:val="uk-UA"/>
          </w:rPr>
          <w:t>РОЗДІЛ 1</w:t>
        </w:r>
        <w:r w:rsidR="007D7F01">
          <w:rPr>
            <w:rStyle w:val="ac"/>
            <w:rFonts w:ascii="Times New Roman" w:hAnsi="Times New Roman"/>
            <w:noProof/>
            <w:sz w:val="28"/>
            <w:szCs w:val="28"/>
            <w:lang w:val="uk-UA"/>
          </w:rPr>
          <w:t xml:space="preserve">. </w:t>
        </w:r>
      </w:hyperlink>
      <w:hyperlink w:anchor="_Toc177128598" w:history="1">
        <w:r w:rsidR="007D7F01" w:rsidRPr="008801E7">
          <w:rPr>
            <w:rStyle w:val="ac"/>
            <w:rFonts w:ascii="Times New Roman" w:hAnsi="Times New Roman"/>
            <w:noProof/>
            <w:sz w:val="28"/>
            <w:szCs w:val="28"/>
            <w:lang w:val="uk-UA"/>
          </w:rPr>
          <w:t>ТЕОРЕТИЧНІ ЗАСАДИ РОЗВИТКУ СЕНСОРНИХ ВІДЧУТТІВ ДІТЕЙ РАННЬОГО ВІКУ ЗАСОБАМИ ДИДАКТИЧНИХ ІГОР ТА ВПРАВ</w:t>
        </w:r>
        <w:r w:rsidR="007D7F01" w:rsidRPr="008801E7">
          <w:rPr>
            <w:rFonts w:ascii="Times New Roman" w:hAnsi="Times New Roman"/>
            <w:noProof/>
            <w:webHidden/>
            <w:sz w:val="28"/>
            <w:szCs w:val="28"/>
          </w:rPr>
          <w:tab/>
        </w:r>
        <w:r w:rsidRPr="008801E7">
          <w:rPr>
            <w:rFonts w:ascii="Times New Roman" w:hAnsi="Times New Roman"/>
            <w:noProof/>
            <w:webHidden/>
            <w:sz w:val="28"/>
            <w:szCs w:val="28"/>
          </w:rPr>
          <w:fldChar w:fldCharType="begin"/>
        </w:r>
        <w:r w:rsidR="007D7F01" w:rsidRPr="008801E7">
          <w:rPr>
            <w:rFonts w:ascii="Times New Roman" w:hAnsi="Times New Roman"/>
            <w:noProof/>
            <w:webHidden/>
            <w:sz w:val="28"/>
            <w:szCs w:val="28"/>
          </w:rPr>
          <w:instrText xml:space="preserve"> PAGEREF _Toc177128598 \h </w:instrText>
        </w:r>
        <w:r w:rsidRPr="008801E7">
          <w:rPr>
            <w:rFonts w:ascii="Times New Roman" w:hAnsi="Times New Roman"/>
            <w:noProof/>
            <w:webHidden/>
            <w:sz w:val="28"/>
            <w:szCs w:val="28"/>
          </w:rPr>
        </w:r>
        <w:r w:rsidRPr="008801E7">
          <w:rPr>
            <w:rFonts w:ascii="Times New Roman" w:hAnsi="Times New Roman"/>
            <w:noProof/>
            <w:webHidden/>
            <w:sz w:val="28"/>
            <w:szCs w:val="28"/>
          </w:rPr>
          <w:fldChar w:fldCharType="separate"/>
        </w:r>
        <w:r w:rsidR="007D7F01">
          <w:rPr>
            <w:rFonts w:ascii="Times New Roman" w:hAnsi="Times New Roman"/>
            <w:noProof/>
            <w:webHidden/>
            <w:sz w:val="28"/>
            <w:szCs w:val="28"/>
          </w:rPr>
          <w:t>6</w:t>
        </w:r>
        <w:r w:rsidRPr="008801E7">
          <w:rPr>
            <w:rFonts w:ascii="Times New Roman" w:hAnsi="Times New Roman"/>
            <w:noProof/>
            <w:webHidden/>
            <w:sz w:val="28"/>
            <w:szCs w:val="28"/>
          </w:rPr>
          <w:fldChar w:fldCharType="end"/>
        </w:r>
      </w:hyperlink>
    </w:p>
    <w:p w:rsidR="007D7F01" w:rsidRPr="008801E7" w:rsidRDefault="003676F8" w:rsidP="007D7F01">
      <w:pPr>
        <w:pStyle w:val="1"/>
        <w:tabs>
          <w:tab w:val="right" w:leader="dot" w:pos="9345"/>
        </w:tabs>
        <w:spacing w:after="0" w:line="360" w:lineRule="auto"/>
        <w:ind w:firstLine="709"/>
        <w:jc w:val="both"/>
        <w:rPr>
          <w:rFonts w:ascii="Times New Roman" w:hAnsi="Times New Roman"/>
          <w:noProof/>
          <w:sz w:val="28"/>
          <w:szCs w:val="28"/>
        </w:rPr>
      </w:pPr>
      <w:hyperlink w:anchor="_Toc177128599" w:history="1">
        <w:r w:rsidR="007D7F01" w:rsidRPr="008801E7">
          <w:rPr>
            <w:rStyle w:val="ac"/>
            <w:rFonts w:ascii="Times New Roman" w:hAnsi="Times New Roman"/>
            <w:noProof/>
            <w:sz w:val="28"/>
            <w:szCs w:val="28"/>
            <w:lang w:val="uk-UA"/>
          </w:rPr>
          <w:t>1.1.</w:t>
        </w:r>
        <w:r w:rsidR="007D7F01" w:rsidRPr="008801E7">
          <w:rPr>
            <w:rStyle w:val="ac"/>
            <w:rFonts w:ascii="Times New Roman" w:hAnsi="Times New Roman"/>
            <w:noProof/>
            <w:sz w:val="28"/>
            <w:szCs w:val="28"/>
          </w:rPr>
          <w:t xml:space="preserve"> </w:t>
        </w:r>
        <w:r w:rsidR="007D7F01" w:rsidRPr="008801E7">
          <w:rPr>
            <w:rStyle w:val="ac"/>
            <w:rFonts w:ascii="Times New Roman" w:hAnsi="Times New Roman"/>
            <w:noProof/>
            <w:sz w:val="28"/>
            <w:szCs w:val="28"/>
            <w:lang w:val="uk-UA"/>
          </w:rPr>
          <w:t>Психолого-педагогічні дослідження про розвиток сенсорних відчуттів дітей раннього віку засобами дидактичних ігор та вправ</w:t>
        </w:r>
        <w:r w:rsidR="007D7F01" w:rsidRPr="008801E7">
          <w:rPr>
            <w:rFonts w:ascii="Times New Roman" w:hAnsi="Times New Roman"/>
            <w:noProof/>
            <w:webHidden/>
            <w:sz w:val="28"/>
            <w:szCs w:val="28"/>
          </w:rPr>
          <w:tab/>
        </w:r>
        <w:r w:rsidRPr="008801E7">
          <w:rPr>
            <w:rFonts w:ascii="Times New Roman" w:hAnsi="Times New Roman"/>
            <w:noProof/>
            <w:webHidden/>
            <w:sz w:val="28"/>
            <w:szCs w:val="28"/>
          </w:rPr>
          <w:fldChar w:fldCharType="begin"/>
        </w:r>
        <w:r w:rsidR="007D7F01" w:rsidRPr="008801E7">
          <w:rPr>
            <w:rFonts w:ascii="Times New Roman" w:hAnsi="Times New Roman"/>
            <w:noProof/>
            <w:webHidden/>
            <w:sz w:val="28"/>
            <w:szCs w:val="28"/>
          </w:rPr>
          <w:instrText xml:space="preserve"> PAGEREF _Toc177128599 \h </w:instrText>
        </w:r>
        <w:r w:rsidRPr="008801E7">
          <w:rPr>
            <w:rFonts w:ascii="Times New Roman" w:hAnsi="Times New Roman"/>
            <w:noProof/>
            <w:webHidden/>
            <w:sz w:val="28"/>
            <w:szCs w:val="28"/>
          </w:rPr>
        </w:r>
        <w:r w:rsidRPr="008801E7">
          <w:rPr>
            <w:rFonts w:ascii="Times New Roman" w:hAnsi="Times New Roman"/>
            <w:noProof/>
            <w:webHidden/>
            <w:sz w:val="28"/>
            <w:szCs w:val="28"/>
          </w:rPr>
          <w:fldChar w:fldCharType="separate"/>
        </w:r>
        <w:r w:rsidR="007D7F01">
          <w:rPr>
            <w:rFonts w:ascii="Times New Roman" w:hAnsi="Times New Roman"/>
            <w:noProof/>
            <w:webHidden/>
            <w:sz w:val="28"/>
            <w:szCs w:val="28"/>
          </w:rPr>
          <w:t>6</w:t>
        </w:r>
        <w:r w:rsidRPr="008801E7">
          <w:rPr>
            <w:rFonts w:ascii="Times New Roman" w:hAnsi="Times New Roman"/>
            <w:noProof/>
            <w:webHidden/>
            <w:sz w:val="28"/>
            <w:szCs w:val="28"/>
          </w:rPr>
          <w:fldChar w:fldCharType="end"/>
        </w:r>
      </w:hyperlink>
    </w:p>
    <w:p w:rsidR="007D7F01" w:rsidRPr="008801E7" w:rsidRDefault="003676F8" w:rsidP="007D7F01">
      <w:pPr>
        <w:pStyle w:val="1"/>
        <w:tabs>
          <w:tab w:val="right" w:leader="dot" w:pos="9345"/>
        </w:tabs>
        <w:spacing w:after="0" w:line="360" w:lineRule="auto"/>
        <w:ind w:firstLine="709"/>
        <w:jc w:val="both"/>
        <w:rPr>
          <w:rFonts w:ascii="Times New Roman" w:hAnsi="Times New Roman"/>
          <w:noProof/>
          <w:sz w:val="28"/>
          <w:szCs w:val="28"/>
        </w:rPr>
      </w:pPr>
      <w:hyperlink w:anchor="_Toc177128600" w:history="1">
        <w:r w:rsidR="007D7F01" w:rsidRPr="008801E7">
          <w:rPr>
            <w:rStyle w:val="ac"/>
            <w:rFonts w:ascii="Times New Roman" w:hAnsi="Times New Roman"/>
            <w:bCs/>
            <w:noProof/>
            <w:sz w:val="28"/>
            <w:szCs w:val="28"/>
            <w:shd w:val="clear" w:color="auto" w:fill="FFFFFF"/>
            <w:lang w:val="uk-UA"/>
          </w:rPr>
          <w:t>1.2.</w:t>
        </w:r>
        <w:r w:rsidR="007D7F01" w:rsidRPr="008801E7">
          <w:rPr>
            <w:rStyle w:val="ac"/>
            <w:rFonts w:ascii="Times New Roman" w:hAnsi="Times New Roman"/>
            <w:bCs/>
            <w:noProof/>
            <w:sz w:val="28"/>
            <w:szCs w:val="28"/>
            <w:shd w:val="clear" w:color="auto" w:fill="FFFFFF"/>
          </w:rPr>
          <w:t xml:space="preserve"> </w:t>
        </w:r>
        <w:r w:rsidR="007D7F01" w:rsidRPr="008801E7">
          <w:rPr>
            <w:rStyle w:val="ac"/>
            <w:rFonts w:ascii="Times New Roman" w:hAnsi="Times New Roman"/>
            <w:bCs/>
            <w:noProof/>
            <w:sz w:val="28"/>
            <w:szCs w:val="28"/>
            <w:shd w:val="clear" w:color="auto" w:fill="FFFFFF"/>
            <w:lang w:val="uk-UA"/>
          </w:rPr>
          <w:t xml:space="preserve">Освітні програми про </w:t>
        </w:r>
        <w:r w:rsidR="007D7F01" w:rsidRPr="008801E7">
          <w:rPr>
            <w:rStyle w:val="ac"/>
            <w:rFonts w:ascii="Times New Roman" w:hAnsi="Times New Roman"/>
            <w:noProof/>
            <w:sz w:val="28"/>
            <w:szCs w:val="28"/>
            <w:lang w:val="uk-UA"/>
          </w:rPr>
          <w:t>розвиток сенсорних відчуттів дітей раннього віку засобами дидактичних ігор та вправ</w:t>
        </w:r>
        <w:r w:rsidR="007D7F01" w:rsidRPr="008801E7">
          <w:rPr>
            <w:rFonts w:ascii="Times New Roman" w:hAnsi="Times New Roman"/>
            <w:noProof/>
            <w:webHidden/>
            <w:sz w:val="28"/>
            <w:szCs w:val="28"/>
          </w:rPr>
          <w:tab/>
        </w:r>
        <w:r w:rsidRPr="008801E7">
          <w:rPr>
            <w:rFonts w:ascii="Times New Roman" w:hAnsi="Times New Roman"/>
            <w:noProof/>
            <w:webHidden/>
            <w:sz w:val="28"/>
            <w:szCs w:val="28"/>
          </w:rPr>
          <w:fldChar w:fldCharType="begin"/>
        </w:r>
        <w:r w:rsidR="007D7F01" w:rsidRPr="008801E7">
          <w:rPr>
            <w:rFonts w:ascii="Times New Roman" w:hAnsi="Times New Roman"/>
            <w:noProof/>
            <w:webHidden/>
            <w:sz w:val="28"/>
            <w:szCs w:val="28"/>
          </w:rPr>
          <w:instrText xml:space="preserve"> PAGEREF _Toc177128600 \h </w:instrText>
        </w:r>
        <w:r w:rsidRPr="008801E7">
          <w:rPr>
            <w:rFonts w:ascii="Times New Roman" w:hAnsi="Times New Roman"/>
            <w:noProof/>
            <w:webHidden/>
            <w:sz w:val="28"/>
            <w:szCs w:val="28"/>
          </w:rPr>
        </w:r>
        <w:r w:rsidRPr="008801E7">
          <w:rPr>
            <w:rFonts w:ascii="Times New Roman" w:hAnsi="Times New Roman"/>
            <w:noProof/>
            <w:webHidden/>
            <w:sz w:val="28"/>
            <w:szCs w:val="28"/>
          </w:rPr>
          <w:fldChar w:fldCharType="separate"/>
        </w:r>
        <w:r w:rsidR="007D7F01">
          <w:rPr>
            <w:rFonts w:ascii="Times New Roman" w:hAnsi="Times New Roman"/>
            <w:noProof/>
            <w:webHidden/>
            <w:sz w:val="28"/>
            <w:szCs w:val="28"/>
          </w:rPr>
          <w:t>27</w:t>
        </w:r>
        <w:r w:rsidRPr="008801E7">
          <w:rPr>
            <w:rFonts w:ascii="Times New Roman" w:hAnsi="Times New Roman"/>
            <w:noProof/>
            <w:webHidden/>
            <w:sz w:val="28"/>
            <w:szCs w:val="28"/>
          </w:rPr>
          <w:fldChar w:fldCharType="end"/>
        </w:r>
      </w:hyperlink>
    </w:p>
    <w:p w:rsidR="007D7F01" w:rsidRPr="008801E7" w:rsidRDefault="003676F8" w:rsidP="007D7F01">
      <w:pPr>
        <w:pStyle w:val="1"/>
        <w:tabs>
          <w:tab w:val="right" w:leader="dot" w:pos="9345"/>
        </w:tabs>
        <w:spacing w:after="0" w:line="360" w:lineRule="auto"/>
        <w:ind w:firstLine="709"/>
        <w:jc w:val="both"/>
        <w:rPr>
          <w:rFonts w:ascii="Times New Roman" w:hAnsi="Times New Roman"/>
          <w:noProof/>
          <w:sz w:val="28"/>
          <w:szCs w:val="28"/>
        </w:rPr>
      </w:pPr>
      <w:hyperlink w:anchor="_Toc177128601" w:history="1">
        <w:r w:rsidR="007D7F01" w:rsidRPr="008801E7">
          <w:rPr>
            <w:rStyle w:val="ac"/>
            <w:rFonts w:ascii="Times New Roman" w:hAnsi="Times New Roman"/>
            <w:noProof/>
            <w:sz w:val="28"/>
            <w:szCs w:val="28"/>
            <w:lang w:val="uk-UA"/>
          </w:rPr>
          <w:t>1.3. Дидактичні ігри та дидактичні вправи спільне і відмінне: значення, завдання, класифікація</w:t>
        </w:r>
        <w:r w:rsidR="007D7F01" w:rsidRPr="008801E7">
          <w:rPr>
            <w:rFonts w:ascii="Times New Roman" w:hAnsi="Times New Roman"/>
            <w:noProof/>
            <w:webHidden/>
            <w:sz w:val="28"/>
            <w:szCs w:val="28"/>
          </w:rPr>
          <w:tab/>
        </w:r>
        <w:r w:rsidRPr="008801E7">
          <w:rPr>
            <w:rFonts w:ascii="Times New Roman" w:hAnsi="Times New Roman"/>
            <w:noProof/>
            <w:webHidden/>
            <w:sz w:val="28"/>
            <w:szCs w:val="28"/>
          </w:rPr>
          <w:fldChar w:fldCharType="begin"/>
        </w:r>
        <w:r w:rsidR="007D7F01" w:rsidRPr="008801E7">
          <w:rPr>
            <w:rFonts w:ascii="Times New Roman" w:hAnsi="Times New Roman"/>
            <w:noProof/>
            <w:webHidden/>
            <w:sz w:val="28"/>
            <w:szCs w:val="28"/>
          </w:rPr>
          <w:instrText xml:space="preserve"> PAGEREF _Toc177128601 \h </w:instrText>
        </w:r>
        <w:r w:rsidRPr="008801E7">
          <w:rPr>
            <w:rFonts w:ascii="Times New Roman" w:hAnsi="Times New Roman"/>
            <w:noProof/>
            <w:webHidden/>
            <w:sz w:val="28"/>
            <w:szCs w:val="28"/>
          </w:rPr>
        </w:r>
        <w:r w:rsidRPr="008801E7">
          <w:rPr>
            <w:rFonts w:ascii="Times New Roman" w:hAnsi="Times New Roman"/>
            <w:noProof/>
            <w:webHidden/>
            <w:sz w:val="28"/>
            <w:szCs w:val="28"/>
          </w:rPr>
          <w:fldChar w:fldCharType="separate"/>
        </w:r>
        <w:r w:rsidR="007D7F01">
          <w:rPr>
            <w:rFonts w:ascii="Times New Roman" w:hAnsi="Times New Roman"/>
            <w:noProof/>
            <w:webHidden/>
            <w:sz w:val="28"/>
            <w:szCs w:val="28"/>
          </w:rPr>
          <w:t>43</w:t>
        </w:r>
        <w:r w:rsidRPr="008801E7">
          <w:rPr>
            <w:rFonts w:ascii="Times New Roman" w:hAnsi="Times New Roman"/>
            <w:noProof/>
            <w:webHidden/>
            <w:sz w:val="28"/>
            <w:szCs w:val="28"/>
          </w:rPr>
          <w:fldChar w:fldCharType="end"/>
        </w:r>
      </w:hyperlink>
    </w:p>
    <w:p w:rsidR="007D7F01" w:rsidRPr="008801E7" w:rsidRDefault="003676F8" w:rsidP="007D7F01">
      <w:pPr>
        <w:pStyle w:val="1"/>
        <w:tabs>
          <w:tab w:val="right" w:leader="dot" w:pos="9345"/>
        </w:tabs>
        <w:spacing w:after="0" w:line="360" w:lineRule="auto"/>
        <w:ind w:firstLine="709"/>
        <w:jc w:val="both"/>
        <w:rPr>
          <w:rFonts w:ascii="Times New Roman" w:hAnsi="Times New Roman"/>
          <w:noProof/>
          <w:sz w:val="28"/>
          <w:szCs w:val="28"/>
        </w:rPr>
      </w:pPr>
      <w:hyperlink w:anchor="_Toc177128602" w:history="1">
        <w:r w:rsidR="007D7F01" w:rsidRPr="008801E7">
          <w:rPr>
            <w:rStyle w:val="ac"/>
            <w:rFonts w:ascii="Times New Roman" w:hAnsi="Times New Roman"/>
            <w:noProof/>
            <w:sz w:val="28"/>
            <w:szCs w:val="28"/>
            <w:lang w:val="uk-UA"/>
          </w:rPr>
          <w:t>Висновки до першого розділу</w:t>
        </w:r>
        <w:r w:rsidR="007D7F01" w:rsidRPr="008801E7">
          <w:rPr>
            <w:rFonts w:ascii="Times New Roman" w:hAnsi="Times New Roman"/>
            <w:noProof/>
            <w:webHidden/>
            <w:sz w:val="28"/>
            <w:szCs w:val="28"/>
          </w:rPr>
          <w:tab/>
        </w:r>
        <w:r w:rsidRPr="008801E7">
          <w:rPr>
            <w:rFonts w:ascii="Times New Roman" w:hAnsi="Times New Roman"/>
            <w:noProof/>
            <w:webHidden/>
            <w:sz w:val="28"/>
            <w:szCs w:val="28"/>
          </w:rPr>
          <w:fldChar w:fldCharType="begin"/>
        </w:r>
        <w:r w:rsidR="007D7F01" w:rsidRPr="008801E7">
          <w:rPr>
            <w:rFonts w:ascii="Times New Roman" w:hAnsi="Times New Roman"/>
            <w:noProof/>
            <w:webHidden/>
            <w:sz w:val="28"/>
            <w:szCs w:val="28"/>
          </w:rPr>
          <w:instrText xml:space="preserve"> PAGEREF _Toc177128602 \h </w:instrText>
        </w:r>
        <w:r w:rsidRPr="008801E7">
          <w:rPr>
            <w:rFonts w:ascii="Times New Roman" w:hAnsi="Times New Roman"/>
            <w:noProof/>
            <w:webHidden/>
            <w:sz w:val="28"/>
            <w:szCs w:val="28"/>
          </w:rPr>
        </w:r>
        <w:r w:rsidRPr="008801E7">
          <w:rPr>
            <w:rFonts w:ascii="Times New Roman" w:hAnsi="Times New Roman"/>
            <w:noProof/>
            <w:webHidden/>
            <w:sz w:val="28"/>
            <w:szCs w:val="28"/>
          </w:rPr>
          <w:fldChar w:fldCharType="separate"/>
        </w:r>
        <w:r w:rsidR="007D7F01">
          <w:rPr>
            <w:rFonts w:ascii="Times New Roman" w:hAnsi="Times New Roman"/>
            <w:noProof/>
            <w:webHidden/>
            <w:sz w:val="28"/>
            <w:szCs w:val="28"/>
          </w:rPr>
          <w:t>52</w:t>
        </w:r>
        <w:r w:rsidRPr="008801E7">
          <w:rPr>
            <w:rFonts w:ascii="Times New Roman" w:hAnsi="Times New Roman"/>
            <w:noProof/>
            <w:webHidden/>
            <w:sz w:val="28"/>
            <w:szCs w:val="28"/>
          </w:rPr>
          <w:fldChar w:fldCharType="end"/>
        </w:r>
      </w:hyperlink>
    </w:p>
    <w:p w:rsidR="007D7F01" w:rsidRPr="008801E7" w:rsidRDefault="003676F8" w:rsidP="007D7F01">
      <w:pPr>
        <w:pStyle w:val="1"/>
        <w:tabs>
          <w:tab w:val="right" w:leader="dot" w:pos="9345"/>
        </w:tabs>
        <w:spacing w:after="0" w:line="360" w:lineRule="auto"/>
        <w:ind w:firstLine="709"/>
        <w:jc w:val="both"/>
        <w:rPr>
          <w:rFonts w:ascii="Times New Roman" w:hAnsi="Times New Roman"/>
          <w:noProof/>
          <w:sz w:val="28"/>
          <w:szCs w:val="28"/>
        </w:rPr>
      </w:pPr>
      <w:hyperlink w:anchor="_Toc177128603" w:history="1">
        <w:r w:rsidR="007D7F01" w:rsidRPr="008801E7">
          <w:rPr>
            <w:rStyle w:val="ac"/>
            <w:rFonts w:ascii="Times New Roman" w:hAnsi="Times New Roman"/>
            <w:noProof/>
            <w:sz w:val="28"/>
            <w:szCs w:val="28"/>
          </w:rPr>
          <w:t>РОЗДІЛ 2</w:t>
        </w:r>
        <w:r w:rsidR="007D7F01">
          <w:rPr>
            <w:rStyle w:val="ac"/>
            <w:rFonts w:ascii="Times New Roman" w:hAnsi="Times New Roman"/>
            <w:noProof/>
            <w:sz w:val="28"/>
            <w:szCs w:val="28"/>
            <w:lang w:val="uk-UA"/>
          </w:rPr>
          <w:t>.</w:t>
        </w:r>
      </w:hyperlink>
      <w:r w:rsidR="007D7F01" w:rsidRPr="008801E7">
        <w:rPr>
          <w:rStyle w:val="ac"/>
          <w:rFonts w:ascii="Times New Roman" w:hAnsi="Times New Roman"/>
          <w:noProof/>
          <w:sz w:val="28"/>
          <w:szCs w:val="28"/>
          <w:u w:val="none"/>
          <w:lang w:val="uk-UA"/>
        </w:rPr>
        <w:t xml:space="preserve"> </w:t>
      </w:r>
      <w:hyperlink w:anchor="_Toc177128604" w:history="1">
        <w:r w:rsidR="007D7F01" w:rsidRPr="008801E7">
          <w:rPr>
            <w:rStyle w:val="ac"/>
            <w:rFonts w:ascii="Times New Roman" w:hAnsi="Times New Roman"/>
            <w:noProof/>
            <w:sz w:val="28"/>
            <w:szCs w:val="28"/>
          </w:rPr>
          <w:t>ЕКСПЕРИМЕНТАЛЬНЕ ДОСЛІДЖЕННЯ РОЗВИТКУ СЕНСОРНИХ ВІДЧУТТІВ ДІТЕЙ РАННЬОГО ВІКУ ЗАСОБАМИ ДИДАКТИЧНИХ ІГОР ТА ВПРАВ</w:t>
        </w:r>
        <w:r w:rsidR="007D7F01" w:rsidRPr="008801E7">
          <w:rPr>
            <w:rFonts w:ascii="Times New Roman" w:hAnsi="Times New Roman"/>
            <w:noProof/>
            <w:webHidden/>
            <w:sz w:val="28"/>
            <w:szCs w:val="28"/>
          </w:rPr>
          <w:tab/>
        </w:r>
        <w:r w:rsidRPr="008801E7">
          <w:rPr>
            <w:rFonts w:ascii="Times New Roman" w:hAnsi="Times New Roman"/>
            <w:noProof/>
            <w:webHidden/>
            <w:sz w:val="28"/>
            <w:szCs w:val="28"/>
          </w:rPr>
          <w:fldChar w:fldCharType="begin"/>
        </w:r>
        <w:r w:rsidR="007D7F01" w:rsidRPr="008801E7">
          <w:rPr>
            <w:rFonts w:ascii="Times New Roman" w:hAnsi="Times New Roman"/>
            <w:noProof/>
            <w:webHidden/>
            <w:sz w:val="28"/>
            <w:szCs w:val="28"/>
          </w:rPr>
          <w:instrText xml:space="preserve"> PAGEREF _Toc177128604 \h </w:instrText>
        </w:r>
        <w:r w:rsidRPr="008801E7">
          <w:rPr>
            <w:rFonts w:ascii="Times New Roman" w:hAnsi="Times New Roman"/>
            <w:noProof/>
            <w:webHidden/>
            <w:sz w:val="28"/>
            <w:szCs w:val="28"/>
          </w:rPr>
        </w:r>
        <w:r w:rsidRPr="008801E7">
          <w:rPr>
            <w:rFonts w:ascii="Times New Roman" w:hAnsi="Times New Roman"/>
            <w:noProof/>
            <w:webHidden/>
            <w:sz w:val="28"/>
            <w:szCs w:val="28"/>
          </w:rPr>
          <w:fldChar w:fldCharType="separate"/>
        </w:r>
        <w:r w:rsidR="007D7F01">
          <w:rPr>
            <w:rFonts w:ascii="Times New Roman" w:hAnsi="Times New Roman"/>
            <w:noProof/>
            <w:webHidden/>
            <w:sz w:val="28"/>
            <w:szCs w:val="28"/>
          </w:rPr>
          <w:t>54</w:t>
        </w:r>
        <w:r w:rsidRPr="008801E7">
          <w:rPr>
            <w:rFonts w:ascii="Times New Roman" w:hAnsi="Times New Roman"/>
            <w:noProof/>
            <w:webHidden/>
            <w:sz w:val="28"/>
            <w:szCs w:val="28"/>
          </w:rPr>
          <w:fldChar w:fldCharType="end"/>
        </w:r>
      </w:hyperlink>
    </w:p>
    <w:p w:rsidR="007D7F01" w:rsidRPr="008801E7" w:rsidRDefault="003676F8" w:rsidP="007D7F01">
      <w:pPr>
        <w:pStyle w:val="1"/>
        <w:tabs>
          <w:tab w:val="right" w:leader="dot" w:pos="9345"/>
        </w:tabs>
        <w:spacing w:after="0" w:line="360" w:lineRule="auto"/>
        <w:ind w:firstLine="709"/>
        <w:jc w:val="both"/>
        <w:rPr>
          <w:rFonts w:ascii="Times New Roman" w:hAnsi="Times New Roman"/>
          <w:noProof/>
          <w:sz w:val="28"/>
          <w:szCs w:val="28"/>
        </w:rPr>
      </w:pPr>
      <w:hyperlink w:anchor="_Toc177128605" w:history="1">
        <w:r w:rsidR="007D7F01" w:rsidRPr="008801E7">
          <w:rPr>
            <w:rStyle w:val="ac"/>
            <w:rFonts w:ascii="Times New Roman" w:hAnsi="Times New Roman"/>
            <w:bCs/>
            <w:noProof/>
            <w:sz w:val="28"/>
            <w:szCs w:val="28"/>
            <w:lang w:val="uk-UA"/>
          </w:rPr>
          <w:t xml:space="preserve">2.1. Вивчення стану </w:t>
        </w:r>
        <w:r w:rsidR="007D7F01" w:rsidRPr="008801E7">
          <w:rPr>
            <w:rStyle w:val="ac"/>
            <w:rFonts w:ascii="Times New Roman" w:hAnsi="Times New Roman"/>
            <w:noProof/>
            <w:sz w:val="28"/>
            <w:szCs w:val="28"/>
            <w:lang w:val="uk-UA"/>
          </w:rPr>
          <w:t xml:space="preserve">розвитку сенсорних відчуттів дітей раннього віку засобами дидактичних ігор та вправ </w:t>
        </w:r>
        <w:r w:rsidR="007D7F01" w:rsidRPr="008801E7">
          <w:rPr>
            <w:rStyle w:val="ac"/>
            <w:rFonts w:ascii="Times New Roman" w:hAnsi="Times New Roman"/>
            <w:bCs/>
            <w:noProof/>
            <w:sz w:val="28"/>
            <w:szCs w:val="28"/>
            <w:lang w:val="uk-UA"/>
          </w:rPr>
          <w:t>в ході констатувального етапу експериментального дослідження</w:t>
        </w:r>
        <w:r w:rsidR="007D7F01" w:rsidRPr="008801E7">
          <w:rPr>
            <w:rFonts w:ascii="Times New Roman" w:hAnsi="Times New Roman"/>
            <w:noProof/>
            <w:webHidden/>
            <w:sz w:val="28"/>
            <w:szCs w:val="28"/>
          </w:rPr>
          <w:tab/>
        </w:r>
        <w:r w:rsidRPr="008801E7">
          <w:rPr>
            <w:rFonts w:ascii="Times New Roman" w:hAnsi="Times New Roman"/>
            <w:noProof/>
            <w:webHidden/>
            <w:sz w:val="28"/>
            <w:szCs w:val="28"/>
          </w:rPr>
          <w:fldChar w:fldCharType="begin"/>
        </w:r>
        <w:r w:rsidR="007D7F01" w:rsidRPr="008801E7">
          <w:rPr>
            <w:rFonts w:ascii="Times New Roman" w:hAnsi="Times New Roman"/>
            <w:noProof/>
            <w:webHidden/>
            <w:sz w:val="28"/>
            <w:szCs w:val="28"/>
          </w:rPr>
          <w:instrText xml:space="preserve"> PAGEREF _Toc177128605 \h </w:instrText>
        </w:r>
        <w:r w:rsidRPr="008801E7">
          <w:rPr>
            <w:rFonts w:ascii="Times New Roman" w:hAnsi="Times New Roman"/>
            <w:noProof/>
            <w:webHidden/>
            <w:sz w:val="28"/>
            <w:szCs w:val="28"/>
          </w:rPr>
        </w:r>
        <w:r w:rsidRPr="008801E7">
          <w:rPr>
            <w:rFonts w:ascii="Times New Roman" w:hAnsi="Times New Roman"/>
            <w:noProof/>
            <w:webHidden/>
            <w:sz w:val="28"/>
            <w:szCs w:val="28"/>
          </w:rPr>
          <w:fldChar w:fldCharType="separate"/>
        </w:r>
        <w:r w:rsidR="007D7F01">
          <w:rPr>
            <w:rFonts w:ascii="Times New Roman" w:hAnsi="Times New Roman"/>
            <w:noProof/>
            <w:webHidden/>
            <w:sz w:val="28"/>
            <w:szCs w:val="28"/>
          </w:rPr>
          <w:t>54</w:t>
        </w:r>
        <w:r w:rsidRPr="008801E7">
          <w:rPr>
            <w:rFonts w:ascii="Times New Roman" w:hAnsi="Times New Roman"/>
            <w:noProof/>
            <w:webHidden/>
            <w:sz w:val="28"/>
            <w:szCs w:val="28"/>
          </w:rPr>
          <w:fldChar w:fldCharType="end"/>
        </w:r>
      </w:hyperlink>
    </w:p>
    <w:p w:rsidR="007D7F01" w:rsidRPr="008801E7" w:rsidRDefault="003676F8" w:rsidP="007D7F01">
      <w:pPr>
        <w:pStyle w:val="1"/>
        <w:tabs>
          <w:tab w:val="right" w:leader="dot" w:pos="9345"/>
        </w:tabs>
        <w:spacing w:after="0" w:line="360" w:lineRule="auto"/>
        <w:ind w:firstLine="709"/>
        <w:jc w:val="both"/>
        <w:rPr>
          <w:rFonts w:ascii="Times New Roman" w:hAnsi="Times New Roman"/>
          <w:noProof/>
          <w:sz w:val="28"/>
          <w:szCs w:val="28"/>
        </w:rPr>
      </w:pPr>
      <w:hyperlink w:anchor="_Toc177128606" w:history="1">
        <w:r w:rsidR="007D7F01" w:rsidRPr="008801E7">
          <w:rPr>
            <w:rStyle w:val="ac"/>
            <w:rFonts w:ascii="Times New Roman" w:hAnsi="Times New Roman"/>
            <w:bCs/>
            <w:noProof/>
            <w:sz w:val="28"/>
            <w:szCs w:val="28"/>
            <w:lang w:val="uk-UA"/>
          </w:rPr>
          <w:t xml:space="preserve">2.2 Організація роботи щодо </w:t>
        </w:r>
        <w:r w:rsidR="007D7F01" w:rsidRPr="008801E7">
          <w:rPr>
            <w:rStyle w:val="ac"/>
            <w:rFonts w:ascii="Times New Roman" w:hAnsi="Times New Roman"/>
            <w:noProof/>
            <w:sz w:val="28"/>
            <w:szCs w:val="28"/>
            <w:lang w:val="uk-UA"/>
          </w:rPr>
          <w:t xml:space="preserve">розвитку сенсорних відчуттів дітей раннього віку засобами дидактичних ігор та вправ </w:t>
        </w:r>
        <w:r w:rsidR="007D7F01" w:rsidRPr="008801E7">
          <w:rPr>
            <w:rStyle w:val="ac"/>
            <w:rFonts w:ascii="Times New Roman" w:hAnsi="Times New Roman"/>
            <w:bCs/>
            <w:noProof/>
            <w:sz w:val="28"/>
            <w:szCs w:val="28"/>
            <w:lang w:val="uk-UA"/>
          </w:rPr>
          <w:t>в ході формувального етапу експериментального дослідження</w:t>
        </w:r>
        <w:r w:rsidR="007D7F01" w:rsidRPr="008801E7">
          <w:rPr>
            <w:rFonts w:ascii="Times New Roman" w:hAnsi="Times New Roman"/>
            <w:noProof/>
            <w:webHidden/>
            <w:sz w:val="28"/>
            <w:szCs w:val="28"/>
          </w:rPr>
          <w:tab/>
        </w:r>
        <w:r w:rsidRPr="008801E7">
          <w:rPr>
            <w:rFonts w:ascii="Times New Roman" w:hAnsi="Times New Roman"/>
            <w:noProof/>
            <w:webHidden/>
            <w:sz w:val="28"/>
            <w:szCs w:val="28"/>
          </w:rPr>
          <w:fldChar w:fldCharType="begin"/>
        </w:r>
        <w:r w:rsidR="007D7F01" w:rsidRPr="008801E7">
          <w:rPr>
            <w:rFonts w:ascii="Times New Roman" w:hAnsi="Times New Roman"/>
            <w:noProof/>
            <w:webHidden/>
            <w:sz w:val="28"/>
            <w:szCs w:val="28"/>
          </w:rPr>
          <w:instrText xml:space="preserve"> PAGEREF _Toc177128606 \h </w:instrText>
        </w:r>
        <w:r w:rsidRPr="008801E7">
          <w:rPr>
            <w:rFonts w:ascii="Times New Roman" w:hAnsi="Times New Roman"/>
            <w:noProof/>
            <w:webHidden/>
            <w:sz w:val="28"/>
            <w:szCs w:val="28"/>
          </w:rPr>
        </w:r>
        <w:r w:rsidRPr="008801E7">
          <w:rPr>
            <w:rFonts w:ascii="Times New Roman" w:hAnsi="Times New Roman"/>
            <w:noProof/>
            <w:webHidden/>
            <w:sz w:val="28"/>
            <w:szCs w:val="28"/>
          </w:rPr>
          <w:fldChar w:fldCharType="separate"/>
        </w:r>
        <w:r w:rsidR="007D7F01">
          <w:rPr>
            <w:rFonts w:ascii="Times New Roman" w:hAnsi="Times New Roman"/>
            <w:noProof/>
            <w:webHidden/>
            <w:sz w:val="28"/>
            <w:szCs w:val="28"/>
          </w:rPr>
          <w:t>60</w:t>
        </w:r>
        <w:r w:rsidRPr="008801E7">
          <w:rPr>
            <w:rFonts w:ascii="Times New Roman" w:hAnsi="Times New Roman"/>
            <w:noProof/>
            <w:webHidden/>
            <w:sz w:val="28"/>
            <w:szCs w:val="28"/>
          </w:rPr>
          <w:fldChar w:fldCharType="end"/>
        </w:r>
      </w:hyperlink>
    </w:p>
    <w:p w:rsidR="007D7F01" w:rsidRPr="008801E7" w:rsidRDefault="003676F8" w:rsidP="007D7F01">
      <w:pPr>
        <w:pStyle w:val="1"/>
        <w:tabs>
          <w:tab w:val="right" w:leader="dot" w:pos="9345"/>
        </w:tabs>
        <w:spacing w:after="0" w:line="360" w:lineRule="auto"/>
        <w:ind w:firstLine="709"/>
        <w:jc w:val="both"/>
        <w:rPr>
          <w:rFonts w:ascii="Times New Roman" w:hAnsi="Times New Roman"/>
          <w:noProof/>
          <w:sz w:val="28"/>
          <w:szCs w:val="28"/>
        </w:rPr>
      </w:pPr>
      <w:hyperlink w:anchor="_Toc177128607" w:history="1">
        <w:r w:rsidR="007D7F01" w:rsidRPr="008801E7">
          <w:rPr>
            <w:rStyle w:val="ac"/>
            <w:rFonts w:ascii="Times New Roman" w:hAnsi="Times New Roman"/>
            <w:noProof/>
            <w:sz w:val="28"/>
            <w:szCs w:val="28"/>
            <w:lang w:val="uk-UA"/>
          </w:rPr>
          <w:t>2.3. Результати розвитку сенсорних відчуттів дітей раннього віку засобами дидактичних ігор та вправ</w:t>
        </w:r>
        <w:r w:rsidR="007D7F01" w:rsidRPr="008801E7">
          <w:rPr>
            <w:rStyle w:val="ac"/>
            <w:rFonts w:ascii="Times New Roman" w:hAnsi="Times New Roman"/>
            <w:bCs/>
            <w:noProof/>
            <w:sz w:val="28"/>
            <w:szCs w:val="28"/>
            <w:lang w:val="uk-UA"/>
          </w:rPr>
          <w:t xml:space="preserve"> в ході контрольного етапу експериментального дослідження.</w:t>
        </w:r>
        <w:r w:rsidR="007D7F01" w:rsidRPr="008801E7">
          <w:rPr>
            <w:rFonts w:ascii="Times New Roman" w:hAnsi="Times New Roman"/>
            <w:noProof/>
            <w:webHidden/>
            <w:sz w:val="28"/>
            <w:szCs w:val="28"/>
          </w:rPr>
          <w:tab/>
        </w:r>
        <w:r w:rsidRPr="008801E7">
          <w:rPr>
            <w:rFonts w:ascii="Times New Roman" w:hAnsi="Times New Roman"/>
            <w:noProof/>
            <w:webHidden/>
            <w:sz w:val="28"/>
            <w:szCs w:val="28"/>
          </w:rPr>
          <w:fldChar w:fldCharType="begin"/>
        </w:r>
        <w:r w:rsidR="007D7F01" w:rsidRPr="008801E7">
          <w:rPr>
            <w:rFonts w:ascii="Times New Roman" w:hAnsi="Times New Roman"/>
            <w:noProof/>
            <w:webHidden/>
            <w:sz w:val="28"/>
            <w:szCs w:val="28"/>
          </w:rPr>
          <w:instrText xml:space="preserve"> PAGEREF _Toc177128607 \h </w:instrText>
        </w:r>
        <w:r w:rsidRPr="008801E7">
          <w:rPr>
            <w:rFonts w:ascii="Times New Roman" w:hAnsi="Times New Roman"/>
            <w:noProof/>
            <w:webHidden/>
            <w:sz w:val="28"/>
            <w:szCs w:val="28"/>
          </w:rPr>
        </w:r>
        <w:r w:rsidRPr="008801E7">
          <w:rPr>
            <w:rFonts w:ascii="Times New Roman" w:hAnsi="Times New Roman"/>
            <w:noProof/>
            <w:webHidden/>
            <w:sz w:val="28"/>
            <w:szCs w:val="28"/>
          </w:rPr>
          <w:fldChar w:fldCharType="separate"/>
        </w:r>
        <w:r w:rsidR="007D7F01">
          <w:rPr>
            <w:rFonts w:ascii="Times New Roman" w:hAnsi="Times New Roman"/>
            <w:noProof/>
            <w:webHidden/>
            <w:sz w:val="28"/>
            <w:szCs w:val="28"/>
          </w:rPr>
          <w:t>67</w:t>
        </w:r>
        <w:r w:rsidRPr="008801E7">
          <w:rPr>
            <w:rFonts w:ascii="Times New Roman" w:hAnsi="Times New Roman"/>
            <w:noProof/>
            <w:webHidden/>
            <w:sz w:val="28"/>
            <w:szCs w:val="28"/>
          </w:rPr>
          <w:fldChar w:fldCharType="end"/>
        </w:r>
      </w:hyperlink>
    </w:p>
    <w:p w:rsidR="007D7F01" w:rsidRPr="008801E7" w:rsidRDefault="003676F8" w:rsidP="007D7F01">
      <w:pPr>
        <w:pStyle w:val="1"/>
        <w:tabs>
          <w:tab w:val="right" w:leader="dot" w:pos="9345"/>
        </w:tabs>
        <w:spacing w:after="0" w:line="360" w:lineRule="auto"/>
        <w:ind w:firstLine="709"/>
        <w:jc w:val="both"/>
        <w:rPr>
          <w:rFonts w:ascii="Times New Roman" w:hAnsi="Times New Roman"/>
          <w:noProof/>
          <w:sz w:val="28"/>
          <w:szCs w:val="28"/>
        </w:rPr>
      </w:pPr>
      <w:hyperlink w:anchor="_Toc177128608" w:history="1">
        <w:r w:rsidR="007D7F01" w:rsidRPr="008801E7">
          <w:rPr>
            <w:rStyle w:val="ac"/>
            <w:rFonts w:ascii="Times New Roman" w:hAnsi="Times New Roman"/>
            <w:noProof/>
            <w:sz w:val="28"/>
            <w:szCs w:val="28"/>
            <w:lang w:val="uk-UA"/>
          </w:rPr>
          <w:t>Висновки до  другого  розділу</w:t>
        </w:r>
        <w:r w:rsidR="007D7F01" w:rsidRPr="008801E7">
          <w:rPr>
            <w:rFonts w:ascii="Times New Roman" w:hAnsi="Times New Roman"/>
            <w:noProof/>
            <w:webHidden/>
            <w:sz w:val="28"/>
            <w:szCs w:val="28"/>
          </w:rPr>
          <w:tab/>
        </w:r>
        <w:r w:rsidRPr="008801E7">
          <w:rPr>
            <w:rFonts w:ascii="Times New Roman" w:hAnsi="Times New Roman"/>
            <w:noProof/>
            <w:webHidden/>
            <w:sz w:val="28"/>
            <w:szCs w:val="28"/>
          </w:rPr>
          <w:fldChar w:fldCharType="begin"/>
        </w:r>
        <w:r w:rsidR="007D7F01" w:rsidRPr="008801E7">
          <w:rPr>
            <w:rFonts w:ascii="Times New Roman" w:hAnsi="Times New Roman"/>
            <w:noProof/>
            <w:webHidden/>
            <w:sz w:val="28"/>
            <w:szCs w:val="28"/>
          </w:rPr>
          <w:instrText xml:space="preserve"> PAGEREF _Toc177128608 \h </w:instrText>
        </w:r>
        <w:r w:rsidRPr="008801E7">
          <w:rPr>
            <w:rFonts w:ascii="Times New Roman" w:hAnsi="Times New Roman"/>
            <w:noProof/>
            <w:webHidden/>
            <w:sz w:val="28"/>
            <w:szCs w:val="28"/>
          </w:rPr>
        </w:r>
        <w:r w:rsidRPr="008801E7">
          <w:rPr>
            <w:rFonts w:ascii="Times New Roman" w:hAnsi="Times New Roman"/>
            <w:noProof/>
            <w:webHidden/>
            <w:sz w:val="28"/>
            <w:szCs w:val="28"/>
          </w:rPr>
          <w:fldChar w:fldCharType="separate"/>
        </w:r>
        <w:r w:rsidR="007D7F01">
          <w:rPr>
            <w:rFonts w:ascii="Times New Roman" w:hAnsi="Times New Roman"/>
            <w:noProof/>
            <w:webHidden/>
            <w:sz w:val="28"/>
            <w:szCs w:val="28"/>
          </w:rPr>
          <w:t>76</w:t>
        </w:r>
        <w:r w:rsidRPr="008801E7">
          <w:rPr>
            <w:rFonts w:ascii="Times New Roman" w:hAnsi="Times New Roman"/>
            <w:noProof/>
            <w:webHidden/>
            <w:sz w:val="28"/>
            <w:szCs w:val="28"/>
          </w:rPr>
          <w:fldChar w:fldCharType="end"/>
        </w:r>
      </w:hyperlink>
    </w:p>
    <w:p w:rsidR="007D7F01" w:rsidRPr="008801E7" w:rsidRDefault="003676F8" w:rsidP="007D7F01">
      <w:pPr>
        <w:pStyle w:val="1"/>
        <w:tabs>
          <w:tab w:val="right" w:leader="dot" w:pos="9345"/>
        </w:tabs>
        <w:spacing w:after="0" w:line="360" w:lineRule="auto"/>
        <w:ind w:firstLine="709"/>
        <w:jc w:val="both"/>
        <w:rPr>
          <w:rFonts w:ascii="Times New Roman" w:hAnsi="Times New Roman"/>
          <w:noProof/>
          <w:sz w:val="28"/>
          <w:szCs w:val="28"/>
        </w:rPr>
      </w:pPr>
      <w:hyperlink w:anchor="_Toc177128609" w:history="1">
        <w:r w:rsidR="007D7F01" w:rsidRPr="008801E7">
          <w:rPr>
            <w:rStyle w:val="ac"/>
            <w:rFonts w:ascii="Times New Roman" w:hAnsi="Times New Roman"/>
            <w:noProof/>
            <w:sz w:val="28"/>
            <w:szCs w:val="28"/>
            <w:lang w:val="uk-UA"/>
          </w:rPr>
          <w:t>ВИСНОВКИ</w:t>
        </w:r>
        <w:r w:rsidR="007D7F01" w:rsidRPr="008801E7">
          <w:rPr>
            <w:rFonts w:ascii="Times New Roman" w:hAnsi="Times New Roman"/>
            <w:noProof/>
            <w:webHidden/>
            <w:sz w:val="28"/>
            <w:szCs w:val="28"/>
          </w:rPr>
          <w:tab/>
        </w:r>
        <w:r w:rsidRPr="008801E7">
          <w:rPr>
            <w:rFonts w:ascii="Times New Roman" w:hAnsi="Times New Roman"/>
            <w:noProof/>
            <w:webHidden/>
            <w:sz w:val="28"/>
            <w:szCs w:val="28"/>
          </w:rPr>
          <w:fldChar w:fldCharType="begin"/>
        </w:r>
        <w:r w:rsidR="007D7F01" w:rsidRPr="008801E7">
          <w:rPr>
            <w:rFonts w:ascii="Times New Roman" w:hAnsi="Times New Roman"/>
            <w:noProof/>
            <w:webHidden/>
            <w:sz w:val="28"/>
            <w:szCs w:val="28"/>
          </w:rPr>
          <w:instrText xml:space="preserve"> PAGEREF _Toc177128609 \h </w:instrText>
        </w:r>
        <w:r w:rsidRPr="008801E7">
          <w:rPr>
            <w:rFonts w:ascii="Times New Roman" w:hAnsi="Times New Roman"/>
            <w:noProof/>
            <w:webHidden/>
            <w:sz w:val="28"/>
            <w:szCs w:val="28"/>
          </w:rPr>
        </w:r>
        <w:r w:rsidRPr="008801E7">
          <w:rPr>
            <w:rFonts w:ascii="Times New Roman" w:hAnsi="Times New Roman"/>
            <w:noProof/>
            <w:webHidden/>
            <w:sz w:val="28"/>
            <w:szCs w:val="28"/>
          </w:rPr>
          <w:fldChar w:fldCharType="separate"/>
        </w:r>
        <w:r w:rsidR="007D7F01">
          <w:rPr>
            <w:rFonts w:ascii="Times New Roman" w:hAnsi="Times New Roman"/>
            <w:noProof/>
            <w:webHidden/>
            <w:sz w:val="28"/>
            <w:szCs w:val="28"/>
          </w:rPr>
          <w:t>78</w:t>
        </w:r>
        <w:r w:rsidRPr="008801E7">
          <w:rPr>
            <w:rFonts w:ascii="Times New Roman" w:hAnsi="Times New Roman"/>
            <w:noProof/>
            <w:webHidden/>
            <w:sz w:val="28"/>
            <w:szCs w:val="28"/>
          </w:rPr>
          <w:fldChar w:fldCharType="end"/>
        </w:r>
      </w:hyperlink>
    </w:p>
    <w:p w:rsidR="007D7F01" w:rsidRPr="008801E7" w:rsidRDefault="003676F8" w:rsidP="007D7F01">
      <w:pPr>
        <w:pStyle w:val="1"/>
        <w:tabs>
          <w:tab w:val="right" w:leader="dot" w:pos="9345"/>
        </w:tabs>
        <w:spacing w:after="0" w:line="360" w:lineRule="auto"/>
        <w:ind w:firstLine="709"/>
        <w:jc w:val="both"/>
        <w:rPr>
          <w:rFonts w:ascii="Times New Roman" w:hAnsi="Times New Roman"/>
          <w:noProof/>
          <w:sz w:val="28"/>
          <w:szCs w:val="28"/>
        </w:rPr>
      </w:pPr>
      <w:hyperlink w:anchor="_Toc177128610" w:history="1">
        <w:r w:rsidR="007D7F01" w:rsidRPr="008801E7">
          <w:rPr>
            <w:rStyle w:val="ac"/>
            <w:rFonts w:ascii="Times New Roman" w:hAnsi="Times New Roman"/>
            <w:noProof/>
            <w:sz w:val="28"/>
            <w:szCs w:val="28"/>
            <w:lang w:val="uk-UA"/>
          </w:rPr>
          <w:t>СПИСОК ВИКОРИСТАНИХ ДЖЕРЕЛ</w:t>
        </w:r>
        <w:r w:rsidR="007D7F01" w:rsidRPr="008801E7">
          <w:rPr>
            <w:rFonts w:ascii="Times New Roman" w:hAnsi="Times New Roman"/>
            <w:noProof/>
            <w:webHidden/>
            <w:sz w:val="28"/>
            <w:szCs w:val="28"/>
          </w:rPr>
          <w:tab/>
        </w:r>
        <w:r w:rsidRPr="008801E7">
          <w:rPr>
            <w:rFonts w:ascii="Times New Roman" w:hAnsi="Times New Roman"/>
            <w:noProof/>
            <w:webHidden/>
            <w:sz w:val="28"/>
            <w:szCs w:val="28"/>
          </w:rPr>
          <w:fldChar w:fldCharType="begin"/>
        </w:r>
        <w:r w:rsidR="007D7F01" w:rsidRPr="008801E7">
          <w:rPr>
            <w:rFonts w:ascii="Times New Roman" w:hAnsi="Times New Roman"/>
            <w:noProof/>
            <w:webHidden/>
            <w:sz w:val="28"/>
            <w:szCs w:val="28"/>
          </w:rPr>
          <w:instrText xml:space="preserve"> PAGEREF _Toc177128610 \h </w:instrText>
        </w:r>
        <w:r w:rsidRPr="008801E7">
          <w:rPr>
            <w:rFonts w:ascii="Times New Roman" w:hAnsi="Times New Roman"/>
            <w:noProof/>
            <w:webHidden/>
            <w:sz w:val="28"/>
            <w:szCs w:val="28"/>
          </w:rPr>
        </w:r>
        <w:r w:rsidRPr="008801E7">
          <w:rPr>
            <w:rFonts w:ascii="Times New Roman" w:hAnsi="Times New Roman"/>
            <w:noProof/>
            <w:webHidden/>
            <w:sz w:val="28"/>
            <w:szCs w:val="28"/>
          </w:rPr>
          <w:fldChar w:fldCharType="separate"/>
        </w:r>
        <w:r w:rsidR="007D7F01">
          <w:rPr>
            <w:rFonts w:ascii="Times New Roman" w:hAnsi="Times New Roman"/>
            <w:noProof/>
            <w:webHidden/>
            <w:sz w:val="28"/>
            <w:szCs w:val="28"/>
          </w:rPr>
          <w:t>80</w:t>
        </w:r>
        <w:r w:rsidRPr="008801E7">
          <w:rPr>
            <w:rFonts w:ascii="Times New Roman" w:hAnsi="Times New Roman"/>
            <w:noProof/>
            <w:webHidden/>
            <w:sz w:val="28"/>
            <w:szCs w:val="28"/>
          </w:rPr>
          <w:fldChar w:fldCharType="end"/>
        </w:r>
      </w:hyperlink>
    </w:p>
    <w:p w:rsidR="007D7F01" w:rsidRPr="008A5510" w:rsidRDefault="003676F8" w:rsidP="007D7F01">
      <w:pPr>
        <w:pStyle w:val="1"/>
        <w:tabs>
          <w:tab w:val="right" w:leader="dot" w:pos="9345"/>
        </w:tabs>
        <w:spacing w:after="0" w:line="360" w:lineRule="auto"/>
        <w:ind w:firstLine="709"/>
        <w:jc w:val="center"/>
        <w:rPr>
          <w:rFonts w:ascii="Times New Roman" w:hAnsi="Times New Roman"/>
          <w:b/>
          <w:sz w:val="28"/>
          <w:szCs w:val="28"/>
          <w:lang w:val="uk-UA"/>
        </w:rPr>
      </w:pPr>
      <w:hyperlink w:anchor="_Toc177128611" w:history="1">
        <w:r w:rsidR="007D7F01" w:rsidRPr="008801E7">
          <w:rPr>
            <w:rStyle w:val="ac"/>
            <w:rFonts w:ascii="Times New Roman" w:hAnsi="Times New Roman"/>
            <w:noProof/>
            <w:sz w:val="28"/>
            <w:szCs w:val="28"/>
            <w:lang w:val="uk-UA"/>
          </w:rPr>
          <w:t>ДОДАТКИ</w:t>
        </w:r>
        <w:r w:rsidR="007D7F01" w:rsidRPr="008801E7">
          <w:rPr>
            <w:rFonts w:ascii="Times New Roman" w:hAnsi="Times New Roman"/>
            <w:noProof/>
            <w:webHidden/>
            <w:sz w:val="28"/>
            <w:szCs w:val="28"/>
          </w:rPr>
          <w:tab/>
        </w:r>
        <w:r w:rsidRPr="008801E7">
          <w:rPr>
            <w:rFonts w:ascii="Times New Roman" w:hAnsi="Times New Roman"/>
            <w:noProof/>
            <w:webHidden/>
            <w:sz w:val="28"/>
            <w:szCs w:val="28"/>
          </w:rPr>
          <w:fldChar w:fldCharType="begin"/>
        </w:r>
        <w:r w:rsidR="007D7F01" w:rsidRPr="008801E7">
          <w:rPr>
            <w:rFonts w:ascii="Times New Roman" w:hAnsi="Times New Roman"/>
            <w:noProof/>
            <w:webHidden/>
            <w:sz w:val="28"/>
            <w:szCs w:val="28"/>
          </w:rPr>
          <w:instrText xml:space="preserve"> PAGEREF _Toc177128611 \h </w:instrText>
        </w:r>
        <w:r w:rsidRPr="008801E7">
          <w:rPr>
            <w:rFonts w:ascii="Times New Roman" w:hAnsi="Times New Roman"/>
            <w:noProof/>
            <w:webHidden/>
            <w:sz w:val="28"/>
            <w:szCs w:val="28"/>
          </w:rPr>
        </w:r>
        <w:r w:rsidRPr="008801E7">
          <w:rPr>
            <w:rFonts w:ascii="Times New Roman" w:hAnsi="Times New Roman"/>
            <w:noProof/>
            <w:webHidden/>
            <w:sz w:val="28"/>
            <w:szCs w:val="28"/>
          </w:rPr>
          <w:fldChar w:fldCharType="separate"/>
        </w:r>
        <w:r w:rsidR="007D7F01">
          <w:rPr>
            <w:rFonts w:ascii="Times New Roman" w:hAnsi="Times New Roman"/>
            <w:noProof/>
            <w:webHidden/>
            <w:sz w:val="28"/>
            <w:szCs w:val="28"/>
          </w:rPr>
          <w:t>89</w:t>
        </w:r>
        <w:r w:rsidRPr="008801E7">
          <w:rPr>
            <w:rFonts w:ascii="Times New Roman" w:hAnsi="Times New Roman"/>
            <w:noProof/>
            <w:webHidden/>
            <w:sz w:val="28"/>
            <w:szCs w:val="28"/>
          </w:rPr>
          <w:fldChar w:fldCharType="end"/>
        </w:r>
      </w:hyperlink>
      <w:r w:rsidRPr="008801E7">
        <w:rPr>
          <w:rFonts w:ascii="Times New Roman" w:hAnsi="Times New Roman"/>
          <w:sz w:val="28"/>
          <w:szCs w:val="28"/>
          <w:lang w:val="uk-UA"/>
        </w:rPr>
        <w:fldChar w:fldCharType="end"/>
      </w:r>
      <w:bookmarkStart w:id="0" w:name="_Toc177128596"/>
      <w:r w:rsidR="007D7F01">
        <w:rPr>
          <w:rFonts w:ascii="Times New Roman" w:hAnsi="Times New Roman"/>
          <w:sz w:val="28"/>
          <w:szCs w:val="28"/>
        </w:rPr>
        <w:br w:type="page"/>
      </w:r>
      <w:r w:rsidR="007D7F01" w:rsidRPr="008A5510">
        <w:rPr>
          <w:rFonts w:ascii="Times New Roman" w:hAnsi="Times New Roman"/>
          <w:b/>
          <w:sz w:val="28"/>
          <w:szCs w:val="28"/>
          <w:lang w:val="uk-UA"/>
        </w:rPr>
        <w:lastRenderedPageBreak/>
        <w:t>ВСТУП</w:t>
      </w:r>
      <w:bookmarkEnd w:id="0"/>
    </w:p>
    <w:p w:rsidR="007D7F01" w:rsidRDefault="007D7F01" w:rsidP="007D7F01">
      <w:pPr>
        <w:spacing w:after="0" w:line="360" w:lineRule="auto"/>
        <w:ind w:firstLine="709"/>
        <w:jc w:val="both"/>
        <w:rPr>
          <w:rFonts w:ascii="Times New Roman" w:hAnsi="Times New Roman"/>
          <w:b/>
          <w:sz w:val="28"/>
          <w:szCs w:val="28"/>
          <w:lang w:val="uk-UA"/>
        </w:rPr>
      </w:pP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b/>
          <w:sz w:val="28"/>
          <w:szCs w:val="28"/>
          <w:lang w:val="uk-UA"/>
        </w:rPr>
        <w:t xml:space="preserve">Актуальність. </w:t>
      </w:r>
      <w:r w:rsidRPr="00F225FC">
        <w:rPr>
          <w:rFonts w:ascii="Times New Roman" w:hAnsi="Times New Roman"/>
          <w:sz w:val="28"/>
          <w:szCs w:val="28"/>
          <w:lang w:val="uk-UA"/>
        </w:rPr>
        <w:t>Важливість сенсорного розвитку дитини визначається тим, що пізнання навколишньої дійсності ґрунтується, перш за все, на відчутті та сприйманні тих чи інших об’єктів природи та людської діяльності, звуків, запахів. Дитина дізнається про навколишні предмети і явища за допомогою зору, дотику, слуху, і лише на цій основі можуть у подальшому виникнути більш складні психічні процеси, а саме: пам'ять, уява, мислення.</w:t>
      </w:r>
    </w:p>
    <w:p w:rsidR="007D7F01" w:rsidRPr="00F225FC" w:rsidRDefault="007D7F01" w:rsidP="007D7F01">
      <w:pPr>
        <w:spacing w:after="0" w:line="360" w:lineRule="auto"/>
        <w:ind w:firstLine="709"/>
        <w:jc w:val="both"/>
        <w:rPr>
          <w:rFonts w:ascii="Times New Roman" w:hAnsi="Times New Roman"/>
          <w:sz w:val="28"/>
          <w:szCs w:val="28"/>
          <w:lang w:val="uk-UA"/>
        </w:rPr>
      </w:pPr>
      <w:r w:rsidRPr="00DD42A7">
        <w:rPr>
          <w:rFonts w:ascii="Times New Roman" w:hAnsi="Times New Roman"/>
          <w:sz w:val="28"/>
          <w:szCs w:val="28"/>
          <w:lang w:val="uk-UA"/>
        </w:rPr>
        <w:t xml:space="preserve">Важливість раннього сенсорного виховання важко переоцінити. Сучасні діти особливо чутливі до впливу </w:t>
      </w:r>
      <w:r>
        <w:rPr>
          <w:rFonts w:ascii="Times New Roman" w:hAnsi="Times New Roman"/>
          <w:sz w:val="28"/>
          <w:szCs w:val="28"/>
          <w:lang w:val="uk-UA"/>
        </w:rPr>
        <w:t xml:space="preserve">на </w:t>
      </w:r>
      <w:r w:rsidRPr="00DD42A7">
        <w:rPr>
          <w:rFonts w:ascii="Times New Roman" w:hAnsi="Times New Roman"/>
          <w:sz w:val="28"/>
          <w:szCs w:val="28"/>
          <w:lang w:val="uk-UA"/>
        </w:rPr>
        <w:t>орган</w:t>
      </w:r>
      <w:r>
        <w:rPr>
          <w:rFonts w:ascii="Times New Roman" w:hAnsi="Times New Roman"/>
          <w:sz w:val="28"/>
          <w:szCs w:val="28"/>
          <w:lang w:val="uk-UA"/>
        </w:rPr>
        <w:t>и</w:t>
      </w:r>
      <w:r w:rsidRPr="00DD42A7">
        <w:rPr>
          <w:rFonts w:ascii="Times New Roman" w:hAnsi="Times New Roman"/>
          <w:sz w:val="28"/>
          <w:szCs w:val="28"/>
          <w:lang w:val="uk-UA"/>
        </w:rPr>
        <w:t xml:space="preserve"> чуття, тому цей період є найбільш сприятливим для розвитку та вдосконалення органів чуття, а також накопичення уявлень про навколишній світ.</w:t>
      </w:r>
      <w:r w:rsidRPr="00F225FC">
        <w:rPr>
          <w:rFonts w:ascii="Times New Roman" w:hAnsi="Times New Roman"/>
          <w:sz w:val="28"/>
          <w:szCs w:val="28"/>
          <w:lang w:val="uk-UA"/>
        </w:rPr>
        <w:t xml:space="preserve"> Базови</w:t>
      </w:r>
      <w:r>
        <w:rPr>
          <w:rFonts w:ascii="Times New Roman" w:hAnsi="Times New Roman"/>
          <w:sz w:val="28"/>
          <w:szCs w:val="28"/>
          <w:lang w:val="uk-UA"/>
        </w:rPr>
        <w:t xml:space="preserve">й компонент дошкільної освіти, </w:t>
      </w:r>
      <w:r w:rsidRPr="00F225FC">
        <w:rPr>
          <w:rFonts w:ascii="Times New Roman" w:hAnsi="Times New Roman"/>
          <w:sz w:val="28"/>
          <w:szCs w:val="28"/>
          <w:lang w:val="uk-UA"/>
        </w:rPr>
        <w:t xml:space="preserve">програма розвитку дітей дошкільного віку </w:t>
      </w:r>
      <w:r w:rsidRPr="008F2280">
        <w:rPr>
          <w:rFonts w:ascii="Times New Roman" w:hAnsi="Times New Roman"/>
          <w:sz w:val="28"/>
          <w:szCs w:val="28"/>
          <w:lang w:val="uk-UA"/>
        </w:rPr>
        <w:t>«Я у Світі»,</w:t>
      </w:r>
      <w:r>
        <w:rPr>
          <w:rFonts w:ascii="Times New Roman" w:hAnsi="Times New Roman"/>
          <w:sz w:val="28"/>
          <w:szCs w:val="28"/>
          <w:lang w:val="uk-UA"/>
        </w:rPr>
        <w:t xml:space="preserve"> </w:t>
      </w:r>
      <w:r w:rsidRPr="00F225FC">
        <w:rPr>
          <w:rFonts w:ascii="Times New Roman" w:hAnsi="Times New Roman"/>
          <w:sz w:val="28"/>
          <w:szCs w:val="28"/>
          <w:lang w:val="uk-UA"/>
        </w:rPr>
        <w:t xml:space="preserve"> </w:t>
      </w:r>
      <w:r w:rsidRPr="008F2280">
        <w:rPr>
          <w:rFonts w:ascii="Times New Roman" w:hAnsi="Times New Roman"/>
          <w:sz w:val="28"/>
          <w:szCs w:val="28"/>
          <w:lang w:val="uk-UA"/>
        </w:rPr>
        <w:t>«Дитина», «Освіта і піклування/</w:t>
      </w:r>
      <w:proofErr w:type="spellStart"/>
      <w:r w:rsidRPr="008F2280">
        <w:rPr>
          <w:rFonts w:ascii="Times New Roman" w:hAnsi="Times New Roman"/>
          <w:sz w:val="28"/>
          <w:szCs w:val="28"/>
          <w:lang w:val="uk-UA"/>
        </w:rPr>
        <w:t>Education</w:t>
      </w:r>
      <w:proofErr w:type="spellEnd"/>
      <w:r w:rsidRPr="008F2280">
        <w:rPr>
          <w:rFonts w:ascii="Times New Roman" w:hAnsi="Times New Roman"/>
          <w:sz w:val="28"/>
          <w:szCs w:val="28"/>
          <w:lang w:val="uk-UA"/>
        </w:rPr>
        <w:t xml:space="preserve"> &amp; </w:t>
      </w:r>
      <w:proofErr w:type="spellStart"/>
      <w:r w:rsidRPr="008F2280">
        <w:rPr>
          <w:rFonts w:ascii="Times New Roman" w:hAnsi="Times New Roman"/>
          <w:sz w:val="28"/>
          <w:szCs w:val="28"/>
          <w:lang w:val="uk-UA"/>
        </w:rPr>
        <w:t>Care</w:t>
      </w:r>
      <w:proofErr w:type="spellEnd"/>
      <w:r w:rsidRPr="008F2280">
        <w:rPr>
          <w:rFonts w:ascii="Times New Roman" w:hAnsi="Times New Roman"/>
          <w:sz w:val="28"/>
          <w:szCs w:val="28"/>
          <w:lang w:val="uk-UA"/>
        </w:rPr>
        <w:t>»</w:t>
      </w:r>
      <w:r>
        <w:rPr>
          <w:rFonts w:ascii="Times New Roman" w:hAnsi="Times New Roman"/>
          <w:sz w:val="28"/>
          <w:szCs w:val="28"/>
          <w:lang w:val="uk-UA"/>
        </w:rPr>
        <w:t xml:space="preserve"> </w:t>
      </w:r>
      <w:r w:rsidRPr="00F225FC">
        <w:rPr>
          <w:rFonts w:ascii="Times New Roman" w:hAnsi="Times New Roman"/>
          <w:sz w:val="28"/>
          <w:szCs w:val="28"/>
          <w:lang w:val="uk-UA"/>
        </w:rPr>
        <w:t xml:space="preserve">виокремлюють сенсорний розвиток як базову основу формування всіх ключових </w:t>
      </w:r>
      <w:proofErr w:type="spellStart"/>
      <w:r w:rsidRPr="00F225FC">
        <w:rPr>
          <w:rFonts w:ascii="Times New Roman" w:hAnsi="Times New Roman"/>
          <w:sz w:val="28"/>
          <w:szCs w:val="28"/>
          <w:lang w:val="uk-UA"/>
        </w:rPr>
        <w:t>компетентностей</w:t>
      </w:r>
      <w:proofErr w:type="spellEnd"/>
      <w:r w:rsidRPr="00F225FC">
        <w:rPr>
          <w:rFonts w:ascii="Times New Roman" w:hAnsi="Times New Roman"/>
          <w:sz w:val="28"/>
          <w:szCs w:val="28"/>
          <w:lang w:val="uk-UA"/>
        </w:rPr>
        <w:t xml:space="preserve"> дитини дошкільного віку. </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Пробіли у формуванні сенсорної сфери, зокрема сенсорних відчуттів, складно компенсуються, а часом є непоправними. Успішність освіти і виховання в значній мірі залежить від рівня сенсорного розвитку дітей.</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Проблемою сенсорного розвитку дітей займалися як зарубіжні, так і вітчизняні вчені, серед яких: Н. Грама, Ж. </w:t>
      </w:r>
      <w:proofErr w:type="spellStart"/>
      <w:r w:rsidRPr="00F225FC">
        <w:rPr>
          <w:rFonts w:ascii="Times New Roman" w:hAnsi="Times New Roman"/>
          <w:sz w:val="28"/>
          <w:szCs w:val="28"/>
          <w:lang w:val="uk-UA"/>
        </w:rPr>
        <w:t>Декролі</w:t>
      </w:r>
      <w:proofErr w:type="spellEnd"/>
      <w:r w:rsidRPr="00F225FC">
        <w:rPr>
          <w:rFonts w:ascii="Times New Roman" w:hAnsi="Times New Roman"/>
          <w:sz w:val="28"/>
          <w:szCs w:val="28"/>
          <w:lang w:val="uk-UA"/>
        </w:rPr>
        <w:t>, Т. Демиденко, Т.</w:t>
      </w:r>
      <w:r>
        <w:rPr>
          <w:rFonts w:ascii="Times New Roman" w:hAnsi="Times New Roman"/>
          <w:sz w:val="28"/>
          <w:szCs w:val="28"/>
          <w:lang w:val="uk-UA"/>
        </w:rPr>
        <w:t xml:space="preserve"> </w:t>
      </w:r>
      <w:proofErr w:type="spellStart"/>
      <w:r w:rsidRPr="00F225FC">
        <w:rPr>
          <w:rFonts w:ascii="Times New Roman" w:hAnsi="Times New Roman"/>
          <w:sz w:val="28"/>
          <w:szCs w:val="28"/>
          <w:lang w:val="uk-UA"/>
        </w:rPr>
        <w:t>Дудкевич</w:t>
      </w:r>
      <w:proofErr w:type="spellEnd"/>
      <w:r w:rsidRPr="00F225FC">
        <w:rPr>
          <w:rFonts w:ascii="Times New Roman" w:hAnsi="Times New Roman"/>
          <w:sz w:val="28"/>
          <w:szCs w:val="28"/>
          <w:lang w:val="uk-UA"/>
        </w:rPr>
        <w:t xml:space="preserve">, Н. </w:t>
      </w:r>
      <w:proofErr w:type="spellStart"/>
      <w:r w:rsidRPr="00F225FC">
        <w:rPr>
          <w:rFonts w:ascii="Times New Roman" w:hAnsi="Times New Roman"/>
          <w:sz w:val="28"/>
          <w:szCs w:val="28"/>
          <w:lang w:val="uk-UA"/>
        </w:rPr>
        <w:t>Кабельнікова</w:t>
      </w:r>
      <w:proofErr w:type="spellEnd"/>
      <w:r w:rsidRPr="00F225FC">
        <w:rPr>
          <w:rFonts w:ascii="Times New Roman" w:hAnsi="Times New Roman"/>
          <w:sz w:val="28"/>
          <w:szCs w:val="28"/>
          <w:lang w:val="uk-UA"/>
        </w:rPr>
        <w:t xml:space="preserve">, Н. </w:t>
      </w:r>
      <w:proofErr w:type="spellStart"/>
      <w:r w:rsidRPr="00F225FC">
        <w:rPr>
          <w:rFonts w:ascii="Times New Roman" w:hAnsi="Times New Roman"/>
          <w:sz w:val="28"/>
          <w:szCs w:val="28"/>
          <w:lang w:val="uk-UA"/>
        </w:rPr>
        <w:t>Кашук</w:t>
      </w:r>
      <w:proofErr w:type="spellEnd"/>
      <w:r w:rsidRPr="00F225FC">
        <w:rPr>
          <w:rFonts w:ascii="Times New Roman" w:hAnsi="Times New Roman"/>
          <w:sz w:val="28"/>
          <w:szCs w:val="28"/>
          <w:lang w:val="uk-UA"/>
        </w:rPr>
        <w:t xml:space="preserve">, М. Кривоніс, Ю. </w:t>
      </w:r>
      <w:proofErr w:type="spellStart"/>
      <w:r w:rsidRPr="00F225FC">
        <w:rPr>
          <w:rFonts w:ascii="Times New Roman" w:hAnsi="Times New Roman"/>
          <w:sz w:val="28"/>
          <w:szCs w:val="28"/>
          <w:lang w:val="uk-UA"/>
        </w:rPr>
        <w:t>Малікова</w:t>
      </w:r>
      <w:proofErr w:type="spellEnd"/>
      <w:r w:rsidRPr="00F225FC">
        <w:rPr>
          <w:rFonts w:ascii="Times New Roman" w:hAnsi="Times New Roman"/>
          <w:sz w:val="28"/>
          <w:szCs w:val="28"/>
          <w:lang w:val="uk-UA"/>
        </w:rPr>
        <w:t>, М.</w:t>
      </w:r>
      <w:r>
        <w:rPr>
          <w:rFonts w:ascii="Times New Roman" w:hAnsi="Times New Roman"/>
          <w:sz w:val="28"/>
          <w:szCs w:val="28"/>
          <w:lang w:val="uk-UA"/>
        </w:rPr>
        <w:t xml:space="preserve"> </w:t>
      </w:r>
      <w:proofErr w:type="spellStart"/>
      <w:r w:rsidRPr="00F225FC">
        <w:rPr>
          <w:rFonts w:ascii="Times New Roman" w:hAnsi="Times New Roman"/>
          <w:sz w:val="28"/>
          <w:szCs w:val="28"/>
          <w:lang w:val="uk-UA"/>
        </w:rPr>
        <w:t>Монтесорі</w:t>
      </w:r>
      <w:proofErr w:type="spellEnd"/>
      <w:r w:rsidRPr="00F225FC">
        <w:rPr>
          <w:rFonts w:ascii="Times New Roman" w:hAnsi="Times New Roman"/>
          <w:sz w:val="28"/>
          <w:szCs w:val="28"/>
          <w:lang w:val="uk-UA"/>
        </w:rPr>
        <w:t xml:space="preserve">, Ю. </w:t>
      </w:r>
      <w:proofErr w:type="spellStart"/>
      <w:r w:rsidRPr="00F225FC">
        <w:rPr>
          <w:rFonts w:ascii="Times New Roman" w:hAnsi="Times New Roman"/>
          <w:sz w:val="28"/>
          <w:szCs w:val="28"/>
          <w:lang w:val="uk-UA"/>
        </w:rPr>
        <w:t>Носко</w:t>
      </w:r>
      <w:proofErr w:type="spellEnd"/>
      <w:r w:rsidRPr="00F225FC">
        <w:rPr>
          <w:rFonts w:ascii="Times New Roman" w:hAnsi="Times New Roman"/>
          <w:sz w:val="28"/>
          <w:szCs w:val="28"/>
          <w:lang w:val="uk-UA"/>
        </w:rPr>
        <w:t xml:space="preserve">, О. </w:t>
      </w:r>
      <w:proofErr w:type="spellStart"/>
      <w:r w:rsidRPr="00F225FC">
        <w:rPr>
          <w:rFonts w:ascii="Times New Roman" w:hAnsi="Times New Roman"/>
          <w:sz w:val="28"/>
          <w:szCs w:val="28"/>
          <w:lang w:val="uk-UA"/>
        </w:rPr>
        <w:t>Свйонтик</w:t>
      </w:r>
      <w:proofErr w:type="spellEnd"/>
      <w:r w:rsidRPr="00F225FC">
        <w:rPr>
          <w:rFonts w:ascii="Times New Roman" w:hAnsi="Times New Roman"/>
          <w:sz w:val="28"/>
          <w:szCs w:val="28"/>
          <w:lang w:val="uk-UA"/>
        </w:rPr>
        <w:t xml:space="preserve">, Ф. </w:t>
      </w:r>
      <w:proofErr w:type="spellStart"/>
      <w:r w:rsidRPr="00F225FC">
        <w:rPr>
          <w:rFonts w:ascii="Times New Roman" w:hAnsi="Times New Roman"/>
          <w:sz w:val="28"/>
          <w:szCs w:val="28"/>
          <w:lang w:val="uk-UA"/>
        </w:rPr>
        <w:t>Фребель</w:t>
      </w:r>
      <w:proofErr w:type="spellEnd"/>
      <w:r w:rsidRPr="00F225FC">
        <w:rPr>
          <w:rFonts w:ascii="Times New Roman" w:hAnsi="Times New Roman"/>
          <w:sz w:val="28"/>
          <w:szCs w:val="28"/>
          <w:lang w:val="uk-UA"/>
        </w:rPr>
        <w:t xml:space="preserve"> та ін.</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Питанням використання дидактичних ігор у сенсорному вихованні дітей дошкільного ві</w:t>
      </w:r>
      <w:r>
        <w:rPr>
          <w:rFonts w:ascii="Times New Roman" w:hAnsi="Times New Roman"/>
          <w:sz w:val="28"/>
          <w:szCs w:val="28"/>
          <w:lang w:val="uk-UA"/>
        </w:rPr>
        <w:t>ку присвячені праці: Т. Богдан,</w:t>
      </w:r>
      <w:r w:rsidRPr="00F225FC">
        <w:rPr>
          <w:rFonts w:ascii="Times New Roman" w:hAnsi="Times New Roman"/>
          <w:sz w:val="28"/>
          <w:szCs w:val="28"/>
          <w:lang w:val="uk-UA"/>
        </w:rPr>
        <w:t xml:space="preserve"> І. Верещагіна, Т.</w:t>
      </w:r>
      <w:r>
        <w:rPr>
          <w:rFonts w:ascii="Times New Roman" w:hAnsi="Times New Roman"/>
          <w:sz w:val="28"/>
          <w:szCs w:val="28"/>
          <w:lang w:val="uk-UA"/>
        </w:rPr>
        <w:t xml:space="preserve"> </w:t>
      </w:r>
      <w:proofErr w:type="spellStart"/>
      <w:r w:rsidRPr="00F225FC">
        <w:rPr>
          <w:rFonts w:ascii="Times New Roman" w:hAnsi="Times New Roman"/>
          <w:sz w:val="28"/>
          <w:szCs w:val="28"/>
          <w:lang w:val="uk-UA"/>
        </w:rPr>
        <w:t>Деміденко</w:t>
      </w:r>
      <w:proofErr w:type="spellEnd"/>
      <w:r w:rsidRPr="00F225FC">
        <w:rPr>
          <w:rFonts w:ascii="Times New Roman" w:hAnsi="Times New Roman"/>
          <w:sz w:val="28"/>
          <w:szCs w:val="28"/>
          <w:lang w:val="uk-UA"/>
        </w:rPr>
        <w:t xml:space="preserve">, В. </w:t>
      </w:r>
      <w:proofErr w:type="spellStart"/>
      <w:r w:rsidRPr="00F225FC">
        <w:rPr>
          <w:rFonts w:ascii="Times New Roman" w:hAnsi="Times New Roman"/>
          <w:sz w:val="28"/>
          <w:szCs w:val="28"/>
          <w:lang w:val="uk-UA"/>
        </w:rPr>
        <w:t>Конєвич</w:t>
      </w:r>
      <w:proofErr w:type="spellEnd"/>
      <w:r w:rsidRPr="00F225FC">
        <w:rPr>
          <w:rFonts w:ascii="Times New Roman" w:hAnsi="Times New Roman"/>
          <w:sz w:val="28"/>
          <w:szCs w:val="28"/>
          <w:lang w:val="uk-UA"/>
        </w:rPr>
        <w:t xml:space="preserve">, М. Кравченко,  С. </w:t>
      </w:r>
      <w:proofErr w:type="spellStart"/>
      <w:r w:rsidRPr="00F225FC">
        <w:rPr>
          <w:rFonts w:ascii="Times New Roman" w:hAnsi="Times New Roman"/>
          <w:sz w:val="28"/>
          <w:szCs w:val="28"/>
          <w:lang w:val="uk-UA"/>
        </w:rPr>
        <w:t>Пономаренкова</w:t>
      </w:r>
      <w:proofErr w:type="spellEnd"/>
      <w:r w:rsidRPr="00F225FC">
        <w:rPr>
          <w:rFonts w:ascii="Times New Roman" w:hAnsi="Times New Roman"/>
          <w:sz w:val="28"/>
          <w:szCs w:val="28"/>
          <w:lang w:val="uk-UA"/>
        </w:rPr>
        <w:t xml:space="preserve"> та ін.  Однак аналіз розробок вчених дозволив встановити, що проблема розвитку сенсорних відчуттів дітей раннього віку засобами дидактичних ігор та вправ є недостатньо вивченою, </w:t>
      </w:r>
      <w:r>
        <w:rPr>
          <w:rFonts w:ascii="Times New Roman" w:hAnsi="Times New Roman"/>
          <w:sz w:val="28"/>
          <w:szCs w:val="28"/>
          <w:lang w:val="uk-UA"/>
        </w:rPr>
        <w:t>у</w:t>
      </w:r>
      <w:r w:rsidRPr="00F225FC">
        <w:rPr>
          <w:rFonts w:ascii="Times New Roman" w:hAnsi="Times New Roman"/>
          <w:sz w:val="28"/>
          <w:szCs w:val="28"/>
          <w:lang w:val="uk-UA"/>
        </w:rPr>
        <w:t xml:space="preserve"> зв'язку з чим і обрана тема нашого дослідження. </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b/>
          <w:sz w:val="28"/>
          <w:szCs w:val="28"/>
          <w:lang w:val="uk-UA"/>
        </w:rPr>
        <w:lastRenderedPageBreak/>
        <w:t>Мета</w:t>
      </w:r>
      <w:r w:rsidRPr="00F225FC">
        <w:rPr>
          <w:rFonts w:ascii="Times New Roman" w:hAnsi="Times New Roman"/>
          <w:sz w:val="28"/>
          <w:szCs w:val="28"/>
          <w:lang w:val="uk-UA"/>
        </w:rPr>
        <w:t xml:space="preserve"> </w:t>
      </w:r>
      <w:r w:rsidRPr="00F225FC">
        <w:rPr>
          <w:rFonts w:ascii="Times New Roman" w:hAnsi="Times New Roman"/>
          <w:b/>
          <w:sz w:val="28"/>
          <w:szCs w:val="28"/>
          <w:lang w:val="uk-UA"/>
        </w:rPr>
        <w:t>дослідження</w:t>
      </w:r>
      <w:r w:rsidRPr="00F225FC">
        <w:rPr>
          <w:rFonts w:ascii="Times New Roman" w:hAnsi="Times New Roman"/>
          <w:sz w:val="28"/>
          <w:szCs w:val="28"/>
          <w:lang w:val="uk-UA"/>
        </w:rPr>
        <w:t xml:space="preserve">  на теоретичному і практичному рівнях дослідити особливості використання дидактичних ігор та вправ у розвитку сенсорних відчуттів дітей раннього віку  </w:t>
      </w:r>
    </w:p>
    <w:p w:rsidR="007D7F01" w:rsidRPr="00F225FC" w:rsidRDefault="007D7F01" w:rsidP="007D7F01">
      <w:pPr>
        <w:spacing w:after="0" w:line="360" w:lineRule="auto"/>
        <w:ind w:left="142" w:firstLine="709"/>
        <w:jc w:val="both"/>
        <w:rPr>
          <w:rFonts w:ascii="Times New Roman" w:hAnsi="Times New Roman"/>
          <w:b/>
          <w:sz w:val="28"/>
          <w:szCs w:val="28"/>
          <w:lang w:val="uk-UA"/>
        </w:rPr>
      </w:pPr>
      <w:r w:rsidRPr="00F225FC">
        <w:rPr>
          <w:rFonts w:ascii="Times New Roman" w:hAnsi="Times New Roman"/>
          <w:sz w:val="28"/>
          <w:szCs w:val="28"/>
          <w:lang w:val="uk-UA"/>
        </w:rPr>
        <w:t>Для досягнення мети було визначено</w:t>
      </w:r>
      <w:r w:rsidRPr="00F225FC">
        <w:rPr>
          <w:rFonts w:ascii="Times New Roman" w:hAnsi="Times New Roman"/>
          <w:b/>
          <w:sz w:val="28"/>
          <w:szCs w:val="28"/>
          <w:lang w:val="uk-UA"/>
        </w:rPr>
        <w:t xml:space="preserve"> завдання:</w:t>
      </w:r>
    </w:p>
    <w:p w:rsidR="007D7F01" w:rsidRPr="00F225FC" w:rsidRDefault="007D7F01" w:rsidP="007D7F01">
      <w:pPr>
        <w:pStyle w:val="a3"/>
        <w:numPr>
          <w:ilvl w:val="0"/>
          <w:numId w:val="1"/>
        </w:numPr>
        <w:tabs>
          <w:tab w:val="left" w:pos="993"/>
        </w:tabs>
        <w:spacing w:after="0" w:line="360" w:lineRule="auto"/>
        <w:ind w:left="142" w:firstLine="709"/>
        <w:jc w:val="both"/>
        <w:rPr>
          <w:rFonts w:ascii="Times New Roman" w:hAnsi="Times New Roman"/>
          <w:sz w:val="28"/>
          <w:szCs w:val="28"/>
          <w:lang w:val="uk-UA"/>
        </w:rPr>
      </w:pPr>
      <w:r w:rsidRPr="00F225FC">
        <w:rPr>
          <w:rFonts w:ascii="Times New Roman" w:hAnsi="Times New Roman"/>
          <w:sz w:val="28"/>
          <w:szCs w:val="28"/>
          <w:lang w:val="uk-UA"/>
        </w:rPr>
        <w:t>проаналізувати психолого-педагогічні дослідження про розвиток сенсорних відчуттів дітей раннього віку засобами дидактичних ігор та вправ;</w:t>
      </w:r>
    </w:p>
    <w:p w:rsidR="007D7F01" w:rsidRPr="00F225FC" w:rsidRDefault="007D7F01" w:rsidP="007D7F01">
      <w:pPr>
        <w:pStyle w:val="a3"/>
        <w:numPr>
          <w:ilvl w:val="0"/>
          <w:numId w:val="1"/>
        </w:numPr>
        <w:tabs>
          <w:tab w:val="left" w:pos="993"/>
        </w:tabs>
        <w:spacing w:after="0" w:line="360" w:lineRule="auto"/>
        <w:ind w:left="142" w:firstLine="709"/>
        <w:jc w:val="both"/>
        <w:rPr>
          <w:rFonts w:ascii="Times New Roman" w:hAnsi="Times New Roman"/>
          <w:sz w:val="28"/>
          <w:szCs w:val="28"/>
          <w:lang w:val="uk-UA"/>
        </w:rPr>
      </w:pPr>
      <w:r w:rsidRPr="00F225FC">
        <w:rPr>
          <w:rFonts w:ascii="Times New Roman" w:hAnsi="Times New Roman"/>
          <w:sz w:val="28"/>
          <w:szCs w:val="28"/>
          <w:lang w:val="uk-UA"/>
        </w:rPr>
        <w:t>проаналізувати освітні програми про розвиток сенсорних відчуттів дітей раннього віку засобами дидактичних ігор та вправ;</w:t>
      </w:r>
    </w:p>
    <w:p w:rsidR="007D7F01" w:rsidRPr="00F225FC" w:rsidRDefault="007D7F01" w:rsidP="007D7F01">
      <w:pPr>
        <w:pStyle w:val="a3"/>
        <w:numPr>
          <w:ilvl w:val="0"/>
          <w:numId w:val="1"/>
        </w:numPr>
        <w:tabs>
          <w:tab w:val="left" w:pos="993"/>
        </w:tabs>
        <w:spacing w:after="0" w:line="360" w:lineRule="auto"/>
        <w:ind w:left="142" w:firstLine="709"/>
        <w:jc w:val="both"/>
        <w:rPr>
          <w:rFonts w:ascii="Times New Roman" w:hAnsi="Times New Roman"/>
          <w:sz w:val="28"/>
          <w:szCs w:val="28"/>
          <w:lang w:val="uk-UA"/>
        </w:rPr>
      </w:pPr>
      <w:r w:rsidRPr="00F225FC">
        <w:rPr>
          <w:rFonts w:ascii="Times New Roman" w:hAnsi="Times New Roman"/>
          <w:sz w:val="28"/>
          <w:szCs w:val="28"/>
          <w:lang w:val="uk-UA"/>
        </w:rPr>
        <w:t xml:space="preserve">розкрити особливості феноменів «дидактична гра» та «дидактична вправа»; </w:t>
      </w:r>
    </w:p>
    <w:p w:rsidR="007D7F01" w:rsidRPr="00F225FC" w:rsidRDefault="007D7F01" w:rsidP="007D7F01">
      <w:pPr>
        <w:pStyle w:val="a3"/>
        <w:numPr>
          <w:ilvl w:val="0"/>
          <w:numId w:val="1"/>
        </w:numPr>
        <w:tabs>
          <w:tab w:val="left" w:pos="993"/>
        </w:tabs>
        <w:spacing w:after="0" w:line="360" w:lineRule="auto"/>
        <w:ind w:left="142" w:firstLine="709"/>
        <w:jc w:val="both"/>
        <w:rPr>
          <w:rFonts w:ascii="Times New Roman" w:hAnsi="Times New Roman"/>
          <w:sz w:val="28"/>
          <w:szCs w:val="28"/>
          <w:lang w:val="uk-UA"/>
        </w:rPr>
      </w:pPr>
      <w:r w:rsidRPr="00F225FC">
        <w:rPr>
          <w:rFonts w:ascii="Times New Roman" w:hAnsi="Times New Roman"/>
          <w:sz w:val="28"/>
          <w:szCs w:val="28"/>
          <w:lang w:val="uk-UA"/>
        </w:rPr>
        <w:t>вивчити стан розвитку сенсорних відчуттів дітей раннього віку засобами дидактичних ігор та вправ;</w:t>
      </w:r>
    </w:p>
    <w:p w:rsidR="007D7F01" w:rsidRPr="00F225FC" w:rsidRDefault="007D7F01" w:rsidP="007D7F01">
      <w:pPr>
        <w:pStyle w:val="a3"/>
        <w:numPr>
          <w:ilvl w:val="0"/>
          <w:numId w:val="1"/>
        </w:numPr>
        <w:tabs>
          <w:tab w:val="left" w:pos="993"/>
        </w:tabs>
        <w:spacing w:after="0" w:line="360" w:lineRule="auto"/>
        <w:ind w:left="142" w:firstLine="709"/>
        <w:jc w:val="both"/>
        <w:rPr>
          <w:rFonts w:ascii="Times New Roman" w:hAnsi="Times New Roman"/>
          <w:sz w:val="28"/>
          <w:szCs w:val="28"/>
          <w:lang w:val="uk-UA"/>
        </w:rPr>
      </w:pPr>
      <w:r w:rsidRPr="00F225FC">
        <w:rPr>
          <w:rFonts w:ascii="Times New Roman" w:hAnsi="Times New Roman"/>
          <w:sz w:val="28"/>
          <w:szCs w:val="28"/>
          <w:lang w:val="uk-UA"/>
        </w:rPr>
        <w:t xml:space="preserve">дібрати та перевірити експериментальним шляхом комплекс дидактичних ігор та вправ з розвитку сенсорних відчуттів дітей раннього віку, </w:t>
      </w:r>
    </w:p>
    <w:p w:rsidR="007D7F01" w:rsidRPr="00F225FC" w:rsidRDefault="007D7F01" w:rsidP="007D7F01">
      <w:pPr>
        <w:pStyle w:val="a3"/>
        <w:numPr>
          <w:ilvl w:val="0"/>
          <w:numId w:val="1"/>
        </w:numPr>
        <w:tabs>
          <w:tab w:val="left" w:pos="993"/>
        </w:tabs>
        <w:spacing w:after="0" w:line="360" w:lineRule="auto"/>
        <w:ind w:left="142" w:firstLine="709"/>
        <w:jc w:val="both"/>
        <w:rPr>
          <w:rFonts w:ascii="Times New Roman" w:hAnsi="Times New Roman"/>
          <w:sz w:val="28"/>
          <w:szCs w:val="28"/>
          <w:lang w:val="uk-UA"/>
        </w:rPr>
      </w:pPr>
      <w:r w:rsidRPr="00F225FC">
        <w:rPr>
          <w:rFonts w:ascii="Times New Roman" w:hAnsi="Times New Roman"/>
          <w:sz w:val="28"/>
          <w:szCs w:val="28"/>
          <w:lang w:val="uk-UA"/>
        </w:rPr>
        <w:t>на допомогу вихователям та вихователям-методистам розробити посібник з питання розвитку сенсорних відчуттів дітей раннього віку засобами дидактичних ігор та вправ.</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b/>
          <w:sz w:val="28"/>
          <w:szCs w:val="28"/>
          <w:lang w:val="uk-UA"/>
        </w:rPr>
        <w:t xml:space="preserve">Об’єкт дослідження – </w:t>
      </w:r>
      <w:r w:rsidRPr="00F225FC">
        <w:rPr>
          <w:rFonts w:ascii="Times New Roman" w:hAnsi="Times New Roman"/>
          <w:sz w:val="28"/>
          <w:szCs w:val="28"/>
          <w:lang w:val="uk-UA"/>
        </w:rPr>
        <w:t>процес</w:t>
      </w:r>
      <w:r w:rsidRPr="00F225FC">
        <w:rPr>
          <w:rFonts w:ascii="Times New Roman" w:hAnsi="Times New Roman"/>
          <w:b/>
          <w:sz w:val="28"/>
          <w:szCs w:val="28"/>
          <w:lang w:val="uk-UA"/>
        </w:rPr>
        <w:t xml:space="preserve"> </w:t>
      </w:r>
      <w:r w:rsidRPr="00F225FC">
        <w:rPr>
          <w:rFonts w:ascii="Times New Roman" w:hAnsi="Times New Roman"/>
          <w:sz w:val="28"/>
          <w:szCs w:val="28"/>
          <w:lang w:val="uk-UA"/>
        </w:rPr>
        <w:t>розвитку сенсорних відчуттів у дітей раннього віку засобами дидактичних ігор та вправ.</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b/>
          <w:sz w:val="28"/>
          <w:szCs w:val="28"/>
          <w:lang w:val="uk-UA"/>
        </w:rPr>
        <w:t xml:space="preserve">Предмет дослідження  – </w:t>
      </w:r>
      <w:r w:rsidRPr="00F225FC">
        <w:rPr>
          <w:rFonts w:ascii="Times New Roman" w:hAnsi="Times New Roman"/>
          <w:sz w:val="28"/>
          <w:szCs w:val="28"/>
          <w:lang w:val="uk-UA"/>
        </w:rPr>
        <w:t>дидактичні ігри та вправи  як засоби розвитку сенсорних відчуттів  дітей раннього віку.</w:t>
      </w:r>
      <w:r w:rsidRPr="00F225FC">
        <w:rPr>
          <w:rFonts w:ascii="Times New Roman" w:hAnsi="Times New Roman"/>
          <w:b/>
          <w:sz w:val="28"/>
          <w:szCs w:val="28"/>
          <w:lang w:val="uk-UA"/>
        </w:rPr>
        <w:t xml:space="preserve"> </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b/>
          <w:sz w:val="28"/>
          <w:szCs w:val="28"/>
          <w:lang w:val="uk-UA"/>
        </w:rPr>
        <w:t xml:space="preserve">Методи дослідження: </w:t>
      </w:r>
      <w:r w:rsidRPr="00F225FC">
        <w:rPr>
          <w:rFonts w:ascii="Times New Roman" w:hAnsi="Times New Roman"/>
          <w:sz w:val="28"/>
          <w:szCs w:val="28"/>
          <w:lang w:val="uk-UA"/>
        </w:rPr>
        <w:t>теоретичні</w:t>
      </w:r>
      <w:r w:rsidRPr="00F225FC">
        <w:rPr>
          <w:rFonts w:ascii="Times New Roman" w:hAnsi="Times New Roman"/>
          <w:b/>
          <w:sz w:val="28"/>
          <w:szCs w:val="28"/>
          <w:lang w:val="uk-UA"/>
        </w:rPr>
        <w:t xml:space="preserve"> − </w:t>
      </w:r>
      <w:r w:rsidRPr="00F225FC">
        <w:rPr>
          <w:rFonts w:ascii="Times New Roman" w:hAnsi="Times New Roman"/>
          <w:sz w:val="28"/>
          <w:szCs w:val="28"/>
          <w:lang w:val="uk-UA"/>
        </w:rPr>
        <w:t xml:space="preserve">аналіз літератури та психолого-педагогічних досліджень, синтез, порівняння, узагальнення; емпіричні −  спостереження, опитування, тестування дітей раннього віку щодо визначення стану  розвитку сенсорних відчуттів, експеримент з перевірки ефективності комплексу дидактичних ігор та вправ з розвитку сенсорних відчуттів дітей раннього віку. </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b/>
          <w:sz w:val="28"/>
          <w:szCs w:val="28"/>
          <w:lang w:val="uk-UA"/>
        </w:rPr>
        <w:lastRenderedPageBreak/>
        <w:t>Структура роботи.</w:t>
      </w:r>
      <w:r w:rsidRPr="00F225FC">
        <w:rPr>
          <w:rFonts w:ascii="Times New Roman" w:hAnsi="Times New Roman"/>
          <w:sz w:val="28"/>
          <w:szCs w:val="28"/>
          <w:lang w:val="uk-UA"/>
        </w:rPr>
        <w:t xml:space="preserve"> Робота складається зі вступу, 2 розділів, 6 підрозділів, </w:t>
      </w:r>
      <w:r>
        <w:rPr>
          <w:rFonts w:ascii="Times New Roman" w:hAnsi="Times New Roman"/>
          <w:sz w:val="28"/>
          <w:szCs w:val="28"/>
          <w:lang w:val="uk-UA"/>
        </w:rPr>
        <w:t>8</w:t>
      </w:r>
      <w:r w:rsidRPr="00F225FC">
        <w:rPr>
          <w:rFonts w:ascii="Times New Roman" w:hAnsi="Times New Roman"/>
          <w:sz w:val="28"/>
          <w:szCs w:val="28"/>
          <w:lang w:val="uk-UA"/>
        </w:rPr>
        <w:t xml:space="preserve"> таблиць, </w:t>
      </w:r>
      <w:r>
        <w:rPr>
          <w:rFonts w:ascii="Times New Roman" w:hAnsi="Times New Roman"/>
          <w:sz w:val="28"/>
          <w:szCs w:val="28"/>
          <w:lang w:val="uk-UA"/>
        </w:rPr>
        <w:t xml:space="preserve">8 </w:t>
      </w:r>
      <w:r w:rsidRPr="00F225FC">
        <w:rPr>
          <w:rFonts w:ascii="Times New Roman" w:hAnsi="Times New Roman"/>
          <w:sz w:val="28"/>
          <w:szCs w:val="28"/>
          <w:lang w:val="uk-UA"/>
        </w:rPr>
        <w:t xml:space="preserve">малюнків, загальних висновків, списку </w:t>
      </w:r>
      <w:r w:rsidRPr="00E86A09">
        <w:rPr>
          <w:rFonts w:ascii="Times New Roman" w:hAnsi="Times New Roman"/>
          <w:sz w:val="28"/>
          <w:szCs w:val="28"/>
          <w:lang w:val="uk-UA"/>
        </w:rPr>
        <w:t>використаних джерел, що містить 64 джерела,</w:t>
      </w:r>
      <w:r w:rsidRPr="00F225FC">
        <w:rPr>
          <w:rFonts w:ascii="Times New Roman" w:hAnsi="Times New Roman"/>
          <w:sz w:val="28"/>
          <w:szCs w:val="28"/>
          <w:lang w:val="uk-UA"/>
        </w:rPr>
        <w:t xml:space="preserve"> </w:t>
      </w:r>
      <w:r>
        <w:rPr>
          <w:rFonts w:ascii="Times New Roman" w:hAnsi="Times New Roman"/>
          <w:sz w:val="28"/>
          <w:szCs w:val="28"/>
          <w:lang w:val="uk-UA"/>
        </w:rPr>
        <w:t xml:space="preserve">3 </w:t>
      </w:r>
      <w:r w:rsidRPr="00F225FC">
        <w:rPr>
          <w:rFonts w:ascii="Times New Roman" w:hAnsi="Times New Roman"/>
          <w:sz w:val="28"/>
          <w:szCs w:val="28"/>
          <w:lang w:val="uk-UA"/>
        </w:rPr>
        <w:t xml:space="preserve">додатків на </w:t>
      </w:r>
      <w:r>
        <w:rPr>
          <w:rFonts w:ascii="Times New Roman" w:hAnsi="Times New Roman"/>
          <w:sz w:val="28"/>
          <w:szCs w:val="28"/>
          <w:lang w:val="uk-UA"/>
        </w:rPr>
        <w:t>7</w:t>
      </w:r>
      <w:r w:rsidRPr="00F225FC">
        <w:rPr>
          <w:rFonts w:ascii="Times New Roman" w:hAnsi="Times New Roman"/>
          <w:sz w:val="28"/>
          <w:szCs w:val="28"/>
          <w:lang w:val="uk-UA"/>
        </w:rPr>
        <w:t xml:space="preserve"> сторінках. Загальний обсяг роботи – </w:t>
      </w:r>
      <w:r>
        <w:rPr>
          <w:rFonts w:ascii="Times New Roman" w:hAnsi="Times New Roman"/>
          <w:sz w:val="28"/>
          <w:szCs w:val="28"/>
          <w:lang w:val="uk-UA"/>
        </w:rPr>
        <w:t>95</w:t>
      </w:r>
      <w:r w:rsidRPr="00F225FC">
        <w:rPr>
          <w:rFonts w:ascii="Times New Roman" w:hAnsi="Times New Roman"/>
          <w:sz w:val="28"/>
          <w:szCs w:val="28"/>
          <w:lang w:val="uk-UA"/>
        </w:rPr>
        <w:t xml:space="preserve"> сторінок.</w:t>
      </w:r>
    </w:p>
    <w:p w:rsidR="007D7F01" w:rsidRPr="00F225FC" w:rsidRDefault="007D7F01" w:rsidP="007D7F01">
      <w:pPr>
        <w:spacing w:after="0" w:line="360" w:lineRule="auto"/>
        <w:ind w:firstLine="709"/>
        <w:jc w:val="both"/>
        <w:rPr>
          <w:rFonts w:ascii="Times New Roman" w:hAnsi="Times New Roman"/>
          <w:sz w:val="28"/>
          <w:szCs w:val="28"/>
          <w:lang w:val="uk-UA"/>
        </w:rPr>
      </w:pPr>
    </w:p>
    <w:p w:rsidR="007D7F01" w:rsidRPr="00F225FC" w:rsidRDefault="007D7F01" w:rsidP="007D7F01">
      <w:pPr>
        <w:spacing w:after="0" w:line="360" w:lineRule="auto"/>
        <w:ind w:firstLine="709"/>
        <w:jc w:val="both"/>
        <w:rPr>
          <w:rFonts w:ascii="Times New Roman" w:hAnsi="Times New Roman"/>
          <w:sz w:val="28"/>
          <w:szCs w:val="28"/>
          <w:lang w:val="uk-UA"/>
        </w:rPr>
      </w:pPr>
    </w:p>
    <w:p w:rsidR="007D7F01" w:rsidRPr="00F225FC" w:rsidRDefault="007D7F01" w:rsidP="007D7F01">
      <w:pPr>
        <w:spacing w:after="0" w:line="360" w:lineRule="auto"/>
        <w:ind w:firstLine="709"/>
        <w:jc w:val="both"/>
        <w:rPr>
          <w:rFonts w:ascii="Times New Roman" w:hAnsi="Times New Roman"/>
          <w:sz w:val="28"/>
          <w:szCs w:val="28"/>
          <w:lang w:val="uk-UA"/>
        </w:rPr>
      </w:pPr>
    </w:p>
    <w:p w:rsidR="007D7F01" w:rsidRPr="00F225FC" w:rsidRDefault="007D7F01" w:rsidP="007D7F01">
      <w:pPr>
        <w:spacing w:after="0" w:line="360" w:lineRule="auto"/>
        <w:ind w:firstLine="709"/>
        <w:jc w:val="both"/>
        <w:rPr>
          <w:rFonts w:ascii="Times New Roman" w:hAnsi="Times New Roman"/>
          <w:sz w:val="28"/>
          <w:szCs w:val="28"/>
          <w:lang w:val="uk-UA"/>
        </w:rPr>
      </w:pPr>
    </w:p>
    <w:p w:rsidR="007D7F01" w:rsidRPr="00F225FC" w:rsidRDefault="007D7F01" w:rsidP="007D7F01">
      <w:pPr>
        <w:spacing w:after="0" w:line="360" w:lineRule="auto"/>
        <w:ind w:firstLine="709"/>
        <w:jc w:val="both"/>
        <w:rPr>
          <w:rFonts w:ascii="Times New Roman" w:hAnsi="Times New Roman"/>
          <w:sz w:val="28"/>
          <w:szCs w:val="28"/>
          <w:lang w:val="uk-UA"/>
        </w:rPr>
      </w:pPr>
    </w:p>
    <w:p w:rsidR="007D7F01" w:rsidRPr="00F225FC" w:rsidRDefault="007D7F01" w:rsidP="007D7F01">
      <w:pPr>
        <w:spacing w:after="0" w:line="360" w:lineRule="auto"/>
        <w:ind w:firstLine="709"/>
        <w:jc w:val="both"/>
        <w:rPr>
          <w:rFonts w:ascii="Times New Roman" w:hAnsi="Times New Roman"/>
          <w:sz w:val="28"/>
          <w:szCs w:val="28"/>
          <w:lang w:val="uk-UA"/>
        </w:rPr>
      </w:pPr>
    </w:p>
    <w:p w:rsidR="007D7F01" w:rsidRPr="00F225FC" w:rsidRDefault="007D7F01" w:rsidP="007D7F01">
      <w:pPr>
        <w:spacing w:after="0" w:line="360" w:lineRule="auto"/>
        <w:ind w:firstLine="709"/>
        <w:jc w:val="both"/>
        <w:rPr>
          <w:rFonts w:ascii="Times New Roman" w:hAnsi="Times New Roman"/>
          <w:sz w:val="28"/>
          <w:szCs w:val="28"/>
          <w:lang w:val="uk-UA"/>
        </w:rPr>
      </w:pPr>
    </w:p>
    <w:p w:rsidR="007D7F01" w:rsidRPr="00F225FC" w:rsidRDefault="007D7F01" w:rsidP="007D7F01">
      <w:pPr>
        <w:jc w:val="center"/>
        <w:rPr>
          <w:rFonts w:ascii="Times New Roman" w:hAnsi="Times New Roman"/>
          <w:b/>
          <w:sz w:val="28"/>
          <w:szCs w:val="28"/>
          <w:lang w:val="uk-UA"/>
        </w:rPr>
      </w:pPr>
      <w:r>
        <w:rPr>
          <w:rFonts w:ascii="Times New Roman" w:hAnsi="Times New Roman"/>
          <w:sz w:val="28"/>
          <w:szCs w:val="28"/>
          <w:lang w:val="uk-UA"/>
        </w:rPr>
        <w:br w:type="page"/>
      </w:r>
      <w:bookmarkStart w:id="1" w:name="_Toc177128597"/>
      <w:r w:rsidRPr="00F225FC">
        <w:rPr>
          <w:rFonts w:ascii="Times New Roman" w:hAnsi="Times New Roman"/>
          <w:b/>
          <w:sz w:val="28"/>
          <w:szCs w:val="28"/>
          <w:lang w:val="uk-UA"/>
        </w:rPr>
        <w:lastRenderedPageBreak/>
        <w:t>РОЗДІЛ 1.</w:t>
      </w:r>
      <w:bookmarkEnd w:id="1"/>
    </w:p>
    <w:p w:rsidR="007D7F01" w:rsidRPr="00F225FC" w:rsidRDefault="007D7F01" w:rsidP="007D7F01">
      <w:pPr>
        <w:spacing w:after="0" w:line="360" w:lineRule="auto"/>
        <w:jc w:val="center"/>
        <w:outlineLvl w:val="0"/>
        <w:rPr>
          <w:rFonts w:ascii="Times New Roman" w:hAnsi="Times New Roman"/>
          <w:b/>
          <w:sz w:val="28"/>
          <w:szCs w:val="28"/>
          <w:lang w:val="uk-UA"/>
        </w:rPr>
      </w:pPr>
      <w:bookmarkStart w:id="2" w:name="_Toc177128598"/>
      <w:r w:rsidRPr="00F225FC">
        <w:rPr>
          <w:rFonts w:ascii="Times New Roman" w:hAnsi="Times New Roman"/>
          <w:b/>
          <w:sz w:val="28"/>
          <w:szCs w:val="28"/>
          <w:lang w:val="uk-UA"/>
        </w:rPr>
        <w:t>ТЕОРЕТИЧНІ ЗАСАДИ РОЗВИТКУ СЕНСОРНИХ ВІДЧУТТІВ ДІТЕЙ РАННЬОГО ВІКУ ЗАСОБАМИ ДИДАКТИЧНИХ ІГОР ТА ВПРАВ</w:t>
      </w:r>
      <w:bookmarkEnd w:id="2"/>
    </w:p>
    <w:p w:rsidR="007D7F01" w:rsidRPr="00F225FC" w:rsidRDefault="007D7F01" w:rsidP="007D7F01">
      <w:pPr>
        <w:spacing w:after="0" w:line="360" w:lineRule="auto"/>
        <w:jc w:val="both"/>
        <w:rPr>
          <w:rFonts w:ascii="Times New Roman" w:hAnsi="Times New Roman"/>
          <w:sz w:val="28"/>
          <w:szCs w:val="28"/>
          <w:lang w:val="uk-UA"/>
        </w:rPr>
      </w:pPr>
    </w:p>
    <w:p w:rsidR="007D7F01" w:rsidRPr="00F225FC" w:rsidRDefault="007D7F01" w:rsidP="007D7F01">
      <w:pPr>
        <w:spacing w:after="0" w:line="360" w:lineRule="auto"/>
        <w:ind w:firstLine="709"/>
        <w:jc w:val="both"/>
        <w:outlineLvl w:val="0"/>
        <w:rPr>
          <w:rFonts w:ascii="Times New Roman" w:hAnsi="Times New Roman"/>
          <w:b/>
          <w:sz w:val="28"/>
          <w:szCs w:val="28"/>
          <w:lang w:val="uk-UA"/>
        </w:rPr>
      </w:pPr>
      <w:bookmarkStart w:id="3" w:name="_Toc177128599"/>
      <w:r w:rsidRPr="00F225FC">
        <w:rPr>
          <w:rFonts w:ascii="Times New Roman" w:hAnsi="Times New Roman"/>
          <w:b/>
          <w:sz w:val="28"/>
          <w:szCs w:val="28"/>
          <w:lang w:val="uk-UA"/>
        </w:rPr>
        <w:t>1.1.</w:t>
      </w:r>
      <w:r w:rsidRPr="00F225FC">
        <w:rPr>
          <w:rFonts w:ascii="Times New Roman" w:hAnsi="Times New Roman"/>
          <w:b/>
          <w:sz w:val="28"/>
          <w:szCs w:val="28"/>
        </w:rPr>
        <w:t xml:space="preserve"> </w:t>
      </w:r>
      <w:r w:rsidRPr="00F225FC">
        <w:rPr>
          <w:rFonts w:ascii="Times New Roman" w:hAnsi="Times New Roman"/>
          <w:b/>
          <w:sz w:val="28"/>
          <w:szCs w:val="28"/>
          <w:lang w:val="uk-UA"/>
        </w:rPr>
        <w:t>Психолого-педагогічні дослідження про розвиток сенсорних відчуттів дітей раннього віку засобами дидактичних ігор та вправ</w:t>
      </w:r>
      <w:bookmarkEnd w:id="3"/>
    </w:p>
    <w:p w:rsidR="007D7F01" w:rsidRDefault="007D7F01" w:rsidP="007D7F01">
      <w:pPr>
        <w:spacing w:after="0" w:line="360" w:lineRule="auto"/>
        <w:ind w:firstLine="709"/>
        <w:jc w:val="both"/>
        <w:rPr>
          <w:rFonts w:ascii="Times New Roman" w:hAnsi="Times New Roman"/>
          <w:sz w:val="28"/>
          <w:szCs w:val="28"/>
          <w:lang w:val="uk-UA"/>
        </w:rPr>
      </w:pPr>
    </w:p>
    <w:p w:rsidR="007D7F01"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Нашим завданням на цьому етапі дослідження було</w:t>
      </w:r>
      <w:r>
        <w:rPr>
          <w:rFonts w:ascii="Times New Roman" w:hAnsi="Times New Roman"/>
          <w:sz w:val="28"/>
          <w:szCs w:val="28"/>
          <w:lang w:val="uk-UA"/>
        </w:rPr>
        <w:t xml:space="preserve"> проаналізувати </w:t>
      </w:r>
      <w:r w:rsidRPr="00F225FC">
        <w:rPr>
          <w:rFonts w:ascii="Times New Roman" w:hAnsi="Times New Roman"/>
          <w:sz w:val="28"/>
          <w:szCs w:val="28"/>
          <w:lang w:val="uk-UA"/>
        </w:rPr>
        <w:t>психолого-педагогічні дослідження про розвиток сенсорних відчуттів дітей раннього віку засобами дидактичних ігор та вправ</w:t>
      </w:r>
      <w:r>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Для виконання цього завдання нами були опрацьовані дисертаційні дослідження, збірки наукових праць, посібники, підручники, окремі статті.</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Нами були опрацьовані дисертаційні дослідження з теми нашої роботи (Ю.</w:t>
      </w:r>
      <w:r>
        <w:rPr>
          <w:rFonts w:ascii="Times New Roman" w:hAnsi="Times New Roman"/>
          <w:sz w:val="28"/>
          <w:szCs w:val="28"/>
          <w:lang w:val="uk-UA"/>
        </w:rPr>
        <w:t xml:space="preserve"> </w:t>
      </w:r>
      <w:proofErr w:type="spellStart"/>
      <w:r w:rsidRPr="00F225FC">
        <w:rPr>
          <w:rFonts w:ascii="Times New Roman" w:hAnsi="Times New Roman"/>
          <w:sz w:val="28"/>
          <w:szCs w:val="28"/>
          <w:lang w:val="uk-UA"/>
        </w:rPr>
        <w:t>Малікова</w:t>
      </w:r>
      <w:proofErr w:type="spellEnd"/>
      <w:r w:rsidRPr="00F225FC">
        <w:rPr>
          <w:rFonts w:ascii="Times New Roman" w:hAnsi="Times New Roman"/>
          <w:sz w:val="28"/>
          <w:szCs w:val="28"/>
          <w:lang w:val="uk-UA"/>
        </w:rPr>
        <w:t xml:space="preserve">, С. </w:t>
      </w:r>
      <w:proofErr w:type="spellStart"/>
      <w:r w:rsidRPr="00F225FC">
        <w:rPr>
          <w:rFonts w:ascii="Times New Roman" w:hAnsi="Times New Roman"/>
          <w:sz w:val="28"/>
          <w:szCs w:val="28"/>
          <w:lang w:val="uk-UA"/>
        </w:rPr>
        <w:t>Трикоз</w:t>
      </w:r>
      <w:proofErr w:type="spellEnd"/>
      <w:r w:rsidRPr="00F225FC">
        <w:rPr>
          <w:rFonts w:ascii="Times New Roman" w:hAnsi="Times New Roman"/>
          <w:sz w:val="28"/>
          <w:szCs w:val="28"/>
          <w:lang w:val="uk-UA"/>
        </w:rPr>
        <w:t xml:space="preserve"> та ін</w:t>
      </w:r>
      <w:r>
        <w:rPr>
          <w:rFonts w:ascii="Times New Roman" w:hAnsi="Times New Roman"/>
          <w:sz w:val="28"/>
          <w:szCs w:val="28"/>
          <w:lang w:val="uk-UA"/>
        </w:rPr>
        <w:t>.</w:t>
      </w:r>
      <w:r w:rsidRPr="00F225FC">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highlight w:val="yellow"/>
          <w:lang w:val="uk-UA"/>
        </w:rPr>
      </w:pPr>
      <w:r w:rsidRPr="00A00CED">
        <w:rPr>
          <w:rFonts w:ascii="Times New Roman" w:hAnsi="Times New Roman"/>
          <w:sz w:val="28"/>
          <w:szCs w:val="28"/>
          <w:lang w:val="uk-UA"/>
        </w:rPr>
        <w:t xml:space="preserve">С. </w:t>
      </w:r>
      <w:proofErr w:type="spellStart"/>
      <w:r w:rsidRPr="00A00CED">
        <w:rPr>
          <w:rFonts w:ascii="Times New Roman" w:hAnsi="Times New Roman"/>
          <w:sz w:val="28"/>
          <w:szCs w:val="28"/>
          <w:lang w:val="uk-UA"/>
        </w:rPr>
        <w:t>Трикоз</w:t>
      </w:r>
      <w:proofErr w:type="spellEnd"/>
      <w:r w:rsidRPr="00A00CED">
        <w:rPr>
          <w:rFonts w:ascii="Times New Roman" w:hAnsi="Times New Roman"/>
          <w:sz w:val="28"/>
          <w:szCs w:val="28"/>
          <w:lang w:val="uk-UA"/>
        </w:rPr>
        <w:t xml:space="preserve"> зазначає, що одна з цілей сенсорного виховання </w:t>
      </w:r>
      <w:r>
        <w:rPr>
          <w:rFonts w:ascii="Times New Roman" w:hAnsi="Times New Roman"/>
          <w:sz w:val="28"/>
          <w:szCs w:val="28"/>
          <w:lang w:val="uk-UA"/>
        </w:rPr>
        <w:t>раннього віку</w:t>
      </w:r>
      <w:r w:rsidRPr="00A00CED">
        <w:rPr>
          <w:rFonts w:ascii="Times New Roman" w:hAnsi="Times New Roman"/>
          <w:sz w:val="28"/>
          <w:szCs w:val="28"/>
          <w:lang w:val="uk-UA"/>
        </w:rPr>
        <w:t xml:space="preserve"> є розвиток відчуття і сприйняття. Вчен</w:t>
      </w:r>
      <w:r>
        <w:rPr>
          <w:rFonts w:ascii="Times New Roman" w:hAnsi="Times New Roman"/>
          <w:sz w:val="28"/>
          <w:szCs w:val="28"/>
          <w:lang w:val="uk-UA"/>
        </w:rPr>
        <w:t>а</w:t>
      </w:r>
      <w:r w:rsidRPr="00A00CED">
        <w:rPr>
          <w:rFonts w:ascii="Times New Roman" w:hAnsi="Times New Roman"/>
          <w:sz w:val="28"/>
          <w:szCs w:val="28"/>
          <w:lang w:val="uk-UA"/>
        </w:rPr>
        <w:t xml:space="preserve"> каже, що сенсорний розвиток у цьому контексті призводить до формування уявлень про зовнішні властивості предметів</w:t>
      </w:r>
      <w:r>
        <w:rPr>
          <w:rFonts w:ascii="Times New Roman" w:hAnsi="Times New Roman"/>
          <w:sz w:val="28"/>
          <w:szCs w:val="28"/>
          <w:lang w:val="uk-UA"/>
        </w:rPr>
        <w:t xml:space="preserve"> </w:t>
      </w:r>
      <w:r w:rsidRPr="00A00CED">
        <w:rPr>
          <w:rFonts w:ascii="Times New Roman" w:hAnsi="Times New Roman"/>
          <w:sz w:val="28"/>
          <w:szCs w:val="28"/>
          <w:lang w:val="uk-UA"/>
        </w:rPr>
        <w:t>[</w:t>
      </w:r>
      <w:r>
        <w:rPr>
          <w:rFonts w:ascii="Times New Roman" w:hAnsi="Times New Roman"/>
          <w:sz w:val="28"/>
          <w:szCs w:val="28"/>
          <w:lang w:val="uk-UA"/>
        </w:rPr>
        <w:t>52</w:t>
      </w:r>
      <w:r w:rsidRPr="00A00CED">
        <w:rPr>
          <w:rFonts w:ascii="Times New Roman" w:hAnsi="Times New Roman"/>
          <w:sz w:val="28"/>
          <w:szCs w:val="28"/>
          <w:lang w:val="uk-UA"/>
        </w:rPr>
        <w:t>]. Автор</w:t>
      </w:r>
      <w:r>
        <w:rPr>
          <w:rFonts w:ascii="Times New Roman" w:hAnsi="Times New Roman"/>
          <w:sz w:val="28"/>
          <w:szCs w:val="28"/>
          <w:lang w:val="uk-UA"/>
        </w:rPr>
        <w:t>ка</w:t>
      </w:r>
      <w:r w:rsidRPr="00A00CED">
        <w:rPr>
          <w:rFonts w:ascii="Times New Roman" w:hAnsi="Times New Roman"/>
          <w:sz w:val="28"/>
          <w:szCs w:val="28"/>
          <w:lang w:val="uk-UA"/>
        </w:rPr>
        <w:t xml:space="preserve"> вивча</w:t>
      </w:r>
      <w:r>
        <w:rPr>
          <w:rFonts w:ascii="Times New Roman" w:hAnsi="Times New Roman"/>
          <w:sz w:val="28"/>
          <w:szCs w:val="28"/>
          <w:lang w:val="uk-UA"/>
        </w:rPr>
        <w:t>є</w:t>
      </w:r>
      <w:r w:rsidRPr="00A00CED">
        <w:rPr>
          <w:rFonts w:ascii="Times New Roman" w:hAnsi="Times New Roman"/>
          <w:sz w:val="28"/>
          <w:szCs w:val="28"/>
          <w:lang w:val="uk-UA"/>
        </w:rPr>
        <w:t xml:space="preserve"> сенсорний розвиток розумово відсталих дітей з метою розуміння властивостей предметів і явищ навколишнього середовища. Це ті зовнішні ознаки предметів, які необхідні розумово відсталій дитині в повсякденно-побутовому орієнтуванні, в ігровій, художньо-творчій діяльності.</w:t>
      </w:r>
      <w:r w:rsidRPr="00F225FC">
        <w:rPr>
          <w:rFonts w:ascii="Times New Roman" w:hAnsi="Times New Roman"/>
          <w:sz w:val="28"/>
          <w:szCs w:val="28"/>
          <w:lang w:val="uk-UA"/>
        </w:rPr>
        <w:t xml:space="preserve"> </w:t>
      </w:r>
    </w:p>
    <w:p w:rsidR="007D7F01" w:rsidRDefault="007D7F01" w:rsidP="007D7F01">
      <w:pPr>
        <w:spacing w:after="0" w:line="360" w:lineRule="auto"/>
        <w:ind w:firstLine="709"/>
        <w:jc w:val="both"/>
        <w:rPr>
          <w:rFonts w:ascii="Times New Roman" w:hAnsi="Times New Roman"/>
          <w:sz w:val="28"/>
          <w:szCs w:val="28"/>
          <w:lang w:val="uk-UA"/>
        </w:rPr>
      </w:pPr>
      <w:r w:rsidRPr="00A00CED">
        <w:rPr>
          <w:rFonts w:ascii="Times New Roman" w:hAnsi="Times New Roman"/>
          <w:sz w:val="28"/>
          <w:szCs w:val="28"/>
          <w:lang w:val="uk-UA"/>
        </w:rPr>
        <w:t>З точки зору</w:t>
      </w:r>
      <w:r>
        <w:rPr>
          <w:rFonts w:ascii="Times New Roman" w:hAnsi="Times New Roman"/>
          <w:sz w:val="28"/>
          <w:szCs w:val="28"/>
          <w:lang w:val="uk-UA"/>
        </w:rPr>
        <w:t xml:space="preserve"> Ю.</w:t>
      </w:r>
      <w:r w:rsidRPr="00A00CED">
        <w:rPr>
          <w:rFonts w:ascii="Times New Roman" w:hAnsi="Times New Roman"/>
          <w:sz w:val="28"/>
          <w:szCs w:val="28"/>
          <w:lang w:val="uk-UA"/>
        </w:rPr>
        <w:t xml:space="preserve"> </w:t>
      </w:r>
      <w:proofErr w:type="spellStart"/>
      <w:r w:rsidRPr="00A00CED">
        <w:rPr>
          <w:rFonts w:ascii="Times New Roman" w:hAnsi="Times New Roman"/>
          <w:sz w:val="28"/>
          <w:szCs w:val="28"/>
          <w:lang w:val="uk-UA"/>
        </w:rPr>
        <w:t>Малікової</w:t>
      </w:r>
      <w:proofErr w:type="spellEnd"/>
      <w:r w:rsidRPr="00A00CED">
        <w:rPr>
          <w:rFonts w:ascii="Times New Roman" w:hAnsi="Times New Roman"/>
          <w:sz w:val="28"/>
          <w:szCs w:val="28"/>
          <w:lang w:val="uk-UA"/>
        </w:rPr>
        <w:t xml:space="preserve">, «сенсорний розвиток» - це психофізіологічний процес, що відбувається при поступовому накопиченні інформації про якості і властивості об'єктів і явищ навколишнього середовища, а також про зв'язки між ними. На розвиток сенсорних здібностей дитини впливає її сприйняття зовнішнього світу та характеристик предметів, з якими вона стикається. Процес сприйняття полягає у відображенні об'єктивної дійсності у свідомості за допомогою органів чуття. Основними структурними одиницями цього процесу виступають </w:t>
      </w:r>
      <w:proofErr w:type="spellStart"/>
      <w:r w:rsidRPr="00A00CED">
        <w:rPr>
          <w:rFonts w:ascii="Times New Roman" w:hAnsi="Times New Roman"/>
          <w:sz w:val="28"/>
          <w:szCs w:val="28"/>
          <w:lang w:val="uk-UA"/>
        </w:rPr>
        <w:t>перцептивні</w:t>
      </w:r>
      <w:proofErr w:type="spellEnd"/>
      <w:r w:rsidRPr="00A00CED">
        <w:rPr>
          <w:rFonts w:ascii="Times New Roman" w:hAnsi="Times New Roman"/>
          <w:sz w:val="28"/>
          <w:szCs w:val="28"/>
          <w:lang w:val="uk-UA"/>
        </w:rPr>
        <w:t xml:space="preserve"> дії. </w:t>
      </w:r>
      <w:r w:rsidRPr="00A00CED">
        <w:rPr>
          <w:rFonts w:ascii="Times New Roman" w:hAnsi="Times New Roman"/>
          <w:sz w:val="28"/>
          <w:szCs w:val="28"/>
          <w:lang w:val="uk-UA"/>
        </w:rPr>
        <w:lastRenderedPageBreak/>
        <w:t xml:space="preserve">Сенсорне виховання вчений розглядає як цілеспрямоване втручання під керівництвом педагога з метою розвитку сенсорних здібностей дитини (відчуття, сприймання, уявлення). Це гарантує всебічний сенсорний розвиток дітей, який є прямим результатом </w:t>
      </w:r>
      <w:r>
        <w:rPr>
          <w:rFonts w:ascii="Times New Roman" w:hAnsi="Times New Roman"/>
          <w:sz w:val="28"/>
          <w:szCs w:val="28"/>
          <w:lang w:val="uk-UA"/>
        </w:rPr>
        <w:t>навмисного сенсорного виховання</w:t>
      </w:r>
      <w:r w:rsidRPr="00A00CED">
        <w:rPr>
          <w:rFonts w:ascii="Times New Roman" w:hAnsi="Times New Roman"/>
          <w:sz w:val="28"/>
          <w:szCs w:val="28"/>
          <w:lang w:val="uk-UA"/>
        </w:rPr>
        <w:t xml:space="preserve"> </w:t>
      </w:r>
      <w:r w:rsidRPr="00F225FC">
        <w:rPr>
          <w:rFonts w:ascii="Times New Roman" w:hAnsi="Times New Roman"/>
          <w:sz w:val="28"/>
          <w:szCs w:val="28"/>
          <w:lang w:val="uk-UA"/>
        </w:rPr>
        <w:t>[</w:t>
      </w:r>
      <w:r>
        <w:rPr>
          <w:rFonts w:ascii="Times New Roman" w:hAnsi="Times New Roman"/>
          <w:sz w:val="28"/>
          <w:szCs w:val="28"/>
          <w:lang w:val="uk-UA"/>
        </w:rPr>
        <w:t>23, с.11-12</w:t>
      </w:r>
      <w:r w:rsidRPr="00F225FC">
        <w:rPr>
          <w:rFonts w:ascii="Times New Roman" w:hAnsi="Times New Roman"/>
          <w:sz w:val="28"/>
          <w:szCs w:val="28"/>
          <w:lang w:val="uk-UA"/>
        </w:rPr>
        <w:t xml:space="preserve">]. </w:t>
      </w:r>
    </w:p>
    <w:p w:rsidR="007D7F01" w:rsidRPr="00F225FC" w:rsidRDefault="007D7F01" w:rsidP="007D7F01">
      <w:pPr>
        <w:spacing w:after="0" w:line="360" w:lineRule="auto"/>
        <w:ind w:firstLine="709"/>
        <w:jc w:val="both"/>
        <w:rPr>
          <w:rFonts w:ascii="Times New Roman" w:hAnsi="Times New Roman"/>
          <w:sz w:val="28"/>
          <w:szCs w:val="28"/>
          <w:lang w:val="uk-UA"/>
        </w:rPr>
      </w:pPr>
      <w:r w:rsidRPr="00A00CED">
        <w:rPr>
          <w:rFonts w:ascii="Times New Roman" w:hAnsi="Times New Roman"/>
          <w:sz w:val="28"/>
          <w:szCs w:val="28"/>
          <w:lang w:val="uk-UA"/>
        </w:rPr>
        <w:t xml:space="preserve">Ю. </w:t>
      </w:r>
      <w:proofErr w:type="spellStart"/>
      <w:r w:rsidRPr="00A00CED">
        <w:rPr>
          <w:rFonts w:ascii="Times New Roman" w:hAnsi="Times New Roman"/>
          <w:sz w:val="28"/>
          <w:szCs w:val="28"/>
          <w:lang w:val="uk-UA"/>
        </w:rPr>
        <w:t>Малікова</w:t>
      </w:r>
      <w:proofErr w:type="spellEnd"/>
      <w:r w:rsidRPr="00A00CED">
        <w:rPr>
          <w:rFonts w:ascii="Times New Roman" w:hAnsi="Times New Roman"/>
          <w:sz w:val="28"/>
          <w:szCs w:val="28"/>
          <w:lang w:val="uk-UA"/>
        </w:rPr>
        <w:t xml:space="preserve"> зазначає, що використання дидактичних ігор і вправ сприяє завершенню процесу відокремлення власного чуттєвого досвіду дитини від її сприйняття якостей предметів, розширює практику використання сенсорних еталонів у житті та допомагає виз</w:t>
      </w:r>
      <w:r>
        <w:rPr>
          <w:rFonts w:ascii="Times New Roman" w:hAnsi="Times New Roman"/>
          <w:sz w:val="28"/>
          <w:szCs w:val="28"/>
          <w:lang w:val="uk-UA"/>
        </w:rPr>
        <w:t>начити, чому дитина навчилася</w:t>
      </w:r>
      <w:r w:rsidRPr="00A00CED">
        <w:rPr>
          <w:rFonts w:ascii="Times New Roman" w:hAnsi="Times New Roman"/>
          <w:sz w:val="28"/>
          <w:szCs w:val="28"/>
          <w:lang w:val="uk-UA"/>
        </w:rPr>
        <w:t xml:space="preserve"> </w:t>
      </w:r>
      <w:r w:rsidRPr="006B32B6">
        <w:rPr>
          <w:rFonts w:ascii="Times New Roman" w:hAnsi="Times New Roman"/>
          <w:sz w:val="28"/>
          <w:szCs w:val="28"/>
          <w:lang w:val="uk-UA"/>
        </w:rPr>
        <w:t>[</w:t>
      </w:r>
      <w:r>
        <w:rPr>
          <w:rFonts w:ascii="Times New Roman" w:hAnsi="Times New Roman"/>
          <w:sz w:val="28"/>
          <w:szCs w:val="28"/>
          <w:lang w:val="uk-UA"/>
        </w:rPr>
        <w:t>23</w:t>
      </w:r>
      <w:r w:rsidRPr="006B32B6">
        <w:rPr>
          <w:rFonts w:ascii="Times New Roman" w:hAnsi="Times New Roman"/>
          <w:sz w:val="28"/>
          <w:szCs w:val="28"/>
          <w:lang w:val="uk-UA"/>
        </w:rPr>
        <w:t>, с. 61].</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О. Кочерга вказує на те, що сенсорний розвиток дитини впливає на розвиток її розумових здібностей та мовлення. Сенсорний центр </w:t>
      </w:r>
      <w:proofErr w:type="spellStart"/>
      <w:r w:rsidRPr="00F225FC">
        <w:rPr>
          <w:rFonts w:ascii="Times New Roman" w:hAnsi="Times New Roman"/>
          <w:sz w:val="28"/>
          <w:szCs w:val="28"/>
          <w:lang w:val="uk-UA"/>
        </w:rPr>
        <w:t>Верніке</w:t>
      </w:r>
      <w:proofErr w:type="spellEnd"/>
      <w:r w:rsidRPr="00F225FC">
        <w:rPr>
          <w:rFonts w:ascii="Times New Roman" w:hAnsi="Times New Roman"/>
          <w:sz w:val="28"/>
          <w:szCs w:val="28"/>
          <w:lang w:val="uk-UA"/>
        </w:rPr>
        <w:t xml:space="preserve"> (розміщений у корі задньої частини верхньої скроневої звивини) відповідає за розуміння сказаного чи написаного слова. При його пошкодженні людина розуміє сказане та написане, але може розмовляти [</w:t>
      </w:r>
      <w:r>
        <w:rPr>
          <w:rFonts w:ascii="Times New Roman" w:hAnsi="Times New Roman"/>
          <w:sz w:val="28"/>
          <w:szCs w:val="28"/>
          <w:lang w:val="uk-UA"/>
        </w:rPr>
        <w:t>19</w:t>
      </w:r>
      <w:r w:rsidRPr="00F225FC">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Дослідження Т. </w:t>
      </w:r>
      <w:proofErr w:type="spellStart"/>
      <w:r w:rsidRPr="006B32B6">
        <w:rPr>
          <w:rFonts w:ascii="Times New Roman" w:hAnsi="Times New Roman"/>
          <w:sz w:val="28"/>
          <w:szCs w:val="28"/>
          <w:lang w:val="uk-UA"/>
        </w:rPr>
        <w:t>Гурковської</w:t>
      </w:r>
      <w:proofErr w:type="spellEnd"/>
      <w:r w:rsidRPr="006B32B6">
        <w:rPr>
          <w:rFonts w:ascii="Times New Roman" w:hAnsi="Times New Roman"/>
          <w:sz w:val="28"/>
          <w:szCs w:val="28"/>
          <w:lang w:val="uk-UA"/>
        </w:rPr>
        <w:t xml:space="preserve"> доводять, що ранній вік є </w:t>
      </w:r>
      <w:proofErr w:type="spellStart"/>
      <w:r w:rsidRPr="006B32B6">
        <w:rPr>
          <w:rFonts w:ascii="Times New Roman" w:hAnsi="Times New Roman"/>
          <w:sz w:val="28"/>
          <w:szCs w:val="28"/>
          <w:lang w:val="uk-UA"/>
        </w:rPr>
        <w:t>сензитивним</w:t>
      </w:r>
      <w:proofErr w:type="spellEnd"/>
      <w:r w:rsidRPr="006B32B6">
        <w:rPr>
          <w:rFonts w:ascii="Times New Roman" w:hAnsi="Times New Roman"/>
          <w:sz w:val="28"/>
          <w:szCs w:val="28"/>
          <w:lang w:val="uk-UA"/>
        </w:rPr>
        <w:t xml:space="preserve"> періодом для сенсорного розвитку малят. </w:t>
      </w:r>
      <w:r w:rsidRPr="00503CC2">
        <w:rPr>
          <w:rFonts w:ascii="Times New Roman" w:hAnsi="Times New Roman"/>
          <w:sz w:val="28"/>
          <w:szCs w:val="28"/>
          <w:lang w:val="uk-UA"/>
        </w:rPr>
        <w:t>У цьому віці основним завданням педагогів і батьків є ознайомлення дітей із сенсорними еталонами і прийомами</w:t>
      </w:r>
      <w:r>
        <w:rPr>
          <w:rFonts w:ascii="Times New Roman" w:hAnsi="Times New Roman"/>
          <w:sz w:val="28"/>
          <w:szCs w:val="28"/>
          <w:lang w:val="uk-UA"/>
        </w:rPr>
        <w:t xml:space="preserve"> їх</w:t>
      </w:r>
      <w:r w:rsidRPr="00503CC2">
        <w:rPr>
          <w:rFonts w:ascii="Times New Roman" w:hAnsi="Times New Roman"/>
          <w:sz w:val="28"/>
          <w:szCs w:val="28"/>
          <w:lang w:val="uk-UA"/>
        </w:rPr>
        <w:t xml:space="preserve"> використання, формування практичних дій дітей по спостереженню за реальними предметами і явищами природи, що їх оточують. Умовами ефективного розвитку сприйняття, пам'яті та мислення є організація власних доцільних дій дитини, забезпечення умов для її самостійних спроб дослідів, способів дій з вивчення предметів і констру</w:t>
      </w:r>
      <w:r>
        <w:rPr>
          <w:rFonts w:ascii="Times New Roman" w:hAnsi="Times New Roman"/>
          <w:sz w:val="28"/>
          <w:szCs w:val="28"/>
          <w:lang w:val="uk-UA"/>
        </w:rPr>
        <w:t>кцій (перевірка форм, кольорів)</w:t>
      </w:r>
      <w:r w:rsidRPr="00503CC2">
        <w:rPr>
          <w:rFonts w:ascii="Times New Roman" w:hAnsi="Times New Roman"/>
          <w:sz w:val="28"/>
          <w:szCs w:val="28"/>
          <w:lang w:val="uk-UA"/>
        </w:rPr>
        <w:t>, розмір, матеріали, просторове розташування) у навчанні іграм та вправам</w:t>
      </w:r>
      <w:r w:rsidRPr="00F225FC">
        <w:rPr>
          <w:rFonts w:ascii="Times New Roman" w:hAnsi="Times New Roman"/>
          <w:sz w:val="28"/>
          <w:szCs w:val="28"/>
          <w:lang w:val="uk-UA"/>
        </w:rPr>
        <w:t xml:space="preserve"> [</w:t>
      </w:r>
      <w:r>
        <w:rPr>
          <w:rFonts w:ascii="Times New Roman" w:hAnsi="Times New Roman"/>
          <w:sz w:val="28"/>
          <w:szCs w:val="28"/>
          <w:lang w:val="uk-UA"/>
        </w:rPr>
        <w:t>10</w:t>
      </w:r>
      <w:r w:rsidRPr="00F225FC">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К. </w:t>
      </w:r>
      <w:r w:rsidRPr="00F225FC">
        <w:rPr>
          <w:rFonts w:ascii="Times New Roman" w:hAnsi="Times New Roman"/>
          <w:sz w:val="28"/>
          <w:szCs w:val="28"/>
          <w:lang w:val="uk-UA"/>
        </w:rPr>
        <w:t xml:space="preserve">Щербакова вказує, що для того щоб дитина змогла засвоїти форму треба певним чином передбачати завдання з сенсорного виховання. Ознайомлення дітей з системою геометричних фігур створює у них узагальнене уявлення про форму. У системі геометричних фігур </w:t>
      </w:r>
      <w:r w:rsidRPr="00F225FC">
        <w:rPr>
          <w:rFonts w:ascii="Times New Roman" w:hAnsi="Times New Roman"/>
          <w:sz w:val="28"/>
          <w:szCs w:val="28"/>
          <w:lang w:val="uk-UA"/>
        </w:rPr>
        <w:lastRenderedPageBreak/>
        <w:t>сконцентровано узагальнений та абстрагований досвід сенсорної діяльності людей [</w:t>
      </w:r>
      <w:r>
        <w:rPr>
          <w:rFonts w:ascii="Times New Roman" w:hAnsi="Times New Roman"/>
          <w:sz w:val="28"/>
          <w:szCs w:val="28"/>
          <w:lang w:val="uk-UA"/>
        </w:rPr>
        <w:t>61, с.24-25</w:t>
      </w:r>
      <w:r w:rsidRPr="00F225FC">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Окрім цього, великий об’єм матеріалу з теми нашого дослідження ми опрацювали у колективних монографіях і посібниках Інституту проблем виховання НАПН України.</w:t>
      </w:r>
    </w:p>
    <w:p w:rsidR="007D7F01" w:rsidRPr="00F225FC" w:rsidRDefault="007D7F01" w:rsidP="007D7F0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В. </w:t>
      </w:r>
      <w:proofErr w:type="spellStart"/>
      <w:r w:rsidRPr="00721E57">
        <w:rPr>
          <w:rFonts w:ascii="Times New Roman" w:hAnsi="Times New Roman"/>
          <w:sz w:val="28"/>
          <w:szCs w:val="28"/>
          <w:lang w:val="uk-UA"/>
        </w:rPr>
        <w:t>Рагозіна</w:t>
      </w:r>
      <w:proofErr w:type="spellEnd"/>
      <w:r w:rsidRPr="00721E57">
        <w:rPr>
          <w:rFonts w:ascii="Times New Roman" w:hAnsi="Times New Roman"/>
          <w:sz w:val="28"/>
          <w:szCs w:val="28"/>
          <w:lang w:val="uk-UA"/>
        </w:rPr>
        <w:t xml:space="preserve"> зазнача</w:t>
      </w:r>
      <w:r>
        <w:rPr>
          <w:rFonts w:ascii="Times New Roman" w:hAnsi="Times New Roman"/>
          <w:sz w:val="28"/>
          <w:szCs w:val="28"/>
          <w:lang w:val="uk-UA"/>
        </w:rPr>
        <w:t>є</w:t>
      </w:r>
      <w:r w:rsidRPr="00721E57">
        <w:rPr>
          <w:rFonts w:ascii="Times New Roman" w:hAnsi="Times New Roman"/>
          <w:sz w:val="28"/>
          <w:szCs w:val="28"/>
          <w:lang w:val="uk-UA"/>
        </w:rPr>
        <w:t xml:space="preserve">, що для дітей трирічного віку характерний прискорений темп сенсорного розвитку. У цьому віці сенсорне виховання є основним напрямком розвитку, а всі інші напрямки базуються на органах чуття. Пізнавальні потреби дітей трирічного віку зводяться головним чином до вивчення розміру, форми, текстури та взаємозв'язків різних частин предметів. </w:t>
      </w:r>
      <w:r w:rsidRPr="00F225FC">
        <w:rPr>
          <w:rFonts w:ascii="Times New Roman" w:hAnsi="Times New Roman"/>
          <w:sz w:val="28"/>
          <w:szCs w:val="28"/>
          <w:lang w:val="uk-UA"/>
        </w:rPr>
        <w:t xml:space="preserve">Цей процес буде відбуватися гармонійно і злагоджено, якщо для дітей будуть створені відповідні умови, так зване розвивальне середовище, в якому дитина зможе вправлятися у встановленні відмінностей між предметами: форма, колір, розмір, вага, запах, текстура, смак. Знайомитися з формою, розміром та кольором (втулки, пірамідки, геометричні об`ємні форми) </w:t>
      </w:r>
      <w:r w:rsidRPr="00721E57">
        <w:rPr>
          <w:rFonts w:ascii="Times New Roman" w:hAnsi="Times New Roman"/>
          <w:sz w:val="28"/>
          <w:szCs w:val="28"/>
          <w:lang w:val="uk-UA"/>
        </w:rPr>
        <w:t>[</w:t>
      </w:r>
      <w:r>
        <w:rPr>
          <w:rFonts w:ascii="Times New Roman" w:hAnsi="Times New Roman"/>
          <w:sz w:val="28"/>
          <w:szCs w:val="28"/>
          <w:lang w:val="uk-UA"/>
        </w:rPr>
        <w:t>40</w:t>
      </w:r>
      <w:r w:rsidRPr="00721E57">
        <w:rPr>
          <w:rFonts w:ascii="Times New Roman" w:hAnsi="Times New Roman"/>
          <w:sz w:val="28"/>
          <w:szCs w:val="28"/>
          <w:lang w:val="uk-UA"/>
        </w:rPr>
        <w:t>].</w:t>
      </w:r>
      <w:r w:rsidRPr="00F225FC">
        <w:rPr>
          <w:rFonts w:ascii="Times New Roman" w:hAnsi="Times New Roman"/>
          <w:sz w:val="28"/>
          <w:szCs w:val="28"/>
          <w:lang w:val="uk-UA"/>
        </w:rPr>
        <w:t xml:space="preserve"> Автор вказує на те, що першочергове завдання вихователя </w:t>
      </w:r>
      <w:r>
        <w:rPr>
          <w:rFonts w:ascii="Times New Roman" w:hAnsi="Times New Roman"/>
          <w:sz w:val="28"/>
          <w:szCs w:val="28"/>
          <w:lang w:val="uk-UA"/>
        </w:rPr>
        <w:t>-</w:t>
      </w:r>
      <w:r w:rsidRPr="00F225FC">
        <w:rPr>
          <w:rFonts w:ascii="Times New Roman" w:hAnsi="Times New Roman"/>
          <w:sz w:val="28"/>
          <w:szCs w:val="28"/>
          <w:lang w:val="uk-UA"/>
        </w:rPr>
        <w:t xml:space="preserve"> занурити дитину в захопливий світ відчуттів </w:t>
      </w:r>
      <w:r>
        <w:rPr>
          <w:rFonts w:ascii="Times New Roman" w:hAnsi="Times New Roman"/>
          <w:sz w:val="28"/>
          <w:szCs w:val="28"/>
          <w:lang w:val="uk-UA"/>
        </w:rPr>
        <w:t>-</w:t>
      </w:r>
      <w:r w:rsidRPr="00F225FC">
        <w:rPr>
          <w:rFonts w:ascii="Times New Roman" w:hAnsi="Times New Roman"/>
          <w:sz w:val="28"/>
          <w:szCs w:val="28"/>
          <w:lang w:val="uk-UA"/>
        </w:rPr>
        <w:t xml:space="preserve"> кольору, форми, смаку, звуку, ритму та рекомендовано наступні сенсорні ігри для дітей раннього віку: «Відчуй на дотик», «Дружні долоньки», «Цікаві вітання», «Збери картину з друзями», «Веселий потяг».</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На важливість створення освітнього середовища у закладі дошкільної освіти вказують  О. </w:t>
      </w:r>
      <w:proofErr w:type="spellStart"/>
      <w:r w:rsidRPr="00F225FC">
        <w:rPr>
          <w:rFonts w:ascii="Times New Roman" w:hAnsi="Times New Roman"/>
          <w:sz w:val="28"/>
          <w:szCs w:val="28"/>
          <w:lang w:val="uk-UA"/>
        </w:rPr>
        <w:t>Рейпольська</w:t>
      </w:r>
      <w:proofErr w:type="spellEnd"/>
      <w:r w:rsidRPr="00F225FC">
        <w:rPr>
          <w:rFonts w:ascii="Times New Roman" w:hAnsi="Times New Roman"/>
          <w:sz w:val="28"/>
          <w:szCs w:val="28"/>
          <w:lang w:val="uk-UA"/>
        </w:rPr>
        <w:t xml:space="preserve">, І. </w:t>
      </w:r>
      <w:proofErr w:type="spellStart"/>
      <w:r w:rsidRPr="00F225FC">
        <w:rPr>
          <w:rFonts w:ascii="Times New Roman" w:hAnsi="Times New Roman"/>
          <w:sz w:val="28"/>
          <w:szCs w:val="28"/>
          <w:lang w:val="uk-UA"/>
        </w:rPr>
        <w:t>Гудим</w:t>
      </w:r>
      <w:proofErr w:type="spellEnd"/>
      <w:r w:rsidRPr="00F225FC">
        <w:rPr>
          <w:rFonts w:ascii="Times New Roman" w:hAnsi="Times New Roman"/>
          <w:sz w:val="28"/>
          <w:szCs w:val="28"/>
          <w:lang w:val="uk-UA"/>
        </w:rPr>
        <w:t xml:space="preserve"> та ін. зазначаючи, що надзвичайно важливою у вирішенні завдання становлення підростаючого покоління стає проблема організації середовища перебування дітей як механізму введення дитини в соціокультурний світ, світ дорослих, і підготовка її як суб’єкта діяльності в цьому світі [</w:t>
      </w:r>
      <w:r>
        <w:rPr>
          <w:rFonts w:ascii="Times New Roman" w:hAnsi="Times New Roman"/>
          <w:sz w:val="28"/>
          <w:szCs w:val="28"/>
          <w:lang w:val="uk-UA"/>
        </w:rPr>
        <w:t>34, с. 13</w:t>
      </w:r>
      <w:r w:rsidRPr="00F225FC">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Проблему сенсорного виховання і розвитку дітей раннього віку висвітлено у доробках сучасних науковців: А. </w:t>
      </w:r>
      <w:proofErr w:type="spellStart"/>
      <w:r w:rsidRPr="00F225FC">
        <w:rPr>
          <w:rFonts w:ascii="Times New Roman" w:hAnsi="Times New Roman"/>
          <w:sz w:val="28"/>
          <w:szCs w:val="28"/>
          <w:lang w:val="uk-UA"/>
        </w:rPr>
        <w:t>Богуш</w:t>
      </w:r>
      <w:proofErr w:type="spellEnd"/>
      <w:r w:rsidRPr="00F225FC">
        <w:rPr>
          <w:rFonts w:ascii="Times New Roman" w:hAnsi="Times New Roman"/>
          <w:sz w:val="28"/>
          <w:szCs w:val="28"/>
          <w:lang w:val="uk-UA"/>
        </w:rPr>
        <w:t>, І. Верещагіної, О.</w:t>
      </w:r>
      <w:proofErr w:type="spellStart"/>
      <w:r w:rsidRPr="00F225FC">
        <w:rPr>
          <w:rFonts w:ascii="Times New Roman" w:hAnsi="Times New Roman"/>
          <w:sz w:val="28"/>
          <w:szCs w:val="28"/>
          <w:lang w:val="uk-UA"/>
        </w:rPr>
        <w:t>Дроботій</w:t>
      </w:r>
      <w:proofErr w:type="spellEnd"/>
      <w:r w:rsidRPr="00F225FC">
        <w:rPr>
          <w:rFonts w:ascii="Times New Roman" w:hAnsi="Times New Roman"/>
          <w:sz w:val="28"/>
          <w:szCs w:val="28"/>
          <w:lang w:val="uk-UA"/>
        </w:rPr>
        <w:t xml:space="preserve">, В. </w:t>
      </w:r>
      <w:proofErr w:type="spellStart"/>
      <w:r w:rsidRPr="00F225FC">
        <w:rPr>
          <w:rFonts w:ascii="Times New Roman" w:hAnsi="Times New Roman"/>
          <w:sz w:val="28"/>
          <w:szCs w:val="28"/>
          <w:lang w:val="uk-UA"/>
        </w:rPr>
        <w:t>Кошель</w:t>
      </w:r>
      <w:proofErr w:type="spellEnd"/>
      <w:r w:rsidRPr="00F225FC">
        <w:rPr>
          <w:rFonts w:ascii="Times New Roman" w:hAnsi="Times New Roman"/>
          <w:sz w:val="28"/>
          <w:szCs w:val="28"/>
          <w:lang w:val="uk-UA"/>
        </w:rPr>
        <w:t xml:space="preserve">, М. Кривоніс, Т. </w:t>
      </w:r>
      <w:proofErr w:type="spellStart"/>
      <w:r w:rsidRPr="00F225FC">
        <w:rPr>
          <w:rFonts w:ascii="Times New Roman" w:hAnsi="Times New Roman"/>
          <w:sz w:val="28"/>
          <w:szCs w:val="28"/>
          <w:lang w:val="uk-UA"/>
        </w:rPr>
        <w:t>Поніманської</w:t>
      </w:r>
      <w:proofErr w:type="spellEnd"/>
      <w:r w:rsidRPr="00F225FC">
        <w:rPr>
          <w:rFonts w:ascii="Times New Roman" w:hAnsi="Times New Roman"/>
          <w:sz w:val="28"/>
          <w:szCs w:val="28"/>
          <w:lang w:val="uk-UA"/>
        </w:rPr>
        <w:t>, І.</w:t>
      </w:r>
      <w:r>
        <w:rPr>
          <w:rFonts w:ascii="Times New Roman" w:hAnsi="Times New Roman"/>
          <w:sz w:val="28"/>
          <w:szCs w:val="28"/>
          <w:lang w:val="uk-UA"/>
        </w:rPr>
        <w:t xml:space="preserve"> </w:t>
      </w:r>
      <w:r w:rsidRPr="00F225FC">
        <w:rPr>
          <w:rFonts w:ascii="Times New Roman" w:hAnsi="Times New Roman"/>
          <w:sz w:val="28"/>
          <w:szCs w:val="28"/>
          <w:lang w:val="uk-UA"/>
        </w:rPr>
        <w:t>Романенко та ін.</w:t>
      </w:r>
    </w:p>
    <w:p w:rsidR="007D7F01" w:rsidRPr="00721E57" w:rsidRDefault="007D7F01" w:rsidP="007D7F01">
      <w:pPr>
        <w:spacing w:after="0" w:line="360" w:lineRule="auto"/>
        <w:ind w:firstLine="709"/>
        <w:jc w:val="both"/>
        <w:rPr>
          <w:rFonts w:ascii="Times New Roman" w:hAnsi="Times New Roman"/>
          <w:sz w:val="28"/>
          <w:szCs w:val="28"/>
          <w:lang w:val="uk-UA"/>
        </w:rPr>
      </w:pPr>
      <w:r w:rsidRPr="00721E57">
        <w:rPr>
          <w:rFonts w:ascii="Times New Roman" w:hAnsi="Times New Roman"/>
          <w:sz w:val="28"/>
          <w:szCs w:val="28"/>
          <w:lang w:val="uk-UA"/>
        </w:rPr>
        <w:lastRenderedPageBreak/>
        <w:t xml:space="preserve">Ю. </w:t>
      </w:r>
      <w:proofErr w:type="spellStart"/>
      <w:r w:rsidRPr="00721E57">
        <w:rPr>
          <w:rFonts w:ascii="Times New Roman" w:hAnsi="Times New Roman"/>
          <w:sz w:val="28"/>
          <w:szCs w:val="28"/>
          <w:lang w:val="uk-UA"/>
        </w:rPr>
        <w:t>Малікова</w:t>
      </w:r>
      <w:proofErr w:type="spellEnd"/>
      <w:r w:rsidRPr="00721E57">
        <w:rPr>
          <w:rFonts w:ascii="Times New Roman" w:hAnsi="Times New Roman"/>
          <w:sz w:val="28"/>
          <w:szCs w:val="28"/>
          <w:lang w:val="uk-UA"/>
        </w:rPr>
        <w:t xml:space="preserve"> вказує на те, що вивчення питань сенсорного виховання простежується ще у працях: Аристотеля, </w:t>
      </w:r>
      <w:proofErr w:type="spellStart"/>
      <w:r w:rsidRPr="00721E57">
        <w:rPr>
          <w:rFonts w:ascii="Times New Roman" w:hAnsi="Times New Roman"/>
          <w:sz w:val="28"/>
          <w:szCs w:val="28"/>
          <w:lang w:val="uk-UA"/>
        </w:rPr>
        <w:t>Квінтіліана</w:t>
      </w:r>
      <w:proofErr w:type="spellEnd"/>
      <w:r w:rsidRPr="00721E57">
        <w:rPr>
          <w:rFonts w:ascii="Times New Roman" w:hAnsi="Times New Roman"/>
          <w:sz w:val="28"/>
          <w:szCs w:val="28"/>
          <w:lang w:val="uk-UA"/>
        </w:rPr>
        <w:t xml:space="preserve">, </w:t>
      </w:r>
      <w:proofErr w:type="spellStart"/>
      <w:r w:rsidRPr="00721E57">
        <w:rPr>
          <w:rFonts w:ascii="Times New Roman" w:hAnsi="Times New Roman"/>
          <w:sz w:val="28"/>
          <w:szCs w:val="28"/>
          <w:lang w:val="uk-UA"/>
        </w:rPr>
        <w:t>Лукреція</w:t>
      </w:r>
      <w:proofErr w:type="spellEnd"/>
      <w:r w:rsidRPr="00721E57">
        <w:rPr>
          <w:rFonts w:ascii="Times New Roman" w:hAnsi="Times New Roman"/>
          <w:sz w:val="28"/>
          <w:szCs w:val="28"/>
          <w:lang w:val="uk-UA"/>
        </w:rPr>
        <w:t xml:space="preserve">, Платона. Актуальними і по теперішній час залишаються наукові праці Я. Каменського, П. </w:t>
      </w:r>
      <w:proofErr w:type="spellStart"/>
      <w:r w:rsidRPr="00721E57">
        <w:rPr>
          <w:rFonts w:ascii="Times New Roman" w:hAnsi="Times New Roman"/>
          <w:sz w:val="28"/>
          <w:szCs w:val="28"/>
          <w:lang w:val="uk-UA"/>
        </w:rPr>
        <w:t>Ломброзо</w:t>
      </w:r>
      <w:proofErr w:type="spellEnd"/>
      <w:r w:rsidRPr="00721E57">
        <w:rPr>
          <w:rFonts w:ascii="Times New Roman" w:hAnsi="Times New Roman"/>
          <w:sz w:val="28"/>
          <w:szCs w:val="28"/>
          <w:lang w:val="uk-UA"/>
        </w:rPr>
        <w:t xml:space="preserve">, Ж-Ж. Руссо, Й. </w:t>
      </w:r>
      <w:proofErr w:type="spellStart"/>
      <w:r w:rsidRPr="00721E57">
        <w:rPr>
          <w:rFonts w:ascii="Times New Roman" w:hAnsi="Times New Roman"/>
          <w:sz w:val="28"/>
          <w:szCs w:val="28"/>
          <w:lang w:val="uk-UA"/>
        </w:rPr>
        <w:t>Песталоцці</w:t>
      </w:r>
      <w:proofErr w:type="spellEnd"/>
      <w:r w:rsidRPr="00721E57">
        <w:rPr>
          <w:rFonts w:ascii="Times New Roman" w:hAnsi="Times New Roman"/>
          <w:sz w:val="28"/>
          <w:szCs w:val="28"/>
          <w:lang w:val="uk-UA"/>
        </w:rPr>
        <w:t xml:space="preserve">, Ф. </w:t>
      </w:r>
      <w:proofErr w:type="spellStart"/>
      <w:r w:rsidRPr="00721E57">
        <w:rPr>
          <w:rFonts w:ascii="Times New Roman" w:hAnsi="Times New Roman"/>
          <w:sz w:val="28"/>
          <w:szCs w:val="28"/>
          <w:lang w:val="uk-UA"/>
        </w:rPr>
        <w:t>Фребеля</w:t>
      </w:r>
      <w:proofErr w:type="spellEnd"/>
      <w:r w:rsidRPr="00721E57">
        <w:rPr>
          <w:rFonts w:ascii="Times New Roman" w:hAnsi="Times New Roman"/>
          <w:sz w:val="28"/>
          <w:szCs w:val="28"/>
          <w:lang w:val="uk-UA"/>
        </w:rPr>
        <w:t xml:space="preserve"> та ін. Засновниками сучасних поглядів на сенсорне виховання та сенсорний розвиток дітей науковці (С. </w:t>
      </w:r>
      <w:proofErr w:type="spellStart"/>
      <w:r w:rsidRPr="00721E57">
        <w:rPr>
          <w:rFonts w:ascii="Times New Roman" w:hAnsi="Times New Roman"/>
          <w:sz w:val="28"/>
          <w:szCs w:val="28"/>
          <w:lang w:val="uk-UA"/>
        </w:rPr>
        <w:t>Трикоз</w:t>
      </w:r>
      <w:proofErr w:type="spellEnd"/>
      <w:r w:rsidRPr="00721E57">
        <w:rPr>
          <w:rFonts w:ascii="Times New Roman" w:hAnsi="Times New Roman"/>
          <w:sz w:val="28"/>
          <w:szCs w:val="28"/>
          <w:lang w:val="uk-UA"/>
        </w:rPr>
        <w:t xml:space="preserve">, Т. </w:t>
      </w:r>
      <w:proofErr w:type="spellStart"/>
      <w:r w:rsidRPr="00721E57">
        <w:rPr>
          <w:rFonts w:ascii="Times New Roman" w:hAnsi="Times New Roman"/>
          <w:sz w:val="28"/>
          <w:szCs w:val="28"/>
          <w:lang w:val="uk-UA"/>
        </w:rPr>
        <w:t>Поніманська</w:t>
      </w:r>
      <w:proofErr w:type="spellEnd"/>
      <w:r w:rsidRPr="00721E57">
        <w:rPr>
          <w:rFonts w:ascii="Times New Roman" w:hAnsi="Times New Roman"/>
          <w:sz w:val="28"/>
          <w:szCs w:val="28"/>
          <w:lang w:val="uk-UA"/>
        </w:rPr>
        <w:t xml:space="preserve"> та ін.)  визначають Ж. </w:t>
      </w:r>
      <w:proofErr w:type="spellStart"/>
      <w:r w:rsidRPr="00721E57">
        <w:rPr>
          <w:rFonts w:ascii="Times New Roman" w:hAnsi="Times New Roman"/>
          <w:sz w:val="28"/>
          <w:szCs w:val="28"/>
          <w:lang w:val="uk-UA"/>
        </w:rPr>
        <w:t>Декролі</w:t>
      </w:r>
      <w:proofErr w:type="spellEnd"/>
      <w:r w:rsidRPr="00721E57">
        <w:rPr>
          <w:rFonts w:ascii="Times New Roman" w:hAnsi="Times New Roman"/>
          <w:sz w:val="28"/>
          <w:szCs w:val="28"/>
          <w:lang w:val="uk-UA"/>
        </w:rPr>
        <w:t xml:space="preserve">, М. </w:t>
      </w:r>
      <w:proofErr w:type="spellStart"/>
      <w:r w:rsidRPr="00721E57">
        <w:rPr>
          <w:rFonts w:ascii="Times New Roman" w:hAnsi="Times New Roman"/>
          <w:sz w:val="28"/>
          <w:szCs w:val="28"/>
          <w:lang w:val="uk-UA"/>
        </w:rPr>
        <w:t>Монтессорі</w:t>
      </w:r>
      <w:proofErr w:type="spellEnd"/>
      <w:r w:rsidRPr="00721E57">
        <w:rPr>
          <w:rFonts w:ascii="Times New Roman" w:hAnsi="Times New Roman"/>
          <w:sz w:val="28"/>
          <w:szCs w:val="28"/>
          <w:lang w:val="uk-UA"/>
        </w:rPr>
        <w:t xml:space="preserve"> [</w:t>
      </w:r>
      <w:r>
        <w:rPr>
          <w:rFonts w:ascii="Times New Roman" w:hAnsi="Times New Roman"/>
          <w:sz w:val="28"/>
          <w:szCs w:val="28"/>
          <w:lang w:val="uk-UA"/>
        </w:rPr>
        <w:t>23</w:t>
      </w:r>
      <w:r w:rsidRPr="00721E57">
        <w:rPr>
          <w:rFonts w:ascii="Times New Roman" w:hAnsi="Times New Roman"/>
          <w:sz w:val="28"/>
          <w:szCs w:val="28"/>
          <w:lang w:val="uk-UA"/>
        </w:rPr>
        <w:t>].</w:t>
      </w:r>
    </w:p>
    <w:p w:rsidR="007D7F01" w:rsidRPr="00721E57" w:rsidRDefault="007D7F01" w:rsidP="007D7F01">
      <w:pPr>
        <w:spacing w:after="0" w:line="360" w:lineRule="auto"/>
        <w:ind w:firstLine="709"/>
        <w:jc w:val="both"/>
        <w:rPr>
          <w:rFonts w:ascii="Times New Roman" w:hAnsi="Times New Roman"/>
          <w:sz w:val="28"/>
          <w:szCs w:val="28"/>
          <w:lang w:val="uk-UA"/>
        </w:rPr>
      </w:pPr>
      <w:r w:rsidRPr="00721E57">
        <w:rPr>
          <w:rFonts w:ascii="Times New Roman" w:hAnsi="Times New Roman"/>
          <w:sz w:val="28"/>
          <w:szCs w:val="28"/>
          <w:lang w:val="uk-UA"/>
        </w:rPr>
        <w:t xml:space="preserve">Ф. </w:t>
      </w:r>
      <w:proofErr w:type="spellStart"/>
      <w:r w:rsidRPr="00721E57">
        <w:rPr>
          <w:rFonts w:ascii="Times New Roman" w:hAnsi="Times New Roman"/>
          <w:sz w:val="28"/>
          <w:szCs w:val="28"/>
          <w:lang w:val="uk-UA"/>
        </w:rPr>
        <w:t>Фребель</w:t>
      </w:r>
      <w:proofErr w:type="spellEnd"/>
      <w:r w:rsidRPr="00721E57">
        <w:rPr>
          <w:rFonts w:ascii="Times New Roman" w:hAnsi="Times New Roman"/>
          <w:sz w:val="28"/>
          <w:szCs w:val="28"/>
          <w:lang w:val="uk-UA"/>
        </w:rPr>
        <w:t xml:space="preserve"> зазначав, що сенсорне виховання є одним із головних аспектів дошкільного виховання. В її основі лежить необхідність використання різноманітних ігор для розвитку органів чуття дітей, ознайомлення з природою та життям людей, підготовки до школи. З цією метою він включив дидактичні матеріали, спрямовані на формування уявлень про форми, розміри, просторові співвідношення, числа (так звані дари), а також систему занять та ігор, спрямованих на розвиток органів чуття [</w:t>
      </w:r>
      <w:r>
        <w:rPr>
          <w:rFonts w:ascii="Times New Roman" w:hAnsi="Times New Roman"/>
          <w:sz w:val="28"/>
          <w:szCs w:val="28"/>
          <w:lang w:val="uk-UA"/>
        </w:rPr>
        <w:t>20</w:t>
      </w:r>
      <w:r w:rsidRPr="00721E57">
        <w:rPr>
          <w:rFonts w:ascii="Times New Roman" w:hAnsi="Times New Roman"/>
          <w:sz w:val="28"/>
          <w:szCs w:val="28"/>
          <w:lang w:val="uk-UA"/>
        </w:rPr>
        <w:t>, с.10].</w:t>
      </w:r>
    </w:p>
    <w:p w:rsidR="007D7F01" w:rsidRPr="00721E57" w:rsidRDefault="007D7F01" w:rsidP="007D7F01">
      <w:pPr>
        <w:spacing w:after="0" w:line="360" w:lineRule="auto"/>
        <w:ind w:firstLine="709"/>
        <w:jc w:val="both"/>
        <w:rPr>
          <w:rFonts w:ascii="Times New Roman" w:hAnsi="Times New Roman"/>
          <w:sz w:val="28"/>
          <w:szCs w:val="28"/>
          <w:lang w:val="uk-UA"/>
        </w:rPr>
      </w:pPr>
      <w:r w:rsidRPr="00721E57">
        <w:rPr>
          <w:rFonts w:ascii="Times New Roman" w:hAnsi="Times New Roman"/>
          <w:sz w:val="28"/>
          <w:szCs w:val="28"/>
          <w:lang w:val="uk-UA"/>
        </w:rPr>
        <w:t xml:space="preserve">М. </w:t>
      </w:r>
      <w:proofErr w:type="spellStart"/>
      <w:r w:rsidRPr="00721E57">
        <w:rPr>
          <w:rFonts w:ascii="Times New Roman" w:hAnsi="Times New Roman"/>
          <w:sz w:val="28"/>
          <w:szCs w:val="28"/>
          <w:lang w:val="uk-UA"/>
        </w:rPr>
        <w:t>Монтессорі</w:t>
      </w:r>
      <w:proofErr w:type="spellEnd"/>
      <w:r w:rsidRPr="00721E57">
        <w:rPr>
          <w:rFonts w:ascii="Times New Roman" w:hAnsi="Times New Roman"/>
          <w:sz w:val="28"/>
          <w:szCs w:val="28"/>
          <w:lang w:val="uk-UA"/>
        </w:rPr>
        <w:t xml:space="preserve"> вважала розвиток органів чуття важливим елементом формування характеру. Без розвитку </w:t>
      </w:r>
      <w:r>
        <w:rPr>
          <w:rFonts w:ascii="Times New Roman" w:hAnsi="Times New Roman"/>
          <w:sz w:val="28"/>
          <w:szCs w:val="28"/>
          <w:lang w:val="uk-UA"/>
        </w:rPr>
        <w:t>органів чуття</w:t>
      </w:r>
      <w:r w:rsidRPr="00721E57">
        <w:rPr>
          <w:rFonts w:ascii="Times New Roman" w:hAnsi="Times New Roman"/>
          <w:sz w:val="28"/>
          <w:szCs w:val="28"/>
          <w:lang w:val="uk-UA"/>
        </w:rPr>
        <w:t xml:space="preserve"> немає ні інтелекту, ні культури. </w:t>
      </w:r>
      <w:r>
        <w:rPr>
          <w:rFonts w:ascii="Times New Roman" w:hAnsi="Times New Roman"/>
          <w:sz w:val="28"/>
          <w:szCs w:val="28"/>
          <w:lang w:val="uk-UA"/>
        </w:rPr>
        <w:t>Сприймання світу за допомогою органів чуття</w:t>
      </w:r>
      <w:r w:rsidRPr="00721E57">
        <w:rPr>
          <w:rFonts w:ascii="Times New Roman" w:hAnsi="Times New Roman"/>
          <w:sz w:val="28"/>
          <w:szCs w:val="28"/>
          <w:lang w:val="uk-UA"/>
        </w:rPr>
        <w:t xml:space="preserve"> є основою духовного і морального життя, а дидактичні матеріали, розроблені М. </w:t>
      </w:r>
      <w:proofErr w:type="spellStart"/>
      <w:r w:rsidRPr="00721E57">
        <w:rPr>
          <w:rFonts w:ascii="Times New Roman" w:hAnsi="Times New Roman"/>
          <w:sz w:val="28"/>
          <w:szCs w:val="28"/>
          <w:lang w:val="uk-UA"/>
        </w:rPr>
        <w:t>Монтессорі</w:t>
      </w:r>
      <w:proofErr w:type="spellEnd"/>
      <w:r w:rsidRPr="00721E57">
        <w:rPr>
          <w:rFonts w:ascii="Times New Roman" w:hAnsi="Times New Roman"/>
          <w:sz w:val="28"/>
          <w:szCs w:val="28"/>
          <w:lang w:val="uk-UA"/>
        </w:rPr>
        <w:t xml:space="preserve">, покликані навчити розрізняти тишу і звук, кольори, форми і вагу. Цінність цієї освітньої системи полягає в тому, що дидактичні матеріали є не самоціллю, а засобом для досягнення мети. Метод </w:t>
      </w:r>
      <w:proofErr w:type="spellStart"/>
      <w:r w:rsidRPr="00721E57">
        <w:rPr>
          <w:rFonts w:ascii="Times New Roman" w:hAnsi="Times New Roman"/>
          <w:sz w:val="28"/>
          <w:szCs w:val="28"/>
          <w:lang w:val="uk-UA"/>
        </w:rPr>
        <w:t>Монтессорі</w:t>
      </w:r>
      <w:proofErr w:type="spellEnd"/>
      <w:r w:rsidRPr="00721E57">
        <w:rPr>
          <w:rFonts w:ascii="Times New Roman" w:hAnsi="Times New Roman"/>
          <w:sz w:val="28"/>
          <w:szCs w:val="28"/>
          <w:lang w:val="uk-UA"/>
        </w:rPr>
        <w:t xml:space="preserve"> заохочує дітей не тільки досліджувати природу предметів і явищ у навколишньому світі, а й здобувати знання для себе, відкривати власний внутрішній світ, що набагато важливіше, ніж повідомлення від дорослих [</w:t>
      </w:r>
      <w:r>
        <w:rPr>
          <w:rFonts w:ascii="Times New Roman" w:hAnsi="Times New Roman"/>
          <w:sz w:val="28"/>
          <w:szCs w:val="28"/>
          <w:lang w:val="uk-UA"/>
        </w:rPr>
        <w:t>47</w:t>
      </w:r>
      <w:r w:rsidRPr="00721E57">
        <w:rPr>
          <w:rFonts w:ascii="Times New Roman" w:hAnsi="Times New Roman"/>
          <w:sz w:val="28"/>
          <w:szCs w:val="28"/>
          <w:lang w:val="uk-UA"/>
        </w:rPr>
        <w:t>].</w:t>
      </w:r>
    </w:p>
    <w:p w:rsidR="007D7F01" w:rsidRPr="00721E57" w:rsidRDefault="007D7F01" w:rsidP="007D7F01">
      <w:pPr>
        <w:spacing w:after="0" w:line="360" w:lineRule="auto"/>
        <w:ind w:firstLine="709"/>
        <w:jc w:val="both"/>
        <w:rPr>
          <w:rFonts w:ascii="Times New Roman" w:hAnsi="Times New Roman"/>
          <w:sz w:val="28"/>
          <w:szCs w:val="28"/>
          <w:lang w:val="uk-UA"/>
        </w:rPr>
      </w:pPr>
      <w:r w:rsidRPr="000E1B37">
        <w:rPr>
          <w:rFonts w:ascii="Times New Roman" w:hAnsi="Times New Roman"/>
          <w:sz w:val="28"/>
          <w:szCs w:val="28"/>
          <w:lang w:val="uk-UA"/>
        </w:rPr>
        <w:t xml:space="preserve">В. </w:t>
      </w:r>
      <w:proofErr w:type="spellStart"/>
      <w:r w:rsidRPr="000E1B37">
        <w:rPr>
          <w:rFonts w:ascii="Times New Roman" w:hAnsi="Times New Roman"/>
          <w:sz w:val="28"/>
          <w:szCs w:val="28"/>
          <w:lang w:val="uk-UA"/>
        </w:rPr>
        <w:t>Ко</w:t>
      </w:r>
      <w:r>
        <w:rPr>
          <w:rFonts w:ascii="Times New Roman" w:hAnsi="Times New Roman"/>
          <w:sz w:val="28"/>
          <w:szCs w:val="28"/>
          <w:lang w:val="uk-UA"/>
        </w:rPr>
        <w:t>шель</w:t>
      </w:r>
      <w:proofErr w:type="spellEnd"/>
      <w:r w:rsidRPr="000E1B37">
        <w:rPr>
          <w:rFonts w:ascii="Times New Roman" w:hAnsi="Times New Roman"/>
          <w:sz w:val="28"/>
          <w:szCs w:val="28"/>
          <w:lang w:val="uk-UA"/>
        </w:rPr>
        <w:t xml:space="preserve"> розглядає сенсорне виховання як виховний вплив, спрямований на розвиток і вдосконалення сприй</w:t>
      </w:r>
      <w:r>
        <w:rPr>
          <w:rFonts w:ascii="Times New Roman" w:hAnsi="Times New Roman"/>
          <w:sz w:val="28"/>
          <w:szCs w:val="28"/>
          <w:lang w:val="uk-UA"/>
        </w:rPr>
        <w:t>мання</w:t>
      </w:r>
      <w:r w:rsidRPr="000E1B37">
        <w:rPr>
          <w:rFonts w:ascii="Times New Roman" w:hAnsi="Times New Roman"/>
          <w:sz w:val="28"/>
          <w:szCs w:val="28"/>
          <w:lang w:val="uk-UA"/>
        </w:rPr>
        <w:t xml:space="preserve"> та відчуттів [</w:t>
      </w:r>
      <w:r>
        <w:rPr>
          <w:rFonts w:ascii="Times New Roman" w:hAnsi="Times New Roman"/>
          <w:sz w:val="28"/>
          <w:szCs w:val="28"/>
          <w:lang w:val="uk-UA"/>
        </w:rPr>
        <w:t>20</w:t>
      </w:r>
      <w:r w:rsidRPr="000E1B37">
        <w:rPr>
          <w:rFonts w:ascii="Times New Roman" w:hAnsi="Times New Roman"/>
          <w:sz w:val="28"/>
          <w:szCs w:val="28"/>
          <w:lang w:val="uk-UA"/>
        </w:rPr>
        <w:t>, с.10]. Сенсорне виховання є невід'ємною частиною розвитку дитини і вимагає свідомих дій з боку педагогів.</w:t>
      </w:r>
    </w:p>
    <w:p w:rsidR="007D7F01" w:rsidRPr="000E1B37" w:rsidRDefault="007D7F01" w:rsidP="007D7F01">
      <w:pPr>
        <w:spacing w:after="0" w:line="360" w:lineRule="auto"/>
        <w:ind w:firstLine="709"/>
        <w:jc w:val="both"/>
        <w:rPr>
          <w:rFonts w:ascii="Times New Roman" w:hAnsi="Times New Roman"/>
          <w:sz w:val="28"/>
          <w:szCs w:val="28"/>
          <w:lang w:val="uk-UA"/>
        </w:rPr>
      </w:pPr>
      <w:r w:rsidRPr="000E1B37">
        <w:rPr>
          <w:rFonts w:ascii="Times New Roman" w:hAnsi="Times New Roman"/>
          <w:sz w:val="28"/>
          <w:szCs w:val="28"/>
          <w:lang w:val="uk-UA"/>
        </w:rPr>
        <w:lastRenderedPageBreak/>
        <w:t>І. Верещагіна визначає сенсорне виховання як основу загального розвитку дитини, спрямовану на розвиток її органів чуття [</w:t>
      </w:r>
      <w:r>
        <w:rPr>
          <w:rFonts w:ascii="Times New Roman" w:hAnsi="Times New Roman"/>
          <w:sz w:val="28"/>
          <w:szCs w:val="28"/>
          <w:lang w:val="uk-UA"/>
        </w:rPr>
        <w:t>3</w:t>
      </w:r>
      <w:r w:rsidRPr="000E1B37">
        <w:rPr>
          <w:rFonts w:ascii="Times New Roman" w:hAnsi="Times New Roman"/>
          <w:sz w:val="28"/>
          <w:szCs w:val="28"/>
          <w:lang w:val="uk-UA"/>
        </w:rPr>
        <w:t xml:space="preserve">]; на думку С. </w:t>
      </w:r>
      <w:proofErr w:type="spellStart"/>
      <w:r w:rsidRPr="000E1B37">
        <w:rPr>
          <w:rFonts w:ascii="Times New Roman" w:hAnsi="Times New Roman"/>
          <w:sz w:val="28"/>
          <w:szCs w:val="28"/>
          <w:lang w:val="uk-UA"/>
        </w:rPr>
        <w:t>Трикоз</w:t>
      </w:r>
      <w:proofErr w:type="spellEnd"/>
      <w:r w:rsidRPr="000E1B37">
        <w:rPr>
          <w:rFonts w:ascii="Times New Roman" w:hAnsi="Times New Roman"/>
          <w:sz w:val="28"/>
          <w:szCs w:val="28"/>
          <w:lang w:val="uk-UA"/>
        </w:rPr>
        <w:t>, сенсорне виховання є важливою ланкою в розвитку пізнавальної діяльності дітей. Сенсорне виховання ґрунтується на розвитку сприймання, відчуттів та уявлень про предмети і явища навколишнього світу [</w:t>
      </w:r>
      <w:r>
        <w:rPr>
          <w:rFonts w:ascii="Times New Roman" w:hAnsi="Times New Roman"/>
          <w:sz w:val="28"/>
          <w:szCs w:val="28"/>
          <w:lang w:val="uk-UA"/>
        </w:rPr>
        <w:t>52</w:t>
      </w:r>
      <w:r w:rsidRPr="000E1B37">
        <w:rPr>
          <w:rFonts w:ascii="Times New Roman" w:hAnsi="Times New Roman"/>
          <w:sz w:val="28"/>
          <w:szCs w:val="28"/>
          <w:lang w:val="uk-UA"/>
        </w:rPr>
        <w:t xml:space="preserve">]. </w:t>
      </w:r>
    </w:p>
    <w:p w:rsidR="007D7F01" w:rsidRPr="00F225FC" w:rsidRDefault="007D7F01" w:rsidP="007D7F01">
      <w:pPr>
        <w:spacing w:after="0" w:line="360" w:lineRule="auto"/>
        <w:ind w:firstLine="709"/>
        <w:jc w:val="both"/>
        <w:rPr>
          <w:rFonts w:ascii="Times New Roman" w:hAnsi="Times New Roman"/>
          <w:sz w:val="28"/>
          <w:szCs w:val="28"/>
          <w:lang w:val="uk-UA"/>
        </w:rPr>
      </w:pPr>
      <w:r w:rsidRPr="000E1B37">
        <w:rPr>
          <w:rFonts w:ascii="Times New Roman" w:hAnsi="Times New Roman"/>
          <w:sz w:val="28"/>
          <w:szCs w:val="28"/>
          <w:lang w:val="uk-UA"/>
        </w:rPr>
        <w:t xml:space="preserve">Багато авторів (А. </w:t>
      </w:r>
      <w:proofErr w:type="spellStart"/>
      <w:r w:rsidRPr="000E1B37">
        <w:rPr>
          <w:rFonts w:ascii="Times New Roman" w:hAnsi="Times New Roman"/>
          <w:sz w:val="28"/>
          <w:szCs w:val="28"/>
          <w:lang w:val="uk-UA"/>
        </w:rPr>
        <w:t>Богуш</w:t>
      </w:r>
      <w:proofErr w:type="spellEnd"/>
      <w:r w:rsidRPr="000E1B37">
        <w:rPr>
          <w:rFonts w:ascii="Times New Roman" w:hAnsi="Times New Roman"/>
          <w:sz w:val="28"/>
          <w:szCs w:val="28"/>
          <w:lang w:val="uk-UA"/>
        </w:rPr>
        <w:t xml:space="preserve">, О. </w:t>
      </w:r>
      <w:proofErr w:type="spellStart"/>
      <w:r w:rsidRPr="000E1B37">
        <w:rPr>
          <w:rFonts w:ascii="Times New Roman" w:hAnsi="Times New Roman"/>
          <w:sz w:val="28"/>
          <w:szCs w:val="28"/>
          <w:lang w:val="uk-UA"/>
        </w:rPr>
        <w:t>Дроботій</w:t>
      </w:r>
      <w:proofErr w:type="spellEnd"/>
      <w:r w:rsidRPr="000E1B37">
        <w:rPr>
          <w:rFonts w:ascii="Times New Roman" w:hAnsi="Times New Roman"/>
          <w:sz w:val="28"/>
          <w:szCs w:val="28"/>
          <w:lang w:val="uk-UA"/>
        </w:rPr>
        <w:t xml:space="preserve">, М. Кривоніс, Т. </w:t>
      </w:r>
      <w:proofErr w:type="spellStart"/>
      <w:r w:rsidRPr="000E1B37">
        <w:rPr>
          <w:rFonts w:ascii="Times New Roman" w:hAnsi="Times New Roman"/>
          <w:sz w:val="28"/>
          <w:szCs w:val="28"/>
          <w:lang w:val="uk-UA"/>
        </w:rPr>
        <w:t>Поніманська</w:t>
      </w:r>
      <w:proofErr w:type="spellEnd"/>
      <w:r>
        <w:rPr>
          <w:rFonts w:ascii="Times New Roman" w:hAnsi="Times New Roman"/>
          <w:sz w:val="28"/>
          <w:szCs w:val="28"/>
          <w:lang w:val="uk-UA"/>
        </w:rPr>
        <w:t xml:space="preserve"> </w:t>
      </w:r>
      <w:r w:rsidRPr="00C831EB">
        <w:rPr>
          <w:rFonts w:ascii="Times New Roman" w:hAnsi="Times New Roman"/>
          <w:sz w:val="28"/>
          <w:szCs w:val="28"/>
          <w:lang w:val="uk-UA"/>
        </w:rPr>
        <w:t>та ін.) у своїх працях стверджують, що сенсорне виховання - це</w:t>
      </w:r>
      <w:r w:rsidRPr="000E1B37">
        <w:rPr>
          <w:rFonts w:ascii="Times New Roman" w:hAnsi="Times New Roman"/>
          <w:sz w:val="28"/>
          <w:szCs w:val="28"/>
          <w:lang w:val="uk-UA"/>
        </w:rPr>
        <w:t xml:space="preserve"> цілеспрямований освітній процес, в якому розвиваються відчуття і сприй</w:t>
      </w:r>
      <w:r>
        <w:rPr>
          <w:rFonts w:ascii="Times New Roman" w:hAnsi="Times New Roman"/>
          <w:sz w:val="28"/>
          <w:szCs w:val="28"/>
          <w:lang w:val="uk-UA"/>
        </w:rPr>
        <w:t>мання</w:t>
      </w:r>
      <w:r w:rsidRPr="000E1B37">
        <w:rPr>
          <w:rFonts w:ascii="Times New Roman" w:hAnsi="Times New Roman"/>
          <w:sz w:val="28"/>
          <w:szCs w:val="28"/>
          <w:lang w:val="uk-UA"/>
        </w:rPr>
        <w:t xml:space="preserve">, формуються уявлення про навколишній світ, формується і накопичується сенсорний досвід дитини </w:t>
      </w:r>
      <w:r w:rsidRPr="00A4466A">
        <w:rPr>
          <w:rFonts w:ascii="Times New Roman" w:hAnsi="Times New Roman"/>
          <w:sz w:val="28"/>
          <w:szCs w:val="28"/>
          <w:lang w:val="uk-UA"/>
        </w:rPr>
        <w:t>[</w:t>
      </w:r>
      <w:r>
        <w:rPr>
          <w:rFonts w:ascii="Times New Roman" w:hAnsi="Times New Roman"/>
          <w:sz w:val="28"/>
          <w:szCs w:val="28"/>
          <w:lang w:val="uk-UA"/>
        </w:rPr>
        <w:t>54</w:t>
      </w:r>
      <w:r w:rsidRPr="00A4466A">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sidRPr="000E1B37">
        <w:rPr>
          <w:rFonts w:ascii="Times New Roman" w:hAnsi="Times New Roman"/>
          <w:sz w:val="28"/>
          <w:szCs w:val="28"/>
          <w:lang w:val="uk-UA"/>
        </w:rPr>
        <w:t xml:space="preserve">Н. </w:t>
      </w:r>
      <w:proofErr w:type="spellStart"/>
      <w:r w:rsidRPr="000E1B37">
        <w:rPr>
          <w:rFonts w:ascii="Times New Roman" w:hAnsi="Times New Roman"/>
          <w:sz w:val="28"/>
          <w:szCs w:val="28"/>
          <w:lang w:val="uk-UA"/>
        </w:rPr>
        <w:t>Кабельн</w:t>
      </w:r>
      <w:r>
        <w:rPr>
          <w:rFonts w:ascii="Times New Roman" w:hAnsi="Times New Roman"/>
          <w:sz w:val="28"/>
          <w:szCs w:val="28"/>
          <w:lang w:val="uk-UA"/>
        </w:rPr>
        <w:t>і</w:t>
      </w:r>
      <w:r w:rsidRPr="000E1B37">
        <w:rPr>
          <w:rFonts w:ascii="Times New Roman" w:hAnsi="Times New Roman"/>
          <w:sz w:val="28"/>
          <w:szCs w:val="28"/>
          <w:lang w:val="uk-UA"/>
        </w:rPr>
        <w:t>кова</w:t>
      </w:r>
      <w:proofErr w:type="spellEnd"/>
      <w:r w:rsidRPr="000E1B37">
        <w:rPr>
          <w:rFonts w:ascii="Times New Roman" w:hAnsi="Times New Roman"/>
          <w:sz w:val="28"/>
          <w:szCs w:val="28"/>
          <w:lang w:val="uk-UA"/>
        </w:rPr>
        <w:t xml:space="preserve"> розглядає сенсорне виховання як систематичний, керований педагогом вплив. Він є педагогічно організованим і психологічно обґрунтованим, спрямованим на вдосконалення та розвиток сенсорних процесів дітей (відчуття, сприйняття та уявлення) і здійснюється під керівництвом педагогів у спеціально</w:t>
      </w:r>
      <w:r>
        <w:rPr>
          <w:rFonts w:ascii="Times New Roman" w:hAnsi="Times New Roman"/>
          <w:sz w:val="28"/>
          <w:szCs w:val="28"/>
          <w:lang w:val="uk-UA"/>
        </w:rPr>
        <w:t xml:space="preserve"> створених цільових середовищах</w:t>
      </w:r>
      <w:r w:rsidRPr="00F225FC">
        <w:rPr>
          <w:rFonts w:ascii="Times New Roman" w:hAnsi="Times New Roman"/>
          <w:sz w:val="28"/>
          <w:szCs w:val="28"/>
          <w:lang w:val="uk-UA"/>
        </w:rPr>
        <w:t>, а також має продовження у практичному житті дитини, в процесі ігор, праці, під час якого відбувається цілісне сприйняття дитиною різних явищ і предметів навколишнього світу [</w:t>
      </w:r>
      <w:r>
        <w:rPr>
          <w:rFonts w:ascii="Times New Roman" w:hAnsi="Times New Roman"/>
          <w:sz w:val="28"/>
          <w:szCs w:val="28"/>
          <w:lang w:val="uk-UA"/>
        </w:rPr>
        <w:t>14</w:t>
      </w:r>
      <w:r w:rsidRPr="00F225FC">
        <w:rPr>
          <w:rFonts w:ascii="Times New Roman" w:hAnsi="Times New Roman"/>
          <w:sz w:val="28"/>
          <w:szCs w:val="28"/>
          <w:lang w:val="uk-UA"/>
        </w:rPr>
        <w:t>].</w:t>
      </w:r>
    </w:p>
    <w:p w:rsidR="007D7F01" w:rsidRPr="00AB57B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Сенсорне виховання має забезпечувати повноцінний сенсорний розвиток дитини [</w:t>
      </w:r>
      <w:r>
        <w:rPr>
          <w:rFonts w:ascii="Times New Roman" w:hAnsi="Times New Roman"/>
          <w:sz w:val="28"/>
          <w:szCs w:val="28"/>
          <w:lang w:val="uk-UA"/>
        </w:rPr>
        <w:t xml:space="preserve">Н. </w:t>
      </w:r>
      <w:r w:rsidRPr="00F225FC">
        <w:rPr>
          <w:rFonts w:ascii="Times New Roman" w:hAnsi="Times New Roman"/>
          <w:sz w:val="28"/>
          <w:szCs w:val="28"/>
          <w:lang w:val="uk-UA"/>
        </w:rPr>
        <w:t>Грама], тобто відчуття, сприймання і формування уявлень про зовнішні властивості предметів</w:t>
      </w:r>
      <w:r w:rsidRPr="00AB57BC">
        <w:rPr>
          <w:rFonts w:ascii="Times New Roman" w:hAnsi="Times New Roman"/>
          <w:sz w:val="28"/>
          <w:szCs w:val="28"/>
          <w:lang w:val="uk-UA"/>
        </w:rPr>
        <w:t xml:space="preserve"> [</w:t>
      </w:r>
      <w:r>
        <w:rPr>
          <w:rFonts w:ascii="Times New Roman" w:hAnsi="Times New Roman"/>
          <w:sz w:val="28"/>
          <w:szCs w:val="28"/>
          <w:lang w:val="uk-UA"/>
        </w:rPr>
        <w:t>9</w:t>
      </w:r>
      <w:r w:rsidRPr="00AB57BC">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sidRPr="00AB57BC">
        <w:rPr>
          <w:rFonts w:ascii="Times New Roman" w:hAnsi="Times New Roman"/>
          <w:sz w:val="28"/>
          <w:szCs w:val="28"/>
          <w:lang w:val="uk-UA"/>
        </w:rPr>
        <w:t xml:space="preserve">Н.  Грама та О. </w:t>
      </w:r>
      <w:proofErr w:type="spellStart"/>
      <w:r w:rsidRPr="00AB57BC">
        <w:rPr>
          <w:rFonts w:ascii="Times New Roman" w:hAnsi="Times New Roman"/>
          <w:sz w:val="28"/>
          <w:szCs w:val="28"/>
          <w:lang w:val="uk-UA"/>
        </w:rPr>
        <w:t>Свйонтик</w:t>
      </w:r>
      <w:proofErr w:type="spellEnd"/>
      <w:r w:rsidRPr="00AB57BC">
        <w:rPr>
          <w:rFonts w:ascii="Times New Roman" w:hAnsi="Times New Roman"/>
          <w:sz w:val="28"/>
          <w:szCs w:val="28"/>
          <w:lang w:val="uk-UA"/>
        </w:rPr>
        <w:t xml:space="preserve"> зазначають, що розвиток сенсорних відчуттів відбувається в  результаті сенсорного виховання [</w:t>
      </w:r>
      <w:r>
        <w:rPr>
          <w:rFonts w:ascii="Times New Roman" w:hAnsi="Times New Roman"/>
          <w:sz w:val="28"/>
          <w:szCs w:val="28"/>
          <w:lang w:val="uk-UA"/>
        </w:rPr>
        <w:t>9</w:t>
      </w:r>
      <w:r w:rsidRPr="00AB57BC">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eastAsia="CIDFont+F1" w:hAnsi="Times New Roman"/>
          <w:sz w:val="28"/>
          <w:szCs w:val="28"/>
          <w:lang w:val="uk-UA"/>
        </w:rPr>
        <w:t>Термін «</w:t>
      </w:r>
      <w:proofErr w:type="spellStart"/>
      <w:r w:rsidRPr="00F225FC">
        <w:rPr>
          <w:rFonts w:ascii="Times New Roman" w:eastAsia="CIDFont+F1" w:hAnsi="Times New Roman"/>
          <w:sz w:val="28"/>
          <w:szCs w:val="28"/>
          <w:lang w:val="uk-UA"/>
        </w:rPr>
        <w:t>сенсорика</w:t>
      </w:r>
      <w:proofErr w:type="spellEnd"/>
      <w:r w:rsidRPr="00F225FC">
        <w:rPr>
          <w:rFonts w:ascii="Times New Roman" w:eastAsia="CIDFont+F1" w:hAnsi="Times New Roman"/>
          <w:sz w:val="28"/>
          <w:szCs w:val="28"/>
          <w:lang w:val="uk-UA"/>
        </w:rPr>
        <w:t>» походить від латинського слова «</w:t>
      </w:r>
      <w:proofErr w:type="spellStart"/>
      <w:r w:rsidRPr="00F225FC">
        <w:rPr>
          <w:rFonts w:ascii="Times New Roman" w:eastAsia="CIDFont+F1" w:hAnsi="Times New Roman"/>
          <w:sz w:val="28"/>
          <w:szCs w:val="28"/>
          <w:lang w:val="uk-UA"/>
        </w:rPr>
        <w:t>sensus</w:t>
      </w:r>
      <w:proofErr w:type="spellEnd"/>
      <w:r w:rsidRPr="00F225FC">
        <w:rPr>
          <w:rFonts w:ascii="Times New Roman" w:eastAsia="CIDFont+F1" w:hAnsi="Times New Roman"/>
          <w:sz w:val="28"/>
          <w:szCs w:val="28"/>
          <w:lang w:val="uk-UA"/>
        </w:rPr>
        <w:t>», що перекладається як відчуття, як «</w:t>
      </w:r>
      <w:proofErr w:type="spellStart"/>
      <w:r w:rsidRPr="00F225FC">
        <w:rPr>
          <w:rFonts w:ascii="Times New Roman" w:eastAsia="CIDFont+F1" w:hAnsi="Times New Roman"/>
          <w:sz w:val="28"/>
          <w:szCs w:val="28"/>
          <w:lang w:val="uk-UA"/>
        </w:rPr>
        <w:t>родар</w:t>
      </w:r>
      <w:proofErr w:type="spellEnd"/>
      <w:r w:rsidRPr="00F225FC">
        <w:rPr>
          <w:rFonts w:ascii="Times New Roman" w:eastAsia="CIDFont+F1" w:hAnsi="Times New Roman"/>
          <w:sz w:val="28"/>
          <w:szCs w:val="28"/>
          <w:lang w:val="uk-UA"/>
        </w:rPr>
        <w:t>» сприйняття людиною навколишнього</w:t>
      </w:r>
    </w:p>
    <w:p w:rsidR="007D7F01" w:rsidRPr="00F225FC" w:rsidRDefault="007D7F01" w:rsidP="007D7F01">
      <w:pPr>
        <w:autoSpaceDE w:val="0"/>
        <w:autoSpaceDN w:val="0"/>
        <w:adjustRightInd w:val="0"/>
        <w:spacing w:after="0" w:line="360" w:lineRule="auto"/>
        <w:jc w:val="both"/>
        <w:rPr>
          <w:rFonts w:ascii="Times New Roman" w:eastAsia="CIDFont+F1" w:hAnsi="Times New Roman"/>
          <w:sz w:val="28"/>
          <w:szCs w:val="28"/>
          <w:lang w:val="uk-UA"/>
        </w:rPr>
      </w:pPr>
      <w:r w:rsidRPr="00F225FC">
        <w:rPr>
          <w:rFonts w:ascii="Times New Roman" w:eastAsia="CIDFont+F1" w:hAnsi="Times New Roman"/>
          <w:sz w:val="28"/>
          <w:szCs w:val="28"/>
          <w:lang w:val="uk-UA"/>
        </w:rPr>
        <w:t>світу [</w:t>
      </w:r>
      <w:r>
        <w:rPr>
          <w:rFonts w:ascii="Times New Roman" w:eastAsia="CIDFont+F1" w:hAnsi="Times New Roman"/>
          <w:sz w:val="28"/>
          <w:szCs w:val="28"/>
          <w:lang w:val="uk-UA"/>
        </w:rPr>
        <w:t>45</w:t>
      </w:r>
      <w:r w:rsidRPr="00F225FC">
        <w:rPr>
          <w:rFonts w:ascii="Times New Roman" w:eastAsia="CIDFont+F1" w:hAnsi="Times New Roman"/>
          <w:sz w:val="28"/>
          <w:szCs w:val="28"/>
          <w:lang w:val="uk-UA"/>
        </w:rPr>
        <w:t>]. За визначенням К. Юнга «</w:t>
      </w:r>
      <w:proofErr w:type="spellStart"/>
      <w:r w:rsidRPr="00F225FC">
        <w:rPr>
          <w:rFonts w:ascii="Times New Roman" w:eastAsia="CIDFont+F1" w:hAnsi="Times New Roman"/>
          <w:sz w:val="28"/>
          <w:szCs w:val="28"/>
          <w:lang w:val="uk-UA"/>
        </w:rPr>
        <w:t>сенсорика</w:t>
      </w:r>
      <w:proofErr w:type="spellEnd"/>
      <w:r w:rsidRPr="00F225FC">
        <w:rPr>
          <w:rFonts w:ascii="Times New Roman" w:eastAsia="CIDFont+F1" w:hAnsi="Times New Roman"/>
          <w:sz w:val="28"/>
          <w:szCs w:val="28"/>
          <w:lang w:val="uk-UA"/>
        </w:rPr>
        <w:t xml:space="preserve"> – це відчуття, які має людина при контакті зі світом, це конкретні об’єкти, які сприймаються на рівні чуття і демонструються та описуються через моторно-рухову діяльність» [</w:t>
      </w:r>
      <w:r>
        <w:rPr>
          <w:rFonts w:ascii="Times New Roman" w:eastAsia="CIDFont+F1" w:hAnsi="Times New Roman"/>
          <w:sz w:val="28"/>
          <w:szCs w:val="28"/>
          <w:lang w:val="uk-UA"/>
        </w:rPr>
        <w:t>59, с.17</w:t>
      </w:r>
      <w:r w:rsidRPr="00F225FC">
        <w:rPr>
          <w:rFonts w:ascii="Times New Roman" w:eastAsia="CIDFont+F1" w:hAnsi="Times New Roman"/>
          <w:sz w:val="28"/>
          <w:szCs w:val="28"/>
          <w:lang w:val="uk-UA"/>
        </w:rPr>
        <w:t>].</w:t>
      </w:r>
    </w:p>
    <w:p w:rsidR="007D7F01" w:rsidRDefault="007D7F01" w:rsidP="007D7F0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Відчуття</w:t>
      </w:r>
      <w:r w:rsidRPr="000E1B37">
        <w:rPr>
          <w:rFonts w:ascii="Times New Roman" w:hAnsi="Times New Roman"/>
          <w:sz w:val="28"/>
          <w:szCs w:val="28"/>
          <w:lang w:val="uk-UA"/>
        </w:rPr>
        <w:t xml:space="preserve"> - це психічн</w:t>
      </w:r>
      <w:r>
        <w:rPr>
          <w:rFonts w:ascii="Times New Roman" w:hAnsi="Times New Roman"/>
          <w:sz w:val="28"/>
          <w:szCs w:val="28"/>
          <w:lang w:val="uk-UA"/>
        </w:rPr>
        <w:t>ий</w:t>
      </w:r>
      <w:r w:rsidRPr="000E1B37">
        <w:rPr>
          <w:rFonts w:ascii="Times New Roman" w:hAnsi="Times New Roman"/>
          <w:sz w:val="28"/>
          <w:szCs w:val="28"/>
          <w:lang w:val="uk-UA"/>
        </w:rPr>
        <w:t xml:space="preserve"> процес, які відображають стан організму, окремі властивості предметів і явищ під безпосереднім впливом подразників на відповідні органи чуття [</w:t>
      </w:r>
      <w:r>
        <w:rPr>
          <w:rFonts w:ascii="Times New Roman" w:hAnsi="Times New Roman"/>
          <w:sz w:val="28"/>
          <w:szCs w:val="28"/>
          <w:lang w:val="uk-UA"/>
        </w:rPr>
        <w:t>50</w:t>
      </w:r>
      <w:r w:rsidRPr="000E1B37">
        <w:rPr>
          <w:rFonts w:ascii="Times New Roman" w:hAnsi="Times New Roman"/>
          <w:sz w:val="28"/>
          <w:szCs w:val="28"/>
          <w:lang w:val="uk-UA"/>
        </w:rPr>
        <w:t>].</w:t>
      </w:r>
    </w:p>
    <w:p w:rsidR="007D7F01" w:rsidRPr="001E22A5" w:rsidRDefault="007D7F01" w:rsidP="007D7F01">
      <w:pPr>
        <w:spacing w:after="0" w:line="360" w:lineRule="auto"/>
        <w:ind w:firstLine="709"/>
        <w:jc w:val="both"/>
        <w:rPr>
          <w:rFonts w:ascii="Times New Roman" w:hAnsi="Times New Roman"/>
          <w:sz w:val="28"/>
          <w:szCs w:val="28"/>
          <w:lang w:val="uk-UA"/>
        </w:rPr>
      </w:pPr>
      <w:r w:rsidRPr="001E22A5">
        <w:rPr>
          <w:rFonts w:ascii="Times New Roman" w:hAnsi="Times New Roman"/>
          <w:sz w:val="28"/>
          <w:szCs w:val="28"/>
          <w:lang w:val="uk-UA"/>
        </w:rPr>
        <w:t>Ранній розвиток дитини відбувається як у фізичній, творчій, так і в емоційній сферах. Перші три роки життя дитини – це унікальний час для створення міцного фундаменту для подальшого розвитку. Саме в цей період клітини головного мозку малюка швидко розвиваються. Вчені довели, що мозок дитини досягає 50% свого розвитку в перші шість місяців, а до трьох років формується 70-80% його структури мозку. У перші шість років життя діти отримують більше інформації, ніж за весь наступний період [</w:t>
      </w:r>
      <w:r>
        <w:rPr>
          <w:rFonts w:ascii="Times New Roman" w:hAnsi="Times New Roman"/>
          <w:sz w:val="28"/>
          <w:szCs w:val="28"/>
          <w:lang w:val="uk-UA"/>
        </w:rPr>
        <w:t>57</w:t>
      </w:r>
      <w:r w:rsidRPr="001E22A5">
        <w:rPr>
          <w:rFonts w:ascii="Times New Roman" w:hAnsi="Times New Roman"/>
          <w:sz w:val="28"/>
          <w:szCs w:val="28"/>
          <w:lang w:val="uk-UA"/>
        </w:rPr>
        <w:t xml:space="preserve">]. За </w:t>
      </w:r>
      <w:proofErr w:type="spellStart"/>
      <w:r w:rsidRPr="001E22A5">
        <w:rPr>
          <w:rFonts w:ascii="Times New Roman" w:hAnsi="Times New Roman"/>
          <w:sz w:val="28"/>
          <w:szCs w:val="28"/>
          <w:lang w:val="uk-UA"/>
        </w:rPr>
        <w:t>цейф</w:t>
      </w:r>
      <w:proofErr w:type="spellEnd"/>
      <w:r w:rsidRPr="001E22A5">
        <w:rPr>
          <w:rFonts w:ascii="Times New Roman" w:hAnsi="Times New Roman"/>
          <w:sz w:val="28"/>
          <w:szCs w:val="28"/>
          <w:lang w:val="uk-UA"/>
        </w:rPr>
        <w:t xml:space="preserve"> період діти легко засвоюють інформацію. Таким чином, щоб у майбутньому дитина могла повноцінно розвинути свої здібності, необхідно створити для неї гарне активне середовище. Сприятливе активне середовище – це середовище, яке дозволяє дитині самостійно пізнавати світ, залежно, звісно, від її здібностей. Допоможуть у цьому різноманітні розвиваючі іграшки, яскраві картинки, книжки, фізкультура, ігри з природними матеріалами (пісок, глина, вода тощо). Таким чином, для загального розвитку малюка в цьому віці є важливим стимулювання всіх його органів чуття.</w:t>
      </w:r>
    </w:p>
    <w:p w:rsidR="007D7F01" w:rsidRPr="001E22A5" w:rsidRDefault="007D7F01" w:rsidP="007D7F01">
      <w:pPr>
        <w:spacing w:after="0" w:line="360" w:lineRule="auto"/>
        <w:ind w:firstLine="709"/>
        <w:jc w:val="both"/>
        <w:rPr>
          <w:rFonts w:ascii="Times New Roman" w:hAnsi="Times New Roman"/>
          <w:sz w:val="28"/>
          <w:szCs w:val="28"/>
          <w:lang w:val="uk-UA"/>
        </w:rPr>
      </w:pPr>
      <w:r w:rsidRPr="001E22A5">
        <w:rPr>
          <w:rFonts w:ascii="Times New Roman" w:hAnsi="Times New Roman"/>
          <w:sz w:val="28"/>
          <w:szCs w:val="28"/>
          <w:lang w:val="uk-UA"/>
        </w:rPr>
        <w:t>Система сприйняття навколишнього світу називається сенсорною, а сенсорне виховання сприяє формуванню автентичного сприйняття. Її основне завдання - допомогти дітям набути розуміння форми, розміру та кольору предметів.</w:t>
      </w:r>
    </w:p>
    <w:p w:rsidR="007D7F01" w:rsidRPr="001E22A5" w:rsidRDefault="007D7F01" w:rsidP="007D7F01">
      <w:pPr>
        <w:spacing w:after="0" w:line="360" w:lineRule="auto"/>
        <w:ind w:firstLine="709"/>
        <w:jc w:val="both"/>
        <w:rPr>
          <w:rFonts w:ascii="Times New Roman" w:hAnsi="Times New Roman"/>
          <w:sz w:val="28"/>
          <w:szCs w:val="28"/>
          <w:lang w:val="uk-UA"/>
        </w:rPr>
      </w:pPr>
      <w:r w:rsidRPr="001E22A5">
        <w:rPr>
          <w:rFonts w:ascii="Times New Roman" w:hAnsi="Times New Roman"/>
          <w:sz w:val="28"/>
          <w:szCs w:val="28"/>
          <w:lang w:val="uk-UA"/>
        </w:rPr>
        <w:t>Протягом багатовікової практики людство виробило певні стандарти розміру, форми та кольору. Вивчаючи і засвоюючи ці еталони, дитина набуває, так би мовити, фіксований набір шкал, з якими вона може порівнювати властивості щойно сприйнятих об'єктів і давати їм відповідні описи. Накопичення сенсорних уявлень включає в себе знайомство з кольором, формою, розміром і, по можливості, з основними видами цих властивостей.</w:t>
      </w:r>
    </w:p>
    <w:p w:rsidR="007D7F01" w:rsidRPr="000E1B37" w:rsidRDefault="007D7F01" w:rsidP="007D7F01">
      <w:pPr>
        <w:spacing w:after="0" w:line="360" w:lineRule="auto"/>
        <w:ind w:firstLine="709"/>
        <w:jc w:val="both"/>
        <w:rPr>
          <w:rFonts w:ascii="Times New Roman" w:hAnsi="Times New Roman"/>
          <w:sz w:val="28"/>
          <w:szCs w:val="28"/>
          <w:lang w:val="uk-UA"/>
        </w:rPr>
      </w:pPr>
      <w:r w:rsidRPr="001E22A5">
        <w:rPr>
          <w:rFonts w:ascii="Times New Roman" w:hAnsi="Times New Roman"/>
          <w:sz w:val="28"/>
          <w:szCs w:val="28"/>
          <w:lang w:val="uk-UA"/>
        </w:rPr>
        <w:lastRenderedPageBreak/>
        <w:t xml:space="preserve">Дітей раннього віку ще занадто рано знайомити з сенсорними </w:t>
      </w:r>
      <w:r w:rsidRPr="007D35C0">
        <w:rPr>
          <w:rFonts w:ascii="Times New Roman" w:hAnsi="Times New Roman"/>
          <w:sz w:val="28"/>
          <w:szCs w:val="28"/>
          <w:lang w:val="uk-UA"/>
        </w:rPr>
        <w:t>еталонами</w:t>
      </w:r>
      <w:r w:rsidRPr="001E22A5">
        <w:rPr>
          <w:rFonts w:ascii="Times New Roman" w:hAnsi="Times New Roman"/>
          <w:sz w:val="28"/>
          <w:szCs w:val="28"/>
          <w:lang w:val="uk-UA"/>
        </w:rPr>
        <w:t xml:space="preserve"> і навчати їх систематичним знанням про властивості предметів. Однак ці знання повинні бути структуровані таким чином, щоб пізніше, коли вони перейдуть межу немовляти, вони могли дізнатися про подібності та відмінності у властивостях об'єктів. Еталонна система містить у собі основні кольори спектру (червоний, жовтогарячий, жовтий, зелений, блакитний, синій, бузковий), а також чорний і білий; п’ять форм (коло, квадрат, прямокутник, трикутник, овал); три розміри (великий, середній, малий), тому доречно буде в першу чергу формувати в дитини уявлення про ці форми, кольорові тони, розміри [8].</w:t>
      </w:r>
    </w:p>
    <w:p w:rsidR="007D7F01" w:rsidRPr="000E1B37" w:rsidRDefault="007D7F01" w:rsidP="007D7F01">
      <w:pPr>
        <w:spacing w:after="0" w:line="360" w:lineRule="auto"/>
        <w:ind w:firstLine="709"/>
        <w:jc w:val="both"/>
        <w:rPr>
          <w:rFonts w:ascii="Times New Roman" w:hAnsi="Times New Roman"/>
          <w:sz w:val="28"/>
          <w:szCs w:val="28"/>
          <w:lang w:val="uk-UA"/>
        </w:rPr>
      </w:pPr>
      <w:r w:rsidRPr="000E1B37">
        <w:rPr>
          <w:rFonts w:ascii="Times New Roman" w:hAnsi="Times New Roman"/>
          <w:sz w:val="28"/>
          <w:szCs w:val="28"/>
          <w:lang w:val="uk-UA"/>
        </w:rPr>
        <w:t>За допомогою органів чуття людина пізнає навколишній світ: кольори, звуки, запахи, смаки, вагу, тепло і холод. Крім того, органи чуття надають інформацію про зміни у власному тілі. Людина відчуває порушення в роботі внутрішніх органів, положення і рух власного тіла та його частин.</w:t>
      </w:r>
    </w:p>
    <w:p w:rsidR="007D7F01" w:rsidRPr="00F225FC" w:rsidRDefault="007D7F01" w:rsidP="007D7F01">
      <w:pPr>
        <w:spacing w:after="0" w:line="360" w:lineRule="auto"/>
        <w:ind w:firstLine="709"/>
        <w:jc w:val="both"/>
        <w:rPr>
          <w:rFonts w:ascii="Times New Roman" w:hAnsi="Times New Roman"/>
          <w:sz w:val="28"/>
          <w:szCs w:val="28"/>
          <w:lang w:val="uk-UA"/>
        </w:rPr>
      </w:pPr>
      <w:r w:rsidRPr="000E1B37">
        <w:rPr>
          <w:rFonts w:ascii="Times New Roman" w:hAnsi="Times New Roman"/>
          <w:sz w:val="28"/>
          <w:szCs w:val="28"/>
          <w:lang w:val="uk-UA"/>
        </w:rPr>
        <w:t>Відчуття виникає під час діяльності будь-якого органу як образ, що відображає ту чи іншу властивість об'єкта.</w:t>
      </w:r>
      <w:r w:rsidRPr="00F225FC">
        <w:rPr>
          <w:rFonts w:ascii="Times New Roman" w:hAnsi="Times New Roman"/>
          <w:sz w:val="28"/>
          <w:szCs w:val="28"/>
          <w:lang w:val="uk-UA"/>
        </w:rPr>
        <w:t xml:space="preserve"> Органи чуття − єдині канали, по яких зовнішній світ проникає в людську свідомість.</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Людина отримує інформацію за допомогою п'яти основних органів чуття: очі (зір), вуха (слух), язик (смак), ніс (нюх), шкіра (дотик, відчуття болю, температури). Вони забезпечують такі основні види чутливості: зір, слух, нюх, смак, дотик, рівновагу та відчуття положення тіла у просторі (</w:t>
      </w:r>
      <w:proofErr w:type="spellStart"/>
      <w:r w:rsidRPr="00F225FC">
        <w:rPr>
          <w:rFonts w:ascii="Times New Roman" w:hAnsi="Times New Roman"/>
          <w:sz w:val="28"/>
          <w:szCs w:val="28"/>
          <w:lang w:val="uk-UA"/>
        </w:rPr>
        <w:t>пропріоцепцію</w:t>
      </w:r>
      <w:proofErr w:type="spellEnd"/>
      <w:r w:rsidRPr="00F225FC">
        <w:rPr>
          <w:rFonts w:ascii="Times New Roman" w:hAnsi="Times New Roman"/>
          <w:sz w:val="28"/>
          <w:szCs w:val="28"/>
          <w:lang w:val="uk-UA"/>
        </w:rPr>
        <w:t xml:space="preserve">) </w:t>
      </w:r>
      <w:r w:rsidRPr="009A49B0">
        <w:rPr>
          <w:rFonts w:ascii="Times New Roman" w:hAnsi="Times New Roman"/>
          <w:sz w:val="28"/>
          <w:szCs w:val="28"/>
          <w:lang w:val="uk-UA"/>
        </w:rPr>
        <w:t>[</w:t>
      </w:r>
      <w:r>
        <w:rPr>
          <w:rFonts w:ascii="Times New Roman" w:hAnsi="Times New Roman"/>
          <w:sz w:val="28"/>
          <w:szCs w:val="28"/>
          <w:lang w:val="uk-UA"/>
        </w:rPr>
        <w:t>46</w:t>
      </w:r>
      <w:r w:rsidRPr="009A49B0">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Дотик</w:t>
      </w:r>
      <w:r w:rsidRPr="000E1B37">
        <w:rPr>
          <w:rFonts w:ascii="Times New Roman" w:hAnsi="Times New Roman"/>
          <w:sz w:val="28"/>
          <w:szCs w:val="28"/>
          <w:lang w:val="uk-UA"/>
        </w:rPr>
        <w:t xml:space="preserve"> - це сприйняття форми, розміру, щільності та температури різних предметів. Тактильні рецептори містяться в слизових оболонках шкіри. Найбільше їх розташовано на губах, кінчику язика, пальцях і долонях рук. За допомогою тактильних відчуттів людина може судити про форму, твердість, м'якість, особливості поверхні, тепло або холод та інші фізичні властивості об'єктів, що дозволяє їй пересуватися в темряві та швидко реагувати на небезпечні ситуації.</w:t>
      </w:r>
    </w:p>
    <w:p w:rsidR="007D7F01" w:rsidRPr="00CC7021" w:rsidRDefault="007D7F01" w:rsidP="007D7F01">
      <w:pPr>
        <w:spacing w:after="0" w:line="360" w:lineRule="auto"/>
        <w:ind w:firstLine="709"/>
        <w:jc w:val="both"/>
        <w:rPr>
          <w:rFonts w:ascii="Times New Roman" w:hAnsi="Times New Roman"/>
          <w:sz w:val="28"/>
          <w:szCs w:val="28"/>
          <w:lang w:val="uk-UA"/>
        </w:rPr>
      </w:pPr>
      <w:r w:rsidRPr="00CC7021">
        <w:rPr>
          <w:rFonts w:ascii="Times New Roman" w:hAnsi="Times New Roman"/>
          <w:sz w:val="28"/>
          <w:szCs w:val="28"/>
          <w:lang w:val="uk-UA"/>
        </w:rPr>
        <w:lastRenderedPageBreak/>
        <w:t>Нюх - це сприйняття запахів різних речовин.</w:t>
      </w:r>
      <w:r>
        <w:rPr>
          <w:rFonts w:ascii="Times New Roman" w:hAnsi="Times New Roman"/>
          <w:sz w:val="28"/>
          <w:szCs w:val="28"/>
          <w:lang w:val="uk-UA"/>
        </w:rPr>
        <w:t xml:space="preserve"> </w:t>
      </w:r>
      <w:r w:rsidRPr="00CC7021">
        <w:rPr>
          <w:rFonts w:ascii="Times New Roman" w:hAnsi="Times New Roman"/>
          <w:sz w:val="28"/>
          <w:szCs w:val="28"/>
          <w:lang w:val="uk-UA"/>
        </w:rPr>
        <w:t xml:space="preserve"> Слизова оболонка носової порожнини містить численні нюхові рецептори. Нервові імпульси проходять від нюхових рецепторів до проміжного мозку, а потім до лобової частки кори головного мозку, де аналізуються вдихувані речовини.</w:t>
      </w:r>
      <w:r>
        <w:rPr>
          <w:rFonts w:ascii="Times New Roman" w:hAnsi="Times New Roman"/>
          <w:sz w:val="28"/>
          <w:szCs w:val="28"/>
          <w:lang w:val="uk-UA"/>
        </w:rPr>
        <w:t xml:space="preserve"> </w:t>
      </w:r>
      <w:r w:rsidRPr="00CC7021">
        <w:rPr>
          <w:rFonts w:ascii="Times New Roman" w:hAnsi="Times New Roman"/>
          <w:sz w:val="28"/>
          <w:szCs w:val="28"/>
          <w:lang w:val="uk-UA"/>
        </w:rPr>
        <w:t xml:space="preserve"> Людина розпізнає неякісну їжу за запахом і розпізнає появу в повітрі шкідливих  домішок.</w:t>
      </w:r>
    </w:p>
    <w:p w:rsidR="007D7F01" w:rsidRPr="00C44DDB" w:rsidRDefault="007D7F01" w:rsidP="007D7F01">
      <w:pPr>
        <w:spacing w:after="0" w:line="360" w:lineRule="auto"/>
        <w:ind w:firstLine="709"/>
        <w:jc w:val="both"/>
        <w:rPr>
          <w:rFonts w:ascii="Times New Roman" w:hAnsi="Times New Roman"/>
          <w:sz w:val="28"/>
          <w:szCs w:val="28"/>
          <w:lang w:val="uk-UA"/>
        </w:rPr>
      </w:pPr>
      <w:r w:rsidRPr="00C44DDB">
        <w:rPr>
          <w:rFonts w:ascii="Times New Roman" w:hAnsi="Times New Roman"/>
          <w:sz w:val="28"/>
          <w:szCs w:val="28"/>
          <w:lang w:val="uk-UA"/>
        </w:rPr>
        <w:t xml:space="preserve">Смак </w:t>
      </w:r>
      <w:r w:rsidRPr="002C6B31">
        <w:rPr>
          <w:rFonts w:ascii="Times New Roman" w:hAnsi="Times New Roman"/>
          <w:sz w:val="28"/>
          <w:szCs w:val="28"/>
        </w:rPr>
        <w:t>-</w:t>
      </w:r>
      <w:r w:rsidRPr="00C44DDB">
        <w:rPr>
          <w:rFonts w:ascii="Times New Roman" w:hAnsi="Times New Roman"/>
          <w:sz w:val="28"/>
          <w:szCs w:val="28"/>
          <w:lang w:val="uk-UA"/>
        </w:rPr>
        <w:t xml:space="preserve"> це сприйняття смакових властивостей речовин, які потрапляють у ротову порожнину.</w:t>
      </w:r>
      <w:r>
        <w:rPr>
          <w:rFonts w:ascii="Times New Roman" w:hAnsi="Times New Roman"/>
          <w:sz w:val="28"/>
          <w:szCs w:val="28"/>
          <w:lang w:val="uk-UA"/>
        </w:rPr>
        <w:t xml:space="preserve"> </w:t>
      </w:r>
      <w:r w:rsidRPr="00C44DDB">
        <w:rPr>
          <w:rFonts w:ascii="Times New Roman" w:hAnsi="Times New Roman"/>
          <w:sz w:val="28"/>
          <w:szCs w:val="28"/>
          <w:lang w:val="uk-UA"/>
        </w:rPr>
        <w:t xml:space="preserve"> Смакові рецептори розташовані в смакових сосочках, які являють собою вирости на слизовій оболонці язика, сосочки на стінці глотки та м’якого піднебіння.</w:t>
      </w:r>
      <w:r>
        <w:rPr>
          <w:rFonts w:ascii="Times New Roman" w:hAnsi="Times New Roman"/>
          <w:sz w:val="28"/>
          <w:szCs w:val="28"/>
          <w:lang w:val="uk-UA"/>
        </w:rPr>
        <w:t xml:space="preserve"> </w:t>
      </w:r>
      <w:r w:rsidRPr="00C44DDB">
        <w:rPr>
          <w:rFonts w:ascii="Times New Roman" w:hAnsi="Times New Roman"/>
          <w:sz w:val="28"/>
          <w:szCs w:val="28"/>
          <w:lang w:val="uk-UA"/>
        </w:rPr>
        <w:t xml:space="preserve"> Збудження  рецепторів  по волокнах язичного нерва передається на довгастий мозок, міст і скроневу кістку, де формуються сприйняття у вигляді різноманітних смакових відчуттів.</w:t>
      </w:r>
      <w:r>
        <w:rPr>
          <w:rFonts w:ascii="Times New Roman" w:hAnsi="Times New Roman"/>
          <w:sz w:val="28"/>
          <w:szCs w:val="28"/>
          <w:lang w:val="uk-UA"/>
        </w:rPr>
        <w:t xml:space="preserve"> </w:t>
      </w:r>
      <w:r w:rsidRPr="00C44DDB">
        <w:rPr>
          <w:rFonts w:ascii="Times New Roman" w:hAnsi="Times New Roman"/>
          <w:sz w:val="28"/>
          <w:szCs w:val="28"/>
          <w:lang w:val="uk-UA"/>
        </w:rPr>
        <w:t xml:space="preserve"> Смак допомагає людині судити про якість їжі і полегшує виділення травних соків і весь процес травлення.</w:t>
      </w:r>
    </w:p>
    <w:p w:rsidR="007D7F01" w:rsidRPr="00C44DDB" w:rsidRDefault="007D7F01" w:rsidP="007D7F01">
      <w:pPr>
        <w:spacing w:after="0" w:line="360" w:lineRule="auto"/>
        <w:ind w:firstLine="709"/>
        <w:jc w:val="both"/>
        <w:rPr>
          <w:rFonts w:ascii="Times New Roman" w:hAnsi="Times New Roman"/>
          <w:sz w:val="28"/>
          <w:szCs w:val="28"/>
          <w:lang w:val="uk-UA"/>
        </w:rPr>
      </w:pPr>
      <w:r w:rsidRPr="00C44DDB">
        <w:rPr>
          <w:rFonts w:ascii="Times New Roman" w:hAnsi="Times New Roman"/>
          <w:sz w:val="28"/>
          <w:szCs w:val="28"/>
          <w:lang w:val="uk-UA"/>
        </w:rPr>
        <w:t xml:space="preserve">Як орган слуху вухо надійно сприймає звукові коливання. </w:t>
      </w:r>
      <w:r>
        <w:rPr>
          <w:rFonts w:ascii="Times New Roman" w:hAnsi="Times New Roman"/>
          <w:sz w:val="28"/>
          <w:szCs w:val="28"/>
          <w:lang w:val="uk-UA"/>
        </w:rPr>
        <w:t>Саме з</w:t>
      </w:r>
      <w:r w:rsidRPr="00C44DDB">
        <w:rPr>
          <w:rFonts w:ascii="Times New Roman" w:hAnsi="Times New Roman"/>
          <w:sz w:val="28"/>
          <w:szCs w:val="28"/>
          <w:lang w:val="uk-UA"/>
        </w:rPr>
        <w:t xml:space="preserve">авдяки слуху </w:t>
      </w:r>
      <w:r>
        <w:rPr>
          <w:rFonts w:ascii="Times New Roman" w:hAnsi="Times New Roman"/>
          <w:sz w:val="28"/>
          <w:szCs w:val="28"/>
          <w:lang w:val="uk-UA"/>
        </w:rPr>
        <w:t>можна</w:t>
      </w:r>
      <w:r w:rsidRPr="00C44DDB">
        <w:rPr>
          <w:rFonts w:ascii="Times New Roman" w:hAnsi="Times New Roman"/>
          <w:sz w:val="28"/>
          <w:szCs w:val="28"/>
          <w:lang w:val="uk-UA"/>
        </w:rPr>
        <w:t xml:space="preserve"> розрізн</w:t>
      </w:r>
      <w:r>
        <w:rPr>
          <w:rFonts w:ascii="Times New Roman" w:hAnsi="Times New Roman"/>
          <w:sz w:val="28"/>
          <w:szCs w:val="28"/>
          <w:lang w:val="uk-UA"/>
        </w:rPr>
        <w:t>яти</w:t>
      </w:r>
      <w:r w:rsidRPr="00C44DDB">
        <w:rPr>
          <w:rFonts w:ascii="Times New Roman" w:hAnsi="Times New Roman"/>
          <w:sz w:val="28"/>
          <w:szCs w:val="28"/>
          <w:lang w:val="uk-UA"/>
        </w:rPr>
        <w:t xml:space="preserve"> звуки навколо. Люди можуть визначати напрямок звуку від його джерела, що дозволяє </w:t>
      </w:r>
      <w:r>
        <w:rPr>
          <w:rFonts w:ascii="Times New Roman" w:hAnsi="Times New Roman"/>
          <w:sz w:val="28"/>
          <w:szCs w:val="28"/>
          <w:lang w:val="uk-UA"/>
        </w:rPr>
        <w:t>орієнтуватися в навколишньому середовищі</w:t>
      </w:r>
      <w:r w:rsidRPr="00C44DDB">
        <w:rPr>
          <w:rFonts w:ascii="Times New Roman" w:hAnsi="Times New Roman"/>
          <w:sz w:val="28"/>
          <w:szCs w:val="28"/>
          <w:lang w:val="uk-UA"/>
        </w:rPr>
        <w:t xml:space="preserve">, висоту, тембр та інтенсивність </w:t>
      </w:r>
      <w:r>
        <w:rPr>
          <w:rFonts w:ascii="Times New Roman" w:hAnsi="Times New Roman"/>
          <w:sz w:val="28"/>
          <w:szCs w:val="28"/>
          <w:lang w:val="uk-UA"/>
        </w:rPr>
        <w:t>звуку</w:t>
      </w:r>
      <w:r w:rsidRPr="00C44DDB">
        <w:rPr>
          <w:rFonts w:ascii="Times New Roman" w:hAnsi="Times New Roman"/>
          <w:sz w:val="28"/>
          <w:szCs w:val="28"/>
          <w:lang w:val="uk-UA"/>
        </w:rPr>
        <w:t>.</w:t>
      </w:r>
      <w:r>
        <w:rPr>
          <w:rFonts w:ascii="Times New Roman" w:hAnsi="Times New Roman"/>
          <w:sz w:val="28"/>
          <w:szCs w:val="28"/>
          <w:lang w:val="uk-UA"/>
        </w:rPr>
        <w:t xml:space="preserve"> </w:t>
      </w:r>
      <w:r w:rsidRPr="00C44DDB">
        <w:rPr>
          <w:rFonts w:ascii="Times New Roman" w:hAnsi="Times New Roman"/>
          <w:sz w:val="28"/>
          <w:szCs w:val="28"/>
          <w:lang w:val="uk-UA"/>
        </w:rPr>
        <w:t xml:space="preserve"> Слух є одним із органів чуття людини і сприяє психічному розвитку повноцінної особистості.</w:t>
      </w:r>
      <w:r>
        <w:rPr>
          <w:rFonts w:ascii="Times New Roman" w:hAnsi="Times New Roman"/>
          <w:sz w:val="28"/>
          <w:szCs w:val="28"/>
          <w:lang w:val="uk-UA"/>
        </w:rPr>
        <w:t xml:space="preserve"> </w:t>
      </w:r>
      <w:r w:rsidRPr="00C44DDB">
        <w:rPr>
          <w:rFonts w:ascii="Times New Roman" w:hAnsi="Times New Roman"/>
          <w:sz w:val="28"/>
          <w:szCs w:val="28"/>
          <w:lang w:val="uk-UA"/>
        </w:rPr>
        <w:t xml:space="preserve"> Звукове та голосове спілкування пов’язані зі слухом. Орган</w:t>
      </w:r>
      <w:r>
        <w:rPr>
          <w:rFonts w:ascii="Times New Roman" w:hAnsi="Times New Roman"/>
          <w:sz w:val="28"/>
          <w:szCs w:val="28"/>
          <w:lang w:val="uk-UA"/>
        </w:rPr>
        <w:t xml:space="preserve">  слуху</w:t>
      </w:r>
      <w:r w:rsidRPr="00C44DDB">
        <w:rPr>
          <w:rFonts w:ascii="Times New Roman" w:hAnsi="Times New Roman"/>
          <w:sz w:val="28"/>
          <w:szCs w:val="28"/>
          <w:lang w:val="uk-UA"/>
        </w:rPr>
        <w:t xml:space="preserve"> розташований в отворі слухового про</w:t>
      </w:r>
      <w:r>
        <w:rPr>
          <w:rFonts w:ascii="Times New Roman" w:hAnsi="Times New Roman"/>
          <w:sz w:val="28"/>
          <w:szCs w:val="28"/>
          <w:lang w:val="uk-UA"/>
        </w:rPr>
        <w:t>ходу в скроневій кістці черепа.</w:t>
      </w:r>
      <w:r w:rsidRPr="00C44DDB">
        <w:rPr>
          <w:rFonts w:ascii="Times New Roman" w:hAnsi="Times New Roman"/>
          <w:sz w:val="28"/>
          <w:szCs w:val="28"/>
          <w:lang w:val="uk-UA"/>
        </w:rPr>
        <w:t xml:space="preserve"> Він складається з трьох основних відділів:  зовнішнього вуха, середнього вуха та внутрішнього вуха.</w:t>
      </w:r>
      <w:r>
        <w:rPr>
          <w:rFonts w:ascii="Times New Roman" w:hAnsi="Times New Roman"/>
          <w:sz w:val="28"/>
          <w:szCs w:val="28"/>
          <w:lang w:val="uk-UA"/>
        </w:rPr>
        <w:t xml:space="preserve"> </w:t>
      </w:r>
      <w:r w:rsidRPr="00C44DDB">
        <w:rPr>
          <w:rFonts w:ascii="Times New Roman" w:hAnsi="Times New Roman"/>
          <w:sz w:val="28"/>
          <w:szCs w:val="28"/>
          <w:lang w:val="uk-UA"/>
        </w:rPr>
        <w:t xml:space="preserve"> Перші дв</w:t>
      </w:r>
      <w:r>
        <w:rPr>
          <w:rFonts w:ascii="Times New Roman" w:hAnsi="Times New Roman"/>
          <w:sz w:val="28"/>
          <w:szCs w:val="28"/>
          <w:lang w:val="uk-UA"/>
        </w:rPr>
        <w:t>а</w:t>
      </w:r>
      <w:r w:rsidRPr="00C44DDB">
        <w:rPr>
          <w:rFonts w:ascii="Times New Roman" w:hAnsi="Times New Roman"/>
          <w:sz w:val="28"/>
          <w:szCs w:val="28"/>
          <w:lang w:val="uk-UA"/>
        </w:rPr>
        <w:t xml:space="preserve"> беруть участь тільки в проведенні звукових коливань, а трет</w:t>
      </w:r>
      <w:r>
        <w:rPr>
          <w:rFonts w:ascii="Times New Roman" w:hAnsi="Times New Roman"/>
          <w:sz w:val="28"/>
          <w:szCs w:val="28"/>
          <w:lang w:val="uk-UA"/>
        </w:rPr>
        <w:t>ій</w:t>
      </w:r>
      <w:r w:rsidRPr="00C44DDB">
        <w:rPr>
          <w:rFonts w:ascii="Times New Roman" w:hAnsi="Times New Roman"/>
          <w:sz w:val="28"/>
          <w:szCs w:val="28"/>
          <w:lang w:val="uk-UA"/>
        </w:rPr>
        <w:t xml:space="preserve"> містить </w:t>
      </w:r>
      <w:proofErr w:type="spellStart"/>
      <w:r w:rsidRPr="00C44DDB">
        <w:rPr>
          <w:rFonts w:ascii="Times New Roman" w:hAnsi="Times New Roman"/>
          <w:sz w:val="28"/>
          <w:szCs w:val="28"/>
          <w:lang w:val="uk-UA"/>
        </w:rPr>
        <w:t>звукосприймальний</w:t>
      </w:r>
      <w:proofErr w:type="spellEnd"/>
      <w:r w:rsidRPr="00C44DDB">
        <w:rPr>
          <w:rFonts w:ascii="Times New Roman" w:hAnsi="Times New Roman"/>
          <w:sz w:val="28"/>
          <w:szCs w:val="28"/>
          <w:lang w:val="uk-UA"/>
        </w:rPr>
        <w:t xml:space="preserve"> і вестибулярний апарати.</w:t>
      </w:r>
    </w:p>
    <w:p w:rsidR="007D7F01"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Функція регуляції положення тіла в просторі і рівноваги забезпечується вестибулярним апаратом, який утворюється рецепторами мішечків і </w:t>
      </w:r>
      <w:proofErr w:type="spellStart"/>
      <w:r w:rsidRPr="00F225FC">
        <w:rPr>
          <w:rFonts w:ascii="Times New Roman" w:hAnsi="Times New Roman"/>
          <w:sz w:val="28"/>
          <w:szCs w:val="28"/>
          <w:lang w:val="uk-UA"/>
        </w:rPr>
        <w:t>напівколових</w:t>
      </w:r>
      <w:proofErr w:type="spellEnd"/>
      <w:r w:rsidRPr="00F225FC">
        <w:rPr>
          <w:rFonts w:ascii="Times New Roman" w:hAnsi="Times New Roman"/>
          <w:sz w:val="28"/>
          <w:szCs w:val="28"/>
          <w:lang w:val="uk-UA"/>
        </w:rPr>
        <w:t xml:space="preserve"> каналів внутрішнього вуха. </w:t>
      </w:r>
      <w:r w:rsidRPr="00466DDE">
        <w:rPr>
          <w:rFonts w:ascii="Times New Roman" w:hAnsi="Times New Roman"/>
          <w:sz w:val="28"/>
          <w:szCs w:val="28"/>
          <w:lang w:val="uk-UA"/>
        </w:rPr>
        <w:t xml:space="preserve">Коли голова змінює положення або людина рухається, рецептори збуджуються і генеруються нервові імпульси. Нервові імпульси надсилаються нервовими шляхами до середнього мозку, </w:t>
      </w:r>
      <w:r w:rsidRPr="00466DDE">
        <w:rPr>
          <w:rFonts w:ascii="Times New Roman" w:hAnsi="Times New Roman"/>
          <w:sz w:val="28"/>
          <w:szCs w:val="28"/>
          <w:lang w:val="uk-UA"/>
        </w:rPr>
        <w:lastRenderedPageBreak/>
        <w:t>мозочка та кори головного мозку. Аналізатори рівноваги та пози забезпечують вертикальну ходьбу.</w:t>
      </w:r>
    </w:p>
    <w:p w:rsidR="007D7F01" w:rsidRPr="00CF7FDF" w:rsidRDefault="007D7F01" w:rsidP="007D7F01">
      <w:pPr>
        <w:spacing w:after="0" w:line="360" w:lineRule="auto"/>
        <w:ind w:firstLine="709"/>
        <w:jc w:val="both"/>
        <w:rPr>
          <w:rFonts w:ascii="Times New Roman" w:hAnsi="Times New Roman"/>
          <w:sz w:val="28"/>
          <w:szCs w:val="28"/>
          <w:lang w:val="uk-UA"/>
        </w:rPr>
      </w:pPr>
      <w:r w:rsidRPr="00CF7FDF">
        <w:rPr>
          <w:rFonts w:ascii="Times New Roman" w:hAnsi="Times New Roman"/>
          <w:sz w:val="28"/>
          <w:szCs w:val="28"/>
          <w:lang w:val="uk-UA"/>
        </w:rPr>
        <w:t>Зір дозволяє нам сприймати світло, кольори та зовнішні структури навколишнього світу у вигляді образів або картин. Зорова система людини складається з очного яблука і допоміжних апаратів.</w:t>
      </w:r>
      <w:r>
        <w:rPr>
          <w:rFonts w:ascii="Times New Roman" w:hAnsi="Times New Roman"/>
          <w:sz w:val="28"/>
          <w:szCs w:val="28"/>
          <w:lang w:val="uk-UA"/>
        </w:rPr>
        <w:t xml:space="preserve"> </w:t>
      </w:r>
      <w:r w:rsidRPr="00CF7FDF">
        <w:rPr>
          <w:rFonts w:ascii="Times New Roman" w:hAnsi="Times New Roman"/>
          <w:sz w:val="28"/>
          <w:szCs w:val="28"/>
          <w:lang w:val="uk-UA"/>
        </w:rPr>
        <w:t>Очні яблука розташовані в орбітах черепа [</w:t>
      </w:r>
      <w:r>
        <w:rPr>
          <w:rFonts w:ascii="Times New Roman" w:hAnsi="Times New Roman"/>
          <w:sz w:val="28"/>
          <w:szCs w:val="28"/>
          <w:lang w:val="uk-UA"/>
        </w:rPr>
        <w:t>56</w:t>
      </w:r>
      <w:r w:rsidRPr="00CF7FDF">
        <w:rPr>
          <w:rFonts w:ascii="Times New Roman" w:hAnsi="Times New Roman"/>
          <w:sz w:val="28"/>
          <w:szCs w:val="28"/>
          <w:lang w:val="uk-UA"/>
        </w:rPr>
        <w:t>].</w:t>
      </w:r>
    </w:p>
    <w:p w:rsidR="007D7F01" w:rsidRPr="00CF7FDF" w:rsidRDefault="007D7F01" w:rsidP="007D7F01">
      <w:pPr>
        <w:spacing w:after="0" w:line="360" w:lineRule="auto"/>
        <w:ind w:firstLine="709"/>
        <w:jc w:val="both"/>
        <w:rPr>
          <w:rFonts w:ascii="Times New Roman" w:hAnsi="Times New Roman"/>
          <w:sz w:val="28"/>
          <w:szCs w:val="28"/>
          <w:lang w:val="uk-UA"/>
        </w:rPr>
      </w:pPr>
      <w:r w:rsidRPr="00CF7FDF">
        <w:rPr>
          <w:rFonts w:ascii="Times New Roman" w:hAnsi="Times New Roman"/>
          <w:sz w:val="28"/>
          <w:szCs w:val="28"/>
          <w:lang w:val="uk-UA"/>
        </w:rPr>
        <w:t>Аналізатори та сенсори людського тіла функціонують як матеріальні органи чуття.</w:t>
      </w:r>
      <w:r>
        <w:rPr>
          <w:rFonts w:ascii="Times New Roman" w:hAnsi="Times New Roman"/>
          <w:sz w:val="28"/>
          <w:szCs w:val="28"/>
          <w:lang w:val="uk-UA"/>
        </w:rPr>
        <w:t xml:space="preserve"> </w:t>
      </w:r>
      <w:r w:rsidRPr="00CF7FDF">
        <w:rPr>
          <w:rFonts w:ascii="Times New Roman" w:hAnsi="Times New Roman"/>
          <w:sz w:val="28"/>
          <w:szCs w:val="28"/>
          <w:lang w:val="uk-UA"/>
        </w:rPr>
        <w:t>Виникнення відчуттів відбувається в результаті перетворення специфічної енергії подразника, що в даний момент діє на рецептори, в енергію нервових процесів, а енергія зовнішніх подразників перетворюється на факти свідомості.</w:t>
      </w:r>
    </w:p>
    <w:p w:rsidR="007D7F01" w:rsidRPr="009A49B0" w:rsidRDefault="007D7F01" w:rsidP="007D7F01">
      <w:pPr>
        <w:spacing w:after="0" w:line="360" w:lineRule="auto"/>
        <w:ind w:firstLine="709"/>
        <w:jc w:val="both"/>
        <w:rPr>
          <w:rFonts w:ascii="Times New Roman" w:hAnsi="Times New Roman"/>
          <w:sz w:val="28"/>
          <w:szCs w:val="28"/>
          <w:lang w:val="uk-UA"/>
        </w:rPr>
      </w:pPr>
      <w:r w:rsidRPr="00CF7FDF">
        <w:rPr>
          <w:rFonts w:ascii="Times New Roman" w:hAnsi="Times New Roman"/>
          <w:sz w:val="28"/>
          <w:szCs w:val="28"/>
          <w:lang w:val="uk-UA"/>
        </w:rPr>
        <w:t>Відчуття мають рефлекторну природу, їх фізіологічною основою є нервові процеси, що виникають при дії подразника на відповідний  аналізатор [</w:t>
      </w:r>
      <w:r>
        <w:rPr>
          <w:rFonts w:ascii="Times New Roman" w:hAnsi="Times New Roman"/>
          <w:sz w:val="28"/>
          <w:szCs w:val="28"/>
          <w:lang w:val="uk-UA"/>
        </w:rPr>
        <w:t>6</w:t>
      </w:r>
      <w:r w:rsidRPr="00CF7FDF">
        <w:rPr>
          <w:rFonts w:ascii="Times New Roman" w:hAnsi="Times New Roman"/>
          <w:sz w:val="28"/>
          <w:szCs w:val="28"/>
          <w:lang w:val="uk-UA"/>
        </w:rPr>
        <w:t>]</w:t>
      </w:r>
      <w:r w:rsidRPr="009A49B0">
        <w:rPr>
          <w:rFonts w:ascii="Times New Roman" w:hAnsi="Times New Roman"/>
          <w:sz w:val="28"/>
          <w:szCs w:val="28"/>
          <w:lang w:val="uk-UA"/>
        </w:rPr>
        <w:t>.</w:t>
      </w:r>
    </w:p>
    <w:p w:rsidR="007D7F01" w:rsidRPr="009A49B0" w:rsidRDefault="007D7F01" w:rsidP="007D7F01">
      <w:pPr>
        <w:tabs>
          <w:tab w:val="left" w:pos="993"/>
        </w:tabs>
        <w:spacing w:after="0" w:line="360" w:lineRule="auto"/>
        <w:ind w:firstLine="709"/>
        <w:jc w:val="both"/>
        <w:rPr>
          <w:rFonts w:ascii="Times New Roman" w:hAnsi="Times New Roman"/>
          <w:sz w:val="28"/>
          <w:szCs w:val="28"/>
          <w:lang w:val="uk-UA"/>
        </w:rPr>
      </w:pPr>
      <w:r w:rsidRPr="009A49B0">
        <w:rPr>
          <w:rFonts w:ascii="Times New Roman" w:hAnsi="Times New Roman"/>
          <w:sz w:val="28"/>
          <w:szCs w:val="28"/>
          <w:lang w:val="uk-UA"/>
        </w:rPr>
        <w:t>Аналізатор складається з трьох частин:</w:t>
      </w:r>
    </w:p>
    <w:p w:rsidR="007D7F01" w:rsidRPr="009A49B0" w:rsidRDefault="007D7F01" w:rsidP="007D7F01">
      <w:pPr>
        <w:pStyle w:val="a3"/>
        <w:numPr>
          <w:ilvl w:val="0"/>
          <w:numId w:val="2"/>
        </w:numPr>
        <w:tabs>
          <w:tab w:val="left" w:pos="993"/>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w:t>
      </w:r>
      <w:r w:rsidRPr="009A49B0">
        <w:rPr>
          <w:rFonts w:ascii="Times New Roman" w:hAnsi="Times New Roman"/>
          <w:sz w:val="28"/>
          <w:szCs w:val="28"/>
          <w:lang w:val="uk-UA"/>
        </w:rPr>
        <w:t>ериферичний відділ (рецептори), який є спеціальним трансформатором зовнішньої енергії в нервовий процес</w:t>
      </w:r>
      <w:r>
        <w:rPr>
          <w:rFonts w:ascii="Times New Roman" w:hAnsi="Times New Roman"/>
          <w:sz w:val="28"/>
          <w:szCs w:val="28"/>
          <w:lang w:val="uk-UA"/>
        </w:rPr>
        <w:t>;</w:t>
      </w:r>
    </w:p>
    <w:p w:rsidR="007D7F01" w:rsidRPr="009A49B0" w:rsidRDefault="007D7F01" w:rsidP="007D7F01">
      <w:pPr>
        <w:pStyle w:val="a3"/>
        <w:numPr>
          <w:ilvl w:val="0"/>
          <w:numId w:val="2"/>
        </w:numPr>
        <w:tabs>
          <w:tab w:val="left" w:pos="993"/>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а</w:t>
      </w:r>
      <w:r w:rsidRPr="009A49B0">
        <w:rPr>
          <w:rFonts w:ascii="Times New Roman" w:hAnsi="Times New Roman"/>
          <w:sz w:val="28"/>
          <w:szCs w:val="28"/>
          <w:lang w:val="uk-UA"/>
        </w:rPr>
        <w:t>ферентні (доцентрові) та еферентні (відцентрові) нерви - провідні шляхи, які з'єднують периферичний відділ аналізатора із центральним.</w:t>
      </w:r>
    </w:p>
    <w:p w:rsidR="007D7F01" w:rsidRPr="00F225FC" w:rsidRDefault="007D7F01" w:rsidP="007D7F01">
      <w:pPr>
        <w:spacing w:after="0" w:line="360" w:lineRule="auto"/>
        <w:ind w:firstLine="709"/>
        <w:jc w:val="both"/>
        <w:rPr>
          <w:rFonts w:ascii="Times New Roman" w:hAnsi="Times New Roman"/>
          <w:sz w:val="28"/>
          <w:szCs w:val="28"/>
          <w:lang w:val="uk-UA"/>
        </w:rPr>
      </w:pPr>
      <w:r w:rsidRPr="009A49B0">
        <w:rPr>
          <w:rFonts w:ascii="Times New Roman" w:hAnsi="Times New Roman"/>
          <w:sz w:val="28"/>
          <w:szCs w:val="28"/>
          <w:lang w:val="uk-UA"/>
        </w:rPr>
        <w:t>Підкоркові та коркові відділи (мозковий кінець) аналізатора, де відбувається переробка нервових імпульсів, що надходять із периферичних відділів [</w:t>
      </w:r>
      <w:r>
        <w:rPr>
          <w:rFonts w:ascii="Times New Roman" w:hAnsi="Times New Roman"/>
          <w:sz w:val="28"/>
          <w:szCs w:val="28"/>
          <w:lang w:val="uk-UA"/>
        </w:rPr>
        <w:t>6</w:t>
      </w:r>
      <w:r w:rsidRPr="009A49B0">
        <w:rPr>
          <w:rFonts w:ascii="Times New Roman" w:hAnsi="Times New Roman"/>
          <w:sz w:val="28"/>
          <w:szCs w:val="28"/>
          <w:lang w:val="uk-UA"/>
        </w:rPr>
        <w:t>].</w:t>
      </w:r>
    </w:p>
    <w:p w:rsidR="007D7F01" w:rsidRPr="00CF7FDF" w:rsidRDefault="007D7F01" w:rsidP="007D7F01">
      <w:pPr>
        <w:spacing w:after="0" w:line="360" w:lineRule="auto"/>
        <w:ind w:firstLine="709"/>
        <w:jc w:val="both"/>
        <w:rPr>
          <w:rFonts w:ascii="Times New Roman" w:hAnsi="Times New Roman"/>
          <w:sz w:val="28"/>
          <w:szCs w:val="28"/>
          <w:lang w:val="uk-UA"/>
        </w:rPr>
      </w:pPr>
      <w:r w:rsidRPr="00CF7FDF">
        <w:rPr>
          <w:rFonts w:ascii="Times New Roman" w:hAnsi="Times New Roman"/>
          <w:sz w:val="28"/>
          <w:szCs w:val="28"/>
          <w:lang w:val="uk-UA"/>
        </w:rPr>
        <w:t>Чутливість аналізатора не є фіксованим значенням.</w:t>
      </w:r>
    </w:p>
    <w:p w:rsidR="007D7F01" w:rsidRPr="00CF7FDF" w:rsidRDefault="007D7F01" w:rsidP="007D7F01">
      <w:pPr>
        <w:spacing w:after="0" w:line="360" w:lineRule="auto"/>
        <w:ind w:firstLine="709"/>
        <w:jc w:val="both"/>
        <w:rPr>
          <w:rFonts w:ascii="Times New Roman" w:hAnsi="Times New Roman"/>
          <w:sz w:val="28"/>
          <w:szCs w:val="28"/>
          <w:lang w:val="uk-UA"/>
        </w:rPr>
      </w:pPr>
      <w:r w:rsidRPr="00CF7FDF">
        <w:rPr>
          <w:rFonts w:ascii="Times New Roman" w:hAnsi="Times New Roman"/>
          <w:sz w:val="28"/>
          <w:szCs w:val="28"/>
          <w:lang w:val="uk-UA"/>
        </w:rPr>
        <w:t xml:space="preserve"> Він може значно змінюватися залежно від варіацій інтенсивності подразника. Пристосування  чутливості до інтенсивності подразника називається сенсорною адаптацією. Процес адаптації проявляється зниженням чутливості при високій інтенсивності подразнення і підвищенням чутливості при низькій інтенсивності подразнення.</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У науковій літературі (С. </w:t>
      </w:r>
      <w:proofErr w:type="spellStart"/>
      <w:r w:rsidRPr="00F225FC">
        <w:rPr>
          <w:rFonts w:ascii="Times New Roman" w:hAnsi="Times New Roman"/>
          <w:sz w:val="28"/>
          <w:szCs w:val="28"/>
          <w:lang w:val="uk-UA"/>
        </w:rPr>
        <w:t>Пономаренкова</w:t>
      </w:r>
      <w:proofErr w:type="spellEnd"/>
      <w:r w:rsidRPr="00F225FC">
        <w:rPr>
          <w:rFonts w:ascii="Times New Roman" w:hAnsi="Times New Roman"/>
          <w:sz w:val="28"/>
          <w:szCs w:val="28"/>
          <w:lang w:val="uk-UA"/>
        </w:rPr>
        <w:t>, М. Кривоніс та ін</w:t>
      </w:r>
      <w:r>
        <w:rPr>
          <w:rFonts w:ascii="Times New Roman" w:hAnsi="Times New Roman"/>
          <w:sz w:val="28"/>
          <w:szCs w:val="28"/>
          <w:lang w:val="uk-UA"/>
        </w:rPr>
        <w:t>.</w:t>
      </w:r>
      <w:r w:rsidRPr="00F225FC">
        <w:rPr>
          <w:rFonts w:ascii="Times New Roman" w:hAnsi="Times New Roman"/>
          <w:sz w:val="28"/>
          <w:szCs w:val="28"/>
          <w:lang w:val="uk-UA"/>
        </w:rPr>
        <w:t>) представлено кілька класифікацій відчуттів.</w:t>
      </w:r>
    </w:p>
    <w:p w:rsidR="007D7F01" w:rsidRPr="00F225FC" w:rsidRDefault="007D7F01" w:rsidP="007D7F01">
      <w:pPr>
        <w:tabs>
          <w:tab w:val="left" w:pos="993"/>
        </w:tabs>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lastRenderedPageBreak/>
        <w:t>Так, за характером відображення і місцем розташування рецепторів прийнято поділяти сенсорні відчуття на чотири групи:</w:t>
      </w:r>
    </w:p>
    <w:p w:rsidR="007D7F01" w:rsidRPr="00F225FC" w:rsidRDefault="007D7F01" w:rsidP="007D7F01">
      <w:pPr>
        <w:pStyle w:val="a3"/>
        <w:numPr>
          <w:ilvl w:val="0"/>
          <w:numId w:val="1"/>
        </w:numPr>
        <w:tabs>
          <w:tab w:val="left" w:pos="993"/>
        </w:tabs>
        <w:spacing w:after="0" w:line="360" w:lineRule="auto"/>
        <w:ind w:left="0" w:firstLine="709"/>
        <w:jc w:val="both"/>
        <w:rPr>
          <w:rFonts w:ascii="Times New Roman" w:hAnsi="Times New Roman"/>
          <w:sz w:val="28"/>
          <w:szCs w:val="28"/>
          <w:lang w:val="uk-UA"/>
        </w:rPr>
      </w:pPr>
      <w:proofErr w:type="spellStart"/>
      <w:r w:rsidRPr="00F225FC">
        <w:rPr>
          <w:rFonts w:ascii="Times New Roman" w:hAnsi="Times New Roman"/>
          <w:sz w:val="28"/>
          <w:szCs w:val="28"/>
          <w:lang w:val="uk-UA"/>
        </w:rPr>
        <w:t>Екстрацептивні</w:t>
      </w:r>
      <w:proofErr w:type="spellEnd"/>
      <w:r w:rsidRPr="00F225FC">
        <w:rPr>
          <w:rFonts w:ascii="Times New Roman" w:hAnsi="Times New Roman"/>
          <w:sz w:val="28"/>
          <w:szCs w:val="28"/>
          <w:lang w:val="uk-UA"/>
        </w:rPr>
        <w:t>, які відображають властивості предметів і явищ зовнішнього середовища та мають рецептори на поверхні тіла (зорові, слухові, дотикові, нюхові, смакові).</w:t>
      </w:r>
    </w:p>
    <w:p w:rsidR="007D7F01" w:rsidRPr="00F225FC" w:rsidRDefault="007D7F01" w:rsidP="007D7F01">
      <w:pPr>
        <w:pStyle w:val="a3"/>
        <w:numPr>
          <w:ilvl w:val="0"/>
          <w:numId w:val="1"/>
        </w:numPr>
        <w:tabs>
          <w:tab w:val="left" w:pos="993"/>
        </w:tabs>
        <w:spacing w:after="0" w:line="360" w:lineRule="auto"/>
        <w:ind w:left="0" w:firstLine="709"/>
        <w:jc w:val="both"/>
        <w:rPr>
          <w:rFonts w:ascii="Times New Roman" w:hAnsi="Times New Roman"/>
          <w:sz w:val="28"/>
          <w:szCs w:val="28"/>
          <w:lang w:val="uk-UA"/>
        </w:rPr>
      </w:pPr>
      <w:proofErr w:type="spellStart"/>
      <w:r w:rsidRPr="00F225FC">
        <w:rPr>
          <w:rFonts w:ascii="Times New Roman" w:hAnsi="Times New Roman"/>
          <w:sz w:val="28"/>
          <w:szCs w:val="28"/>
          <w:lang w:val="uk-UA"/>
        </w:rPr>
        <w:t>Інтроцептивні</w:t>
      </w:r>
      <w:proofErr w:type="spellEnd"/>
      <w:r w:rsidRPr="00F225FC">
        <w:rPr>
          <w:rFonts w:ascii="Times New Roman" w:hAnsi="Times New Roman"/>
          <w:sz w:val="28"/>
          <w:szCs w:val="28"/>
          <w:lang w:val="uk-UA"/>
        </w:rPr>
        <w:t>, які мають рецептори, розташовані у внутрішніх органах і тканинах тіла та відображають стан внутрішніх органів (органічні - спраги, голоду тощо).</w:t>
      </w:r>
    </w:p>
    <w:p w:rsidR="007D7F01" w:rsidRPr="00F225FC" w:rsidRDefault="007D7F01" w:rsidP="007D7F01">
      <w:pPr>
        <w:pStyle w:val="a3"/>
        <w:numPr>
          <w:ilvl w:val="0"/>
          <w:numId w:val="1"/>
        </w:numPr>
        <w:tabs>
          <w:tab w:val="left" w:pos="993"/>
        </w:tabs>
        <w:spacing w:after="0" w:line="360" w:lineRule="auto"/>
        <w:ind w:left="0" w:firstLine="709"/>
        <w:jc w:val="both"/>
        <w:rPr>
          <w:rFonts w:ascii="Times New Roman" w:hAnsi="Times New Roman"/>
          <w:sz w:val="28"/>
          <w:szCs w:val="28"/>
          <w:lang w:val="uk-UA"/>
        </w:rPr>
      </w:pPr>
      <w:proofErr w:type="spellStart"/>
      <w:r w:rsidRPr="00F225FC">
        <w:rPr>
          <w:rFonts w:ascii="Times New Roman" w:hAnsi="Times New Roman"/>
          <w:sz w:val="28"/>
          <w:szCs w:val="28"/>
          <w:lang w:val="uk-UA"/>
        </w:rPr>
        <w:t>Кінестатичні</w:t>
      </w:r>
      <w:proofErr w:type="spellEnd"/>
      <w:r w:rsidRPr="00F225FC">
        <w:rPr>
          <w:rFonts w:ascii="Times New Roman" w:hAnsi="Times New Roman"/>
          <w:sz w:val="28"/>
          <w:szCs w:val="28"/>
          <w:lang w:val="uk-UA"/>
        </w:rPr>
        <w:t xml:space="preserve"> й статичні, які дають інформацію про рух і положення нашого тіла.</w:t>
      </w:r>
    </w:p>
    <w:p w:rsidR="007D7F01" w:rsidRPr="002C6B31"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Проміжні й самостійні − температурні, вібраційні, рівноваги, прискорення, больові </w:t>
      </w:r>
      <w:r w:rsidRPr="002C6B31">
        <w:rPr>
          <w:rFonts w:ascii="Times New Roman" w:hAnsi="Times New Roman"/>
          <w:sz w:val="28"/>
          <w:szCs w:val="28"/>
          <w:lang w:val="uk-UA"/>
        </w:rPr>
        <w:t>відчуття [</w:t>
      </w:r>
      <w:r>
        <w:rPr>
          <w:rFonts w:ascii="Times New Roman" w:hAnsi="Times New Roman"/>
          <w:sz w:val="28"/>
          <w:szCs w:val="28"/>
          <w:lang w:val="uk-UA"/>
        </w:rPr>
        <w:t>49</w:t>
      </w:r>
      <w:r w:rsidRPr="002C6B31">
        <w:rPr>
          <w:rFonts w:ascii="Times New Roman" w:hAnsi="Times New Roman"/>
          <w:sz w:val="28"/>
          <w:szCs w:val="28"/>
          <w:lang w:val="uk-UA"/>
        </w:rPr>
        <w:t>, с.234].</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Загальновідомо, пишуть Т.</w:t>
      </w:r>
      <w:r w:rsidRPr="00FC4DFD">
        <w:rPr>
          <w:rFonts w:ascii="Times New Roman" w:hAnsi="Times New Roman"/>
          <w:sz w:val="28"/>
          <w:szCs w:val="28"/>
        </w:rPr>
        <w:t xml:space="preserve"> </w:t>
      </w:r>
      <w:r w:rsidRPr="00F225FC">
        <w:rPr>
          <w:rFonts w:ascii="Times New Roman" w:hAnsi="Times New Roman"/>
          <w:sz w:val="28"/>
          <w:szCs w:val="28"/>
          <w:lang w:val="uk-UA"/>
        </w:rPr>
        <w:t xml:space="preserve">Козак </w:t>
      </w:r>
      <w:r w:rsidRPr="00574088">
        <w:rPr>
          <w:rFonts w:ascii="Times New Roman" w:hAnsi="Times New Roman"/>
          <w:sz w:val="28"/>
          <w:szCs w:val="28"/>
          <w:lang w:val="uk-UA"/>
        </w:rPr>
        <w:t>[</w:t>
      </w:r>
      <w:r>
        <w:rPr>
          <w:rFonts w:ascii="Times New Roman" w:hAnsi="Times New Roman"/>
          <w:sz w:val="28"/>
          <w:szCs w:val="28"/>
          <w:lang w:val="uk-UA"/>
        </w:rPr>
        <w:t>18</w:t>
      </w:r>
      <w:r w:rsidRPr="00574088">
        <w:rPr>
          <w:rFonts w:ascii="Times New Roman" w:hAnsi="Times New Roman"/>
          <w:sz w:val="28"/>
          <w:szCs w:val="28"/>
          <w:lang w:val="uk-UA"/>
        </w:rPr>
        <w:t>], М.</w:t>
      </w:r>
      <w:r w:rsidRPr="00574088">
        <w:rPr>
          <w:rFonts w:ascii="Times New Roman" w:hAnsi="Times New Roman"/>
          <w:sz w:val="28"/>
          <w:szCs w:val="28"/>
        </w:rPr>
        <w:t xml:space="preserve"> </w:t>
      </w:r>
      <w:r w:rsidRPr="00574088">
        <w:rPr>
          <w:rFonts w:ascii="Times New Roman" w:hAnsi="Times New Roman"/>
          <w:sz w:val="28"/>
          <w:szCs w:val="28"/>
          <w:lang w:val="uk-UA"/>
        </w:rPr>
        <w:t>Кравченко [</w:t>
      </w:r>
      <w:r>
        <w:rPr>
          <w:rFonts w:ascii="Times New Roman" w:hAnsi="Times New Roman"/>
          <w:sz w:val="28"/>
          <w:szCs w:val="28"/>
          <w:lang w:val="uk-UA"/>
        </w:rPr>
        <w:t>21</w:t>
      </w:r>
      <w:r w:rsidRPr="00574088">
        <w:rPr>
          <w:rFonts w:ascii="Times New Roman" w:hAnsi="Times New Roman"/>
          <w:sz w:val="28"/>
          <w:szCs w:val="28"/>
          <w:lang w:val="uk-UA"/>
        </w:rPr>
        <w:t>],</w:t>
      </w:r>
      <w:r w:rsidRPr="00F225FC">
        <w:rPr>
          <w:rFonts w:ascii="Times New Roman" w:hAnsi="Times New Roman"/>
          <w:sz w:val="28"/>
          <w:szCs w:val="28"/>
          <w:lang w:val="uk-UA"/>
        </w:rPr>
        <w:t xml:space="preserve"> що відчуття можливо розвинути, удосконалювати, особливо в дошкільний період. Саме цей період життя більшість дослідників розглядають як найбільш сенситивний для вдосконалення діяльності органів чуттів, накопичення уявлень про навколиш</w:t>
      </w:r>
      <w:r>
        <w:rPr>
          <w:rFonts w:ascii="Times New Roman" w:hAnsi="Times New Roman"/>
          <w:sz w:val="28"/>
          <w:szCs w:val="28"/>
          <w:lang w:val="uk-UA"/>
        </w:rPr>
        <w:t>ній світ</w:t>
      </w:r>
      <w:r w:rsidRPr="00F225FC">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Узагальнюючи різні періодизації розвитку особистості й психіки дитини [</w:t>
      </w:r>
      <w:r>
        <w:rPr>
          <w:rFonts w:ascii="Times New Roman" w:hAnsi="Times New Roman"/>
          <w:sz w:val="28"/>
          <w:szCs w:val="28"/>
          <w:lang w:val="uk-UA"/>
        </w:rPr>
        <w:t>А.</w:t>
      </w:r>
      <w:r w:rsidRPr="00F225FC">
        <w:rPr>
          <w:rFonts w:ascii="Times New Roman" w:hAnsi="Times New Roman"/>
          <w:sz w:val="28"/>
          <w:szCs w:val="28"/>
          <w:lang w:val="uk-UA"/>
        </w:rPr>
        <w:t xml:space="preserve"> </w:t>
      </w:r>
      <w:proofErr w:type="spellStart"/>
      <w:r w:rsidRPr="00F225FC">
        <w:rPr>
          <w:rFonts w:ascii="Times New Roman" w:hAnsi="Times New Roman"/>
          <w:sz w:val="28"/>
          <w:szCs w:val="28"/>
          <w:lang w:val="uk-UA"/>
        </w:rPr>
        <w:t>Турубарова</w:t>
      </w:r>
      <w:proofErr w:type="spellEnd"/>
      <w:r w:rsidRPr="00F225FC">
        <w:rPr>
          <w:rFonts w:ascii="Times New Roman" w:hAnsi="Times New Roman"/>
          <w:sz w:val="28"/>
          <w:szCs w:val="28"/>
          <w:lang w:val="uk-UA"/>
        </w:rPr>
        <w:t>], маємо зазначити, що ранній вік – це діти віком 1–3 роки. Періодизація прописана у</w:t>
      </w:r>
      <w:r>
        <w:rPr>
          <w:rFonts w:ascii="Times New Roman" w:hAnsi="Times New Roman"/>
          <w:sz w:val="28"/>
          <w:szCs w:val="28"/>
          <w:lang w:val="uk-UA"/>
        </w:rPr>
        <w:t xml:space="preserve"> Законі України</w:t>
      </w:r>
      <w:r w:rsidRPr="00F225FC">
        <w:rPr>
          <w:rFonts w:ascii="Times New Roman" w:hAnsi="Times New Roman"/>
          <w:sz w:val="28"/>
          <w:szCs w:val="28"/>
          <w:lang w:val="uk-UA"/>
        </w:rPr>
        <w:t xml:space="preserve"> «Про дошкільну освіту», де зазначено, що базовими етапами фізичного, психічного та соціального становлення особистості дитини є вік немовляти, ранній вік, </w:t>
      </w:r>
      <w:proofErr w:type="spellStart"/>
      <w:r w:rsidRPr="00F225FC">
        <w:rPr>
          <w:rFonts w:ascii="Times New Roman" w:hAnsi="Times New Roman"/>
          <w:sz w:val="28"/>
          <w:szCs w:val="28"/>
          <w:lang w:val="uk-UA"/>
        </w:rPr>
        <w:t>передшкільний</w:t>
      </w:r>
      <w:proofErr w:type="spellEnd"/>
      <w:r w:rsidRPr="00F225FC">
        <w:rPr>
          <w:rFonts w:ascii="Times New Roman" w:hAnsi="Times New Roman"/>
          <w:sz w:val="28"/>
          <w:szCs w:val="28"/>
          <w:lang w:val="uk-UA"/>
        </w:rPr>
        <w:t xml:space="preserve"> вік [</w:t>
      </w:r>
      <w:r>
        <w:rPr>
          <w:rFonts w:ascii="Times New Roman" w:hAnsi="Times New Roman"/>
          <w:sz w:val="28"/>
          <w:szCs w:val="28"/>
          <w:lang w:val="uk-UA"/>
        </w:rPr>
        <w:t>40</w:t>
      </w:r>
      <w:r w:rsidRPr="00F225FC">
        <w:rPr>
          <w:rFonts w:ascii="Times New Roman" w:hAnsi="Times New Roman"/>
          <w:sz w:val="28"/>
          <w:szCs w:val="28"/>
          <w:lang w:val="uk-UA"/>
        </w:rPr>
        <w:t>].</w:t>
      </w:r>
    </w:p>
    <w:p w:rsidR="007D7F01" w:rsidRPr="00CF7FDF" w:rsidRDefault="007D7F01" w:rsidP="007D7F01">
      <w:pPr>
        <w:spacing w:after="0" w:line="360" w:lineRule="auto"/>
        <w:ind w:firstLine="709"/>
        <w:jc w:val="both"/>
        <w:rPr>
          <w:rFonts w:ascii="Times New Roman" w:hAnsi="Times New Roman"/>
          <w:sz w:val="28"/>
          <w:szCs w:val="28"/>
          <w:lang w:val="uk-UA"/>
        </w:rPr>
      </w:pPr>
      <w:r w:rsidRPr="00CF7FDF">
        <w:rPr>
          <w:rFonts w:ascii="Times New Roman" w:hAnsi="Times New Roman"/>
          <w:sz w:val="28"/>
          <w:szCs w:val="28"/>
          <w:lang w:val="uk-UA"/>
        </w:rPr>
        <w:t xml:space="preserve">Для дітей </w:t>
      </w:r>
      <w:r>
        <w:rPr>
          <w:rFonts w:ascii="Times New Roman" w:hAnsi="Times New Roman"/>
          <w:sz w:val="28"/>
          <w:szCs w:val="28"/>
          <w:lang w:val="uk-UA"/>
        </w:rPr>
        <w:t>досліджуваної</w:t>
      </w:r>
      <w:r w:rsidRPr="00CF7FDF">
        <w:rPr>
          <w:rFonts w:ascii="Times New Roman" w:hAnsi="Times New Roman"/>
          <w:sz w:val="28"/>
          <w:szCs w:val="28"/>
          <w:lang w:val="uk-UA"/>
        </w:rPr>
        <w:t xml:space="preserve"> вікової категорії особливо важливе сенсорне виховання, оскільки воно забезпечує цілісний розвиток дитини і включає всі  аспекти: фізичний, психічний, інтелектуальний, </w:t>
      </w:r>
      <w:r>
        <w:rPr>
          <w:rFonts w:ascii="Times New Roman" w:hAnsi="Times New Roman"/>
          <w:sz w:val="28"/>
          <w:szCs w:val="28"/>
          <w:lang w:val="uk-UA"/>
        </w:rPr>
        <w:t>роз</w:t>
      </w:r>
      <w:r w:rsidRPr="00D31B1A">
        <w:rPr>
          <w:rFonts w:ascii="Times New Roman" w:hAnsi="Times New Roman"/>
          <w:sz w:val="28"/>
          <w:szCs w:val="28"/>
          <w:lang w:val="uk-UA"/>
        </w:rPr>
        <w:t>мовний</w:t>
      </w:r>
      <w:r w:rsidRPr="00CF7FDF">
        <w:rPr>
          <w:rFonts w:ascii="Times New Roman" w:hAnsi="Times New Roman"/>
          <w:sz w:val="28"/>
          <w:szCs w:val="28"/>
          <w:lang w:val="uk-UA"/>
        </w:rPr>
        <w:t>, тощо.</w:t>
      </w:r>
    </w:p>
    <w:p w:rsidR="007D7F01" w:rsidRPr="00CF7FDF" w:rsidRDefault="007D7F01" w:rsidP="007D7F01">
      <w:pPr>
        <w:spacing w:after="0" w:line="360" w:lineRule="auto"/>
        <w:ind w:firstLine="709"/>
        <w:jc w:val="both"/>
        <w:rPr>
          <w:rFonts w:ascii="Times New Roman" w:hAnsi="Times New Roman"/>
          <w:sz w:val="28"/>
          <w:szCs w:val="28"/>
          <w:lang w:val="uk-UA"/>
        </w:rPr>
      </w:pPr>
      <w:r w:rsidRPr="00CF7FDF">
        <w:rPr>
          <w:rFonts w:ascii="Times New Roman" w:hAnsi="Times New Roman"/>
          <w:sz w:val="28"/>
          <w:szCs w:val="28"/>
          <w:lang w:val="uk-UA"/>
        </w:rPr>
        <w:t xml:space="preserve"> Сенсорні процеси органічно входять у всі форми спілкування дітей із навколишнім світом і є невід'ємною частиною всієї змістовної діяльності дошкільнят.</w:t>
      </w:r>
    </w:p>
    <w:p w:rsidR="007D7F01" w:rsidRPr="0009176A" w:rsidRDefault="007D7F01" w:rsidP="007D7F01">
      <w:pPr>
        <w:spacing w:after="0" w:line="360" w:lineRule="auto"/>
        <w:ind w:firstLine="709"/>
        <w:jc w:val="both"/>
        <w:rPr>
          <w:rFonts w:ascii="Times New Roman" w:hAnsi="Times New Roman"/>
          <w:sz w:val="28"/>
          <w:szCs w:val="28"/>
          <w:lang w:val="uk-UA"/>
        </w:rPr>
      </w:pPr>
      <w:r w:rsidRPr="0009176A">
        <w:rPr>
          <w:rFonts w:ascii="Times New Roman" w:hAnsi="Times New Roman"/>
          <w:sz w:val="28"/>
          <w:szCs w:val="28"/>
          <w:lang w:val="uk-UA"/>
        </w:rPr>
        <w:lastRenderedPageBreak/>
        <w:t>Сенсорне виховання дітей раннього віку спрямоване на те, щоб допомогти дітям засвоїти перші поняття про навколишній світ, розвинути навички мислення та побудувати прості міжособистісні стосунки.</w:t>
      </w:r>
    </w:p>
    <w:p w:rsidR="007D7F01" w:rsidRPr="0009176A" w:rsidRDefault="007D7F01" w:rsidP="007D7F01">
      <w:pPr>
        <w:spacing w:after="0" w:line="360" w:lineRule="auto"/>
        <w:ind w:firstLine="709"/>
        <w:jc w:val="both"/>
        <w:rPr>
          <w:rFonts w:ascii="Times New Roman" w:hAnsi="Times New Roman"/>
          <w:sz w:val="28"/>
          <w:szCs w:val="28"/>
          <w:lang w:val="uk-UA"/>
        </w:rPr>
      </w:pPr>
      <w:r w:rsidRPr="0009176A">
        <w:rPr>
          <w:rFonts w:ascii="Times New Roman" w:hAnsi="Times New Roman"/>
          <w:sz w:val="28"/>
          <w:szCs w:val="28"/>
          <w:lang w:val="uk-UA"/>
        </w:rPr>
        <w:t>Такий підхід забезпечує ефективний розвиток сенсорних здібностей дітей, сприяє формуванню різних видів пам'яті та активізації лексикону.</w:t>
      </w:r>
    </w:p>
    <w:p w:rsidR="007D7F01" w:rsidRPr="0009176A" w:rsidRDefault="007D7F01" w:rsidP="007D7F01">
      <w:pPr>
        <w:spacing w:after="0" w:line="360" w:lineRule="auto"/>
        <w:ind w:firstLine="709"/>
        <w:jc w:val="both"/>
        <w:rPr>
          <w:rFonts w:ascii="Times New Roman" w:hAnsi="Times New Roman"/>
          <w:sz w:val="28"/>
          <w:szCs w:val="28"/>
          <w:lang w:val="uk-UA"/>
        </w:rPr>
      </w:pPr>
      <w:r w:rsidRPr="0009176A">
        <w:rPr>
          <w:rFonts w:ascii="Times New Roman" w:hAnsi="Times New Roman"/>
          <w:sz w:val="28"/>
          <w:szCs w:val="28"/>
          <w:lang w:val="uk-UA"/>
        </w:rPr>
        <w:t>За допомогою ігор діти легко засвоюють такі складні операції, як порівняння, узагальнення, класифікація, систематизація.</w:t>
      </w:r>
    </w:p>
    <w:p w:rsidR="007D7F01" w:rsidRPr="0009176A" w:rsidRDefault="007D7F01" w:rsidP="007D7F0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Так, н</w:t>
      </w:r>
      <w:r w:rsidRPr="0009176A">
        <w:rPr>
          <w:rFonts w:ascii="Times New Roman" w:hAnsi="Times New Roman"/>
          <w:sz w:val="28"/>
          <w:szCs w:val="28"/>
          <w:lang w:val="uk-UA"/>
        </w:rPr>
        <w:t>а перших етапах життя починається активне накопичення дитиною сенсорного досвіду, розвиток сприй</w:t>
      </w:r>
      <w:r>
        <w:rPr>
          <w:rFonts w:ascii="Times New Roman" w:hAnsi="Times New Roman"/>
          <w:sz w:val="28"/>
          <w:szCs w:val="28"/>
          <w:lang w:val="uk-UA"/>
        </w:rPr>
        <w:t>мання</w:t>
      </w:r>
      <w:r w:rsidRPr="0009176A">
        <w:rPr>
          <w:rFonts w:ascii="Times New Roman" w:hAnsi="Times New Roman"/>
          <w:sz w:val="28"/>
          <w:szCs w:val="28"/>
          <w:lang w:val="uk-UA"/>
        </w:rPr>
        <w:t xml:space="preserve">, формування та вдосконалення  відчуттів, включення </w:t>
      </w:r>
      <w:proofErr w:type="spellStart"/>
      <w:r w:rsidRPr="0009176A">
        <w:rPr>
          <w:rFonts w:ascii="Times New Roman" w:hAnsi="Times New Roman"/>
          <w:sz w:val="28"/>
          <w:szCs w:val="28"/>
          <w:lang w:val="uk-UA"/>
        </w:rPr>
        <w:t>сенсомоторної</w:t>
      </w:r>
      <w:proofErr w:type="spellEnd"/>
      <w:r w:rsidRPr="0009176A">
        <w:rPr>
          <w:rFonts w:ascii="Times New Roman" w:hAnsi="Times New Roman"/>
          <w:sz w:val="28"/>
          <w:szCs w:val="28"/>
          <w:lang w:val="uk-UA"/>
        </w:rPr>
        <w:t xml:space="preserve"> поведінки, наочно-дійового мислення.</w:t>
      </w:r>
      <w:r>
        <w:rPr>
          <w:rFonts w:ascii="Times New Roman" w:hAnsi="Times New Roman"/>
          <w:sz w:val="28"/>
          <w:szCs w:val="28"/>
          <w:lang w:val="uk-UA"/>
        </w:rPr>
        <w:t xml:space="preserve"> </w:t>
      </w:r>
      <w:r w:rsidRPr="0009176A">
        <w:rPr>
          <w:rFonts w:ascii="Times New Roman" w:hAnsi="Times New Roman"/>
          <w:sz w:val="28"/>
          <w:szCs w:val="28"/>
          <w:lang w:val="uk-UA"/>
        </w:rPr>
        <w:t xml:space="preserve"> Коли діти бачать предмети, вони виявляють інтерес і намагаються </w:t>
      </w:r>
      <w:r>
        <w:rPr>
          <w:rFonts w:ascii="Times New Roman" w:hAnsi="Times New Roman"/>
          <w:sz w:val="28"/>
          <w:szCs w:val="28"/>
          <w:lang w:val="uk-UA"/>
        </w:rPr>
        <w:t>до них доторкнутися</w:t>
      </w:r>
      <w:r w:rsidRPr="0009176A">
        <w:rPr>
          <w:rFonts w:ascii="Times New Roman" w:hAnsi="Times New Roman"/>
          <w:sz w:val="28"/>
          <w:szCs w:val="28"/>
          <w:lang w:val="uk-UA"/>
        </w:rPr>
        <w:t>.</w:t>
      </w:r>
      <w:r>
        <w:rPr>
          <w:rFonts w:ascii="Times New Roman" w:hAnsi="Times New Roman"/>
          <w:sz w:val="28"/>
          <w:szCs w:val="28"/>
          <w:lang w:val="uk-UA"/>
        </w:rPr>
        <w:t xml:space="preserve"> </w:t>
      </w:r>
      <w:r w:rsidRPr="0009176A">
        <w:rPr>
          <w:rFonts w:ascii="Times New Roman" w:hAnsi="Times New Roman"/>
          <w:sz w:val="28"/>
          <w:szCs w:val="28"/>
          <w:lang w:val="uk-UA"/>
        </w:rPr>
        <w:t xml:space="preserve"> Таким чином </w:t>
      </w:r>
      <w:r>
        <w:rPr>
          <w:rFonts w:ascii="Times New Roman" w:hAnsi="Times New Roman"/>
          <w:sz w:val="28"/>
          <w:szCs w:val="28"/>
          <w:lang w:val="uk-UA"/>
        </w:rPr>
        <w:t xml:space="preserve">вони </w:t>
      </w:r>
      <w:r w:rsidRPr="0009176A">
        <w:rPr>
          <w:rFonts w:ascii="Times New Roman" w:hAnsi="Times New Roman"/>
          <w:sz w:val="28"/>
          <w:szCs w:val="28"/>
          <w:lang w:val="uk-UA"/>
        </w:rPr>
        <w:t>розумі</w:t>
      </w:r>
      <w:r>
        <w:rPr>
          <w:rFonts w:ascii="Times New Roman" w:hAnsi="Times New Roman"/>
          <w:sz w:val="28"/>
          <w:szCs w:val="28"/>
          <w:lang w:val="uk-UA"/>
        </w:rPr>
        <w:t>ю</w:t>
      </w:r>
      <w:r w:rsidRPr="0009176A">
        <w:rPr>
          <w:rFonts w:ascii="Times New Roman" w:hAnsi="Times New Roman"/>
          <w:sz w:val="28"/>
          <w:szCs w:val="28"/>
          <w:lang w:val="uk-UA"/>
        </w:rPr>
        <w:t>ть, що всі навколишні предмети мають відмі</w:t>
      </w:r>
      <w:r>
        <w:rPr>
          <w:rFonts w:ascii="Times New Roman" w:hAnsi="Times New Roman"/>
          <w:sz w:val="28"/>
          <w:szCs w:val="28"/>
          <w:lang w:val="uk-UA"/>
        </w:rPr>
        <w:t xml:space="preserve">нності та унікальні властивості, </w:t>
      </w:r>
      <w:r w:rsidRPr="0009176A">
        <w:rPr>
          <w:rFonts w:ascii="Times New Roman" w:hAnsi="Times New Roman"/>
          <w:sz w:val="28"/>
          <w:szCs w:val="28"/>
          <w:lang w:val="uk-UA"/>
        </w:rPr>
        <w:t>тобто «погляд – інтерес – взаємодія»</w:t>
      </w:r>
      <w:r>
        <w:rPr>
          <w:rFonts w:ascii="Times New Roman" w:hAnsi="Times New Roman"/>
          <w:sz w:val="28"/>
          <w:szCs w:val="28"/>
          <w:lang w:val="uk-UA"/>
        </w:rPr>
        <w:t xml:space="preserve">. </w:t>
      </w:r>
      <w:r w:rsidRPr="0009176A">
        <w:rPr>
          <w:rFonts w:ascii="Times New Roman" w:hAnsi="Times New Roman"/>
          <w:sz w:val="28"/>
          <w:szCs w:val="28"/>
          <w:lang w:val="uk-UA"/>
        </w:rPr>
        <w:t>Однак таке самостійне засвоєння часто буває поверхневим і не до кінця зрозумілим для дитини. Тому на цьому етапі дорослі можуть допомогти дитині дізнатися більше про властивості предметів і закріпити їх у чуттєвому досвіді.</w:t>
      </w:r>
    </w:p>
    <w:p w:rsidR="007D7F01" w:rsidRPr="00F225FC" w:rsidRDefault="007D7F01" w:rsidP="007D7F01">
      <w:pPr>
        <w:spacing w:after="0" w:line="360" w:lineRule="auto"/>
        <w:ind w:firstLine="709"/>
        <w:jc w:val="both"/>
        <w:rPr>
          <w:rFonts w:ascii="Times New Roman" w:hAnsi="Times New Roman"/>
          <w:sz w:val="28"/>
          <w:szCs w:val="28"/>
          <w:lang w:val="uk-UA"/>
        </w:rPr>
      </w:pPr>
      <w:r w:rsidRPr="0009176A">
        <w:rPr>
          <w:rFonts w:ascii="Times New Roman" w:hAnsi="Times New Roman"/>
          <w:sz w:val="28"/>
          <w:szCs w:val="28"/>
          <w:lang w:val="uk-UA"/>
        </w:rPr>
        <w:t xml:space="preserve">У </w:t>
      </w:r>
      <w:r>
        <w:rPr>
          <w:rFonts w:ascii="Times New Roman" w:hAnsi="Times New Roman"/>
          <w:sz w:val="28"/>
          <w:szCs w:val="28"/>
          <w:lang w:val="uk-UA"/>
        </w:rPr>
        <w:t>науковій</w:t>
      </w:r>
      <w:r w:rsidRPr="0009176A">
        <w:rPr>
          <w:rFonts w:ascii="Times New Roman" w:hAnsi="Times New Roman"/>
          <w:sz w:val="28"/>
          <w:szCs w:val="28"/>
          <w:lang w:val="uk-UA"/>
        </w:rPr>
        <w:t xml:space="preserve"> літературі ранній період називають «золотим віком» сенсорного виховання. У цьому віці </w:t>
      </w:r>
      <w:r>
        <w:rPr>
          <w:rFonts w:ascii="Times New Roman" w:hAnsi="Times New Roman"/>
          <w:sz w:val="28"/>
          <w:szCs w:val="28"/>
          <w:lang w:val="uk-UA"/>
        </w:rPr>
        <w:t>діти набувають важливих навичок, зокрема п</w:t>
      </w:r>
      <w:r w:rsidRPr="0009176A">
        <w:rPr>
          <w:rFonts w:ascii="Times New Roman" w:hAnsi="Times New Roman"/>
          <w:sz w:val="28"/>
          <w:szCs w:val="28"/>
          <w:lang w:val="uk-UA"/>
        </w:rPr>
        <w:t>рямоходіння (дає можливість вільно пересуватися, отримати нез</w:t>
      </w:r>
      <w:r>
        <w:rPr>
          <w:rFonts w:ascii="Times New Roman" w:hAnsi="Times New Roman"/>
          <w:sz w:val="28"/>
          <w:szCs w:val="28"/>
          <w:lang w:val="uk-UA"/>
        </w:rPr>
        <w:t xml:space="preserve">алежність і розширити кругозір), </w:t>
      </w:r>
      <w:r w:rsidRPr="0009176A">
        <w:rPr>
          <w:rFonts w:ascii="Times New Roman" w:hAnsi="Times New Roman"/>
          <w:sz w:val="28"/>
          <w:szCs w:val="28"/>
          <w:lang w:val="uk-UA"/>
        </w:rPr>
        <w:t xml:space="preserve"> </w:t>
      </w:r>
      <w:r>
        <w:rPr>
          <w:rFonts w:ascii="Times New Roman" w:hAnsi="Times New Roman"/>
          <w:sz w:val="28"/>
          <w:szCs w:val="28"/>
          <w:lang w:val="uk-UA"/>
        </w:rPr>
        <w:t>розвиток предметної діяльності</w:t>
      </w:r>
      <w:r w:rsidRPr="0009176A">
        <w:rPr>
          <w:rFonts w:ascii="Times New Roman" w:hAnsi="Times New Roman"/>
          <w:sz w:val="28"/>
          <w:szCs w:val="28"/>
          <w:lang w:val="uk-UA"/>
        </w:rPr>
        <w:t xml:space="preserve"> (сприяє накопиченню сенсорних вражень через взаємодію з оточуючими предметами та забезпечує вільне орієнтування в навколишньому світі).</w:t>
      </w:r>
      <w:r>
        <w:rPr>
          <w:rFonts w:ascii="Times New Roman" w:hAnsi="Times New Roman"/>
          <w:sz w:val="28"/>
          <w:szCs w:val="28"/>
          <w:lang w:val="uk-UA"/>
        </w:rPr>
        <w:t xml:space="preserve"> </w:t>
      </w:r>
      <w:r w:rsidRPr="0009176A">
        <w:rPr>
          <w:rFonts w:ascii="Times New Roman" w:hAnsi="Times New Roman"/>
          <w:sz w:val="28"/>
          <w:szCs w:val="28"/>
          <w:lang w:val="uk-UA"/>
        </w:rPr>
        <w:t xml:space="preserve"> Знання мови (засоби спілкування для отримання та передачі інформації)</w:t>
      </w:r>
      <w:r w:rsidRPr="00FB522B">
        <w:rPr>
          <w:rFonts w:ascii="Times New Roman" w:hAnsi="Times New Roman"/>
          <w:sz w:val="28"/>
          <w:szCs w:val="28"/>
          <w:lang w:val="uk-UA"/>
        </w:rPr>
        <w:t xml:space="preserve"> [</w:t>
      </w:r>
      <w:r>
        <w:rPr>
          <w:rFonts w:ascii="Times New Roman" w:hAnsi="Times New Roman"/>
          <w:sz w:val="28"/>
          <w:szCs w:val="28"/>
          <w:lang w:val="uk-UA"/>
        </w:rPr>
        <w:t>54</w:t>
      </w:r>
      <w:r w:rsidRPr="00FB522B">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Доцільно зауважити</w:t>
      </w:r>
      <w:r w:rsidRPr="0009176A">
        <w:rPr>
          <w:rFonts w:ascii="Times New Roman" w:hAnsi="Times New Roman"/>
          <w:sz w:val="28"/>
          <w:szCs w:val="28"/>
          <w:lang w:val="uk-UA"/>
        </w:rPr>
        <w:t>, що  відчуття починають</w:t>
      </w:r>
      <w:r>
        <w:rPr>
          <w:rFonts w:ascii="Times New Roman" w:hAnsi="Times New Roman"/>
          <w:sz w:val="28"/>
          <w:szCs w:val="28"/>
          <w:lang w:val="uk-UA"/>
        </w:rPr>
        <w:t xml:space="preserve"> розвиватися ще до народження [54</w:t>
      </w:r>
      <w:r w:rsidRPr="0009176A">
        <w:rPr>
          <w:rFonts w:ascii="Times New Roman" w:hAnsi="Times New Roman"/>
          <w:sz w:val="28"/>
          <w:szCs w:val="28"/>
          <w:lang w:val="uk-UA"/>
        </w:rPr>
        <w:t>].</w:t>
      </w:r>
      <w:r>
        <w:rPr>
          <w:rFonts w:ascii="Times New Roman" w:hAnsi="Times New Roman"/>
          <w:sz w:val="28"/>
          <w:szCs w:val="28"/>
          <w:lang w:val="uk-UA"/>
        </w:rPr>
        <w:t xml:space="preserve"> </w:t>
      </w:r>
      <w:r w:rsidRPr="0009176A">
        <w:rPr>
          <w:rFonts w:ascii="Times New Roman" w:hAnsi="Times New Roman"/>
          <w:sz w:val="28"/>
          <w:szCs w:val="28"/>
          <w:lang w:val="uk-UA"/>
        </w:rPr>
        <w:t xml:space="preserve"> При наявності всіх необхідних умов на другому році життя у дитини інтенсивно розвиваються сенсорні здібності, що визначають рівень сприйняття. До двох років сприйняття, пов’язані з набуттям таких функцій, як порівняння та зіставлення, стають більш точними та усвідомленими.</w:t>
      </w:r>
      <w:r>
        <w:rPr>
          <w:rFonts w:ascii="Times New Roman" w:hAnsi="Times New Roman"/>
          <w:sz w:val="28"/>
          <w:szCs w:val="28"/>
          <w:lang w:val="uk-UA"/>
        </w:rPr>
        <w:t xml:space="preserve"> </w:t>
      </w:r>
      <w:r w:rsidRPr="0009176A">
        <w:rPr>
          <w:rFonts w:ascii="Times New Roman" w:hAnsi="Times New Roman"/>
          <w:sz w:val="28"/>
          <w:szCs w:val="28"/>
          <w:lang w:val="uk-UA"/>
        </w:rPr>
        <w:t xml:space="preserve"> На цьому рівні сенсорного розвитку у дітей формується здатність точно </w:t>
      </w:r>
      <w:r w:rsidRPr="0009176A">
        <w:rPr>
          <w:rFonts w:ascii="Times New Roman" w:hAnsi="Times New Roman"/>
          <w:sz w:val="28"/>
          <w:szCs w:val="28"/>
          <w:lang w:val="uk-UA"/>
        </w:rPr>
        <w:lastRenderedPageBreak/>
        <w:t>розрізняти властивості предметів і розпізнавати предм</w:t>
      </w:r>
      <w:r>
        <w:rPr>
          <w:rFonts w:ascii="Times New Roman" w:hAnsi="Times New Roman"/>
          <w:sz w:val="28"/>
          <w:szCs w:val="28"/>
          <w:lang w:val="uk-UA"/>
        </w:rPr>
        <w:t>ети за різними їх властивостями</w:t>
      </w:r>
      <w:r w:rsidRPr="0009176A">
        <w:rPr>
          <w:rFonts w:ascii="Times New Roman" w:hAnsi="Times New Roman"/>
          <w:sz w:val="28"/>
          <w:szCs w:val="28"/>
          <w:lang w:val="uk-UA"/>
        </w:rPr>
        <w:t xml:space="preserve"> </w:t>
      </w:r>
      <w:r w:rsidRPr="00890BBD">
        <w:rPr>
          <w:rFonts w:ascii="Times New Roman" w:hAnsi="Times New Roman"/>
          <w:sz w:val="28"/>
          <w:szCs w:val="28"/>
          <w:lang w:val="uk-UA"/>
        </w:rPr>
        <w:t>[</w:t>
      </w:r>
      <w:r>
        <w:rPr>
          <w:rFonts w:ascii="Times New Roman" w:hAnsi="Times New Roman"/>
          <w:sz w:val="28"/>
          <w:szCs w:val="28"/>
          <w:lang w:val="uk-UA"/>
        </w:rPr>
        <w:t>20</w:t>
      </w:r>
      <w:r w:rsidRPr="00890BBD">
        <w:rPr>
          <w:rFonts w:ascii="Times New Roman" w:hAnsi="Times New Roman"/>
          <w:sz w:val="28"/>
          <w:szCs w:val="28"/>
          <w:lang w:val="uk-UA"/>
        </w:rPr>
        <w:t>, с.20-21].</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Характерною рисою сенсорного розвитку, особливо в період від 1,5 до 2-х років є предметність сприймання. Так, дитина орієнтується у формі предметів, коли за зразок виступають слова – назви цих предметів. Наприклад, предмети круглої форми – це і м’ячик, і куля, і колесо. Характерним є виділення властивостей знайомих конкретних предметів, а не ряди основних сенсорних еталонів.</w:t>
      </w:r>
    </w:p>
    <w:p w:rsidR="007D7F01" w:rsidRDefault="007D7F01" w:rsidP="007D7F01">
      <w:pPr>
        <w:spacing w:after="0" w:line="360" w:lineRule="auto"/>
        <w:ind w:firstLine="709"/>
        <w:jc w:val="both"/>
        <w:rPr>
          <w:rFonts w:ascii="Times New Roman" w:hAnsi="Times New Roman"/>
          <w:sz w:val="28"/>
          <w:szCs w:val="28"/>
          <w:lang w:val="uk-UA"/>
        </w:rPr>
      </w:pPr>
      <w:r w:rsidRPr="0009176A">
        <w:rPr>
          <w:rFonts w:ascii="Times New Roman" w:hAnsi="Times New Roman"/>
          <w:sz w:val="28"/>
          <w:szCs w:val="28"/>
          <w:lang w:val="uk-UA"/>
        </w:rPr>
        <w:t>Спеціально створені умови на заняттях і в повсякденному житті дозволяють накопичувати різноманітні зорові, слухові і тактильні враження та формувати елементарні уявлення про основні види величини (великий і маленький), форми (квадрат, трикутник, овал, прямокутник) і кольору (червоний, оранжевий, жовтий, зелений, синій, чорний, білий). В результаті можна розвинути здатність ідентифікувати різні властивості предметів, орієнтуючись на колір, форму, розмір, звук і дотик. А швидка активація сенсорної системи є однією з найважливіших здібностей людини та основою її потенційного розвитку [</w:t>
      </w:r>
      <w:r>
        <w:rPr>
          <w:rFonts w:ascii="Times New Roman" w:hAnsi="Times New Roman"/>
          <w:sz w:val="28"/>
          <w:szCs w:val="28"/>
          <w:lang w:val="uk-UA"/>
        </w:rPr>
        <w:t>20</w:t>
      </w:r>
      <w:r w:rsidRPr="0009176A">
        <w:rPr>
          <w:rFonts w:ascii="Times New Roman" w:hAnsi="Times New Roman"/>
          <w:sz w:val="28"/>
          <w:szCs w:val="28"/>
          <w:lang w:val="uk-UA"/>
        </w:rPr>
        <w:t>, с.21].</w:t>
      </w:r>
    </w:p>
    <w:p w:rsidR="007D7F01" w:rsidRPr="00F225FC" w:rsidRDefault="007D7F01" w:rsidP="007D7F01">
      <w:pPr>
        <w:spacing w:after="0" w:line="360" w:lineRule="auto"/>
        <w:ind w:firstLine="709"/>
        <w:jc w:val="both"/>
        <w:rPr>
          <w:rFonts w:ascii="Times New Roman" w:hAnsi="Times New Roman"/>
          <w:sz w:val="28"/>
          <w:szCs w:val="28"/>
          <w:lang w:val="uk-UA"/>
        </w:rPr>
      </w:pPr>
      <w:r w:rsidRPr="0009176A">
        <w:rPr>
          <w:rFonts w:ascii="Times New Roman" w:hAnsi="Times New Roman"/>
          <w:sz w:val="28"/>
          <w:szCs w:val="28"/>
          <w:lang w:val="uk-UA"/>
        </w:rPr>
        <w:t xml:space="preserve">За даними Т. </w:t>
      </w:r>
      <w:proofErr w:type="spellStart"/>
      <w:r w:rsidRPr="0009176A">
        <w:rPr>
          <w:rFonts w:ascii="Times New Roman" w:hAnsi="Times New Roman"/>
          <w:sz w:val="28"/>
          <w:szCs w:val="28"/>
          <w:lang w:val="uk-UA"/>
        </w:rPr>
        <w:t>Дуткевич</w:t>
      </w:r>
      <w:proofErr w:type="spellEnd"/>
      <w:r w:rsidRPr="0009176A">
        <w:rPr>
          <w:rFonts w:ascii="Times New Roman" w:hAnsi="Times New Roman"/>
          <w:sz w:val="28"/>
          <w:szCs w:val="28"/>
          <w:lang w:val="uk-UA"/>
        </w:rPr>
        <w:t xml:space="preserve"> діти можуть розрізняти всі кольори спектра і навіть деякі відтінки, але їм важче враховувати колірні особливості предметів під час роботи з ними.</w:t>
      </w:r>
      <w:r>
        <w:rPr>
          <w:rFonts w:ascii="Times New Roman" w:hAnsi="Times New Roman"/>
          <w:sz w:val="28"/>
          <w:szCs w:val="28"/>
          <w:lang w:val="uk-UA"/>
        </w:rPr>
        <w:t xml:space="preserve"> </w:t>
      </w:r>
      <w:r w:rsidRPr="0009176A">
        <w:rPr>
          <w:rFonts w:ascii="Times New Roman" w:hAnsi="Times New Roman"/>
          <w:sz w:val="28"/>
          <w:szCs w:val="28"/>
          <w:lang w:val="uk-UA"/>
        </w:rPr>
        <w:t>За наявності необхідних умов сенсорний розвиток трирічних дітей прискорюється. У цій віковій групі сенсорне виховання залишається основною сферою розвитку, тоді як всі інші сфери розвитку спираються на органи чуття [</w:t>
      </w:r>
      <w:r>
        <w:rPr>
          <w:rFonts w:ascii="Times New Roman" w:hAnsi="Times New Roman"/>
          <w:sz w:val="28"/>
          <w:szCs w:val="28"/>
          <w:lang w:val="uk-UA"/>
        </w:rPr>
        <w:t>25</w:t>
      </w:r>
      <w:r w:rsidRPr="0009176A">
        <w:rPr>
          <w:rFonts w:ascii="Times New Roman" w:hAnsi="Times New Roman"/>
          <w:sz w:val="28"/>
          <w:szCs w:val="28"/>
          <w:lang w:val="uk-UA"/>
        </w:rPr>
        <w:t>].</w:t>
      </w:r>
    </w:p>
    <w:p w:rsidR="007D7F01" w:rsidRPr="0009176A" w:rsidRDefault="007D7F01" w:rsidP="007D7F01">
      <w:pPr>
        <w:spacing w:after="0" w:line="360" w:lineRule="auto"/>
        <w:ind w:firstLine="709"/>
        <w:jc w:val="both"/>
        <w:rPr>
          <w:rFonts w:ascii="Times New Roman" w:hAnsi="Times New Roman"/>
          <w:sz w:val="28"/>
          <w:szCs w:val="28"/>
          <w:lang w:val="uk-UA"/>
        </w:rPr>
      </w:pPr>
      <w:r w:rsidRPr="0009176A">
        <w:rPr>
          <w:rFonts w:ascii="Times New Roman" w:hAnsi="Times New Roman"/>
          <w:sz w:val="28"/>
          <w:szCs w:val="28"/>
          <w:lang w:val="uk-UA"/>
        </w:rPr>
        <w:t>Пізнавальні потреби дітей на третьому році життя більш-менш сформовані і в основному спрямовані на дослідження співвідношення між розміром, формою, фактурою і частинами предметів.</w:t>
      </w:r>
    </w:p>
    <w:p w:rsidR="007D7F01" w:rsidRPr="00F225FC" w:rsidRDefault="007D7F01" w:rsidP="007D7F01">
      <w:pPr>
        <w:spacing w:after="0" w:line="360" w:lineRule="auto"/>
        <w:ind w:firstLine="709"/>
        <w:jc w:val="both"/>
        <w:rPr>
          <w:rFonts w:ascii="Times New Roman" w:hAnsi="Times New Roman"/>
          <w:sz w:val="28"/>
          <w:szCs w:val="28"/>
          <w:lang w:val="uk-UA"/>
        </w:rPr>
      </w:pPr>
      <w:r w:rsidRPr="0009176A">
        <w:rPr>
          <w:rFonts w:ascii="Times New Roman" w:hAnsi="Times New Roman"/>
          <w:sz w:val="28"/>
          <w:szCs w:val="28"/>
          <w:lang w:val="uk-UA"/>
        </w:rPr>
        <w:t>На третьому році життя діти намагаються більш виразно наслідувати зразки, які їм дають дорослі. Тепер, отримавши дидактичний матеріал, дитина із захопленням розглядає його, слухає пояснення дорослого, розуміє, чого від неї чекають, і вперше починає виконувати інструкції дорослого.</w:t>
      </w:r>
      <w:r w:rsidRPr="00F225FC">
        <w:rPr>
          <w:rFonts w:ascii="Times New Roman" w:hAnsi="Times New Roman"/>
          <w:sz w:val="28"/>
          <w:szCs w:val="28"/>
          <w:lang w:val="uk-UA"/>
        </w:rPr>
        <w:t xml:space="preserve"> </w:t>
      </w:r>
    </w:p>
    <w:p w:rsidR="007D7F01" w:rsidRPr="0009176A" w:rsidRDefault="007D7F01" w:rsidP="007D7F01">
      <w:pPr>
        <w:spacing w:after="0" w:line="360" w:lineRule="auto"/>
        <w:ind w:firstLine="709"/>
        <w:jc w:val="both"/>
        <w:rPr>
          <w:rFonts w:ascii="Times New Roman" w:hAnsi="Times New Roman"/>
          <w:sz w:val="28"/>
          <w:szCs w:val="28"/>
          <w:lang w:val="uk-UA"/>
        </w:rPr>
      </w:pPr>
      <w:r w:rsidRPr="0009176A">
        <w:rPr>
          <w:rFonts w:ascii="Times New Roman" w:hAnsi="Times New Roman"/>
          <w:sz w:val="28"/>
          <w:szCs w:val="28"/>
          <w:lang w:val="uk-UA"/>
        </w:rPr>
        <w:lastRenderedPageBreak/>
        <w:t>Координація рухів рук під контролем зорового аналізатора стає більш повною, що дозволяє виконувати такі завдання, як гра з мозаїкою, конструювання, малювання пензликом та олівцем [</w:t>
      </w:r>
      <w:r>
        <w:rPr>
          <w:rFonts w:ascii="Times New Roman" w:hAnsi="Times New Roman"/>
          <w:sz w:val="28"/>
          <w:szCs w:val="28"/>
          <w:lang w:val="uk-UA"/>
        </w:rPr>
        <w:t>20</w:t>
      </w:r>
      <w:r w:rsidRPr="0009176A">
        <w:rPr>
          <w:rFonts w:ascii="Times New Roman" w:hAnsi="Times New Roman"/>
          <w:sz w:val="28"/>
          <w:szCs w:val="28"/>
          <w:lang w:val="uk-UA"/>
        </w:rPr>
        <w:t>, с. 22].</w:t>
      </w:r>
    </w:p>
    <w:p w:rsidR="007D7F01" w:rsidRPr="0009176A" w:rsidRDefault="007D7F01" w:rsidP="007D7F01">
      <w:pPr>
        <w:spacing w:after="0" w:line="360" w:lineRule="auto"/>
        <w:ind w:firstLine="709"/>
        <w:jc w:val="both"/>
        <w:rPr>
          <w:rFonts w:ascii="Times New Roman" w:hAnsi="Times New Roman"/>
          <w:sz w:val="28"/>
          <w:szCs w:val="28"/>
          <w:lang w:val="uk-UA"/>
        </w:rPr>
      </w:pPr>
      <w:r w:rsidRPr="0009176A">
        <w:rPr>
          <w:rFonts w:ascii="Times New Roman" w:hAnsi="Times New Roman"/>
          <w:sz w:val="28"/>
          <w:szCs w:val="28"/>
          <w:lang w:val="uk-UA"/>
        </w:rPr>
        <w:t>На третьому році життя завдання сенсорного розвитку ускладнюються. Це пов'язано насамперед із загальним психофізичним розвитком, оскільки починають формуватися нові види діяльності (гра, елементарна продуктивна діяльність тощо).</w:t>
      </w:r>
    </w:p>
    <w:p w:rsidR="007D7F01" w:rsidRPr="00F225FC" w:rsidRDefault="007D7F01" w:rsidP="007D7F01">
      <w:pPr>
        <w:spacing w:after="0" w:line="360" w:lineRule="auto"/>
        <w:ind w:firstLine="709"/>
        <w:jc w:val="both"/>
        <w:rPr>
          <w:rFonts w:ascii="Times New Roman" w:hAnsi="Times New Roman"/>
          <w:sz w:val="28"/>
          <w:szCs w:val="28"/>
          <w:lang w:val="uk-UA"/>
        </w:rPr>
      </w:pPr>
      <w:r w:rsidRPr="0009176A">
        <w:rPr>
          <w:rFonts w:ascii="Times New Roman" w:hAnsi="Times New Roman"/>
          <w:sz w:val="28"/>
          <w:szCs w:val="28"/>
          <w:lang w:val="uk-UA"/>
        </w:rPr>
        <w:t>У зв'язку з цим завданням педагога є створення умов для інтенсивного накопичення різноманітних уявлень про колір, форму, величину, фактуру та відстань предметів і явищ як у процесі спеціально організованих ігор та занять, так і в повсякденному житті. При цьому важливо, щоб уявлення про сенсорні властивості та якості предметів були не тільки різноманітними, але й систематизованими [</w:t>
      </w:r>
      <w:r>
        <w:rPr>
          <w:rFonts w:ascii="Times New Roman" w:hAnsi="Times New Roman"/>
          <w:sz w:val="28"/>
          <w:szCs w:val="28"/>
          <w:lang w:val="uk-UA"/>
        </w:rPr>
        <w:t>20</w:t>
      </w:r>
      <w:r w:rsidRPr="0009176A">
        <w:rPr>
          <w:rFonts w:ascii="Times New Roman" w:hAnsi="Times New Roman"/>
          <w:sz w:val="28"/>
          <w:szCs w:val="28"/>
          <w:lang w:val="uk-UA"/>
        </w:rPr>
        <w:t>, с.22].</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Нами була опрацьована система Г. </w:t>
      </w:r>
      <w:proofErr w:type="spellStart"/>
      <w:r w:rsidRPr="00F225FC">
        <w:rPr>
          <w:rFonts w:ascii="Times New Roman" w:hAnsi="Times New Roman"/>
          <w:sz w:val="28"/>
          <w:szCs w:val="28"/>
          <w:lang w:val="uk-UA"/>
        </w:rPr>
        <w:t>Домана</w:t>
      </w:r>
      <w:proofErr w:type="spellEnd"/>
      <w:r w:rsidRPr="00F225FC">
        <w:rPr>
          <w:rFonts w:ascii="Times New Roman" w:hAnsi="Times New Roman"/>
          <w:sz w:val="28"/>
          <w:szCs w:val="28"/>
          <w:lang w:val="uk-UA"/>
        </w:rPr>
        <w:t xml:space="preserve">. Діяльність Г. </w:t>
      </w:r>
      <w:proofErr w:type="spellStart"/>
      <w:r w:rsidRPr="00F225FC">
        <w:rPr>
          <w:rFonts w:ascii="Times New Roman" w:hAnsi="Times New Roman"/>
          <w:sz w:val="28"/>
          <w:szCs w:val="28"/>
          <w:lang w:val="uk-UA"/>
        </w:rPr>
        <w:t>Домана</w:t>
      </w:r>
      <w:proofErr w:type="spellEnd"/>
      <w:r w:rsidRPr="00F225FC">
        <w:rPr>
          <w:rFonts w:ascii="Times New Roman" w:hAnsi="Times New Roman"/>
          <w:sz w:val="28"/>
          <w:szCs w:val="28"/>
          <w:lang w:val="uk-UA"/>
        </w:rPr>
        <w:t xml:space="preserve"> була пов</w:t>
      </w:r>
      <w:r>
        <w:rPr>
          <w:rFonts w:ascii="Times New Roman" w:hAnsi="Times New Roman"/>
          <w:sz w:val="28"/>
          <w:szCs w:val="28"/>
          <w:lang w:val="uk-UA"/>
        </w:rPr>
        <w:t>’</w:t>
      </w:r>
      <w:r w:rsidRPr="00F225FC">
        <w:rPr>
          <w:rFonts w:ascii="Times New Roman" w:hAnsi="Times New Roman"/>
          <w:sz w:val="28"/>
          <w:szCs w:val="28"/>
          <w:lang w:val="uk-UA"/>
        </w:rPr>
        <w:t>язана з сенсорним розвитком дітей раннього віку від нуля до 4 років. Його фундаментальні дослідження охоплюють основні шість параметрів сенсорног</w:t>
      </w:r>
      <w:r>
        <w:rPr>
          <w:rFonts w:ascii="Times New Roman" w:hAnsi="Times New Roman"/>
          <w:sz w:val="28"/>
          <w:szCs w:val="28"/>
          <w:lang w:val="uk-UA"/>
        </w:rPr>
        <w:t>о розвитку дитини раннього віку</w:t>
      </w:r>
      <w:r w:rsidRPr="00F225FC">
        <w:rPr>
          <w:rFonts w:ascii="Times New Roman" w:hAnsi="Times New Roman"/>
          <w:sz w:val="28"/>
          <w:szCs w:val="28"/>
          <w:lang w:val="uk-UA"/>
        </w:rPr>
        <w:t xml:space="preserve">:  рухові навички (ходьба);  </w:t>
      </w:r>
      <w:r>
        <w:rPr>
          <w:rFonts w:ascii="Times New Roman" w:hAnsi="Times New Roman"/>
          <w:sz w:val="28"/>
          <w:szCs w:val="28"/>
          <w:lang w:val="uk-UA"/>
        </w:rPr>
        <w:t>роз</w:t>
      </w:r>
      <w:r w:rsidRPr="004D5004">
        <w:rPr>
          <w:rFonts w:ascii="Times New Roman" w:hAnsi="Times New Roman"/>
          <w:sz w:val="28"/>
          <w:szCs w:val="28"/>
          <w:lang w:val="uk-UA"/>
        </w:rPr>
        <w:t>мовні</w:t>
      </w:r>
      <w:r>
        <w:rPr>
          <w:rFonts w:ascii="Times New Roman" w:hAnsi="Times New Roman"/>
          <w:sz w:val="28"/>
          <w:szCs w:val="28"/>
          <w:lang w:val="uk-UA"/>
        </w:rPr>
        <w:t xml:space="preserve"> навички (</w:t>
      </w:r>
      <w:r w:rsidRPr="00F225FC">
        <w:rPr>
          <w:rFonts w:ascii="Times New Roman" w:hAnsi="Times New Roman"/>
          <w:sz w:val="28"/>
          <w:szCs w:val="28"/>
          <w:lang w:val="uk-UA"/>
        </w:rPr>
        <w:t>розмова); мануальні навички (письмо);  візуальні навички (читання і спостереження);  слухові навички ( слухання і розуміння); тактильні н</w:t>
      </w:r>
      <w:r>
        <w:rPr>
          <w:rFonts w:ascii="Times New Roman" w:hAnsi="Times New Roman"/>
          <w:sz w:val="28"/>
          <w:szCs w:val="28"/>
          <w:lang w:val="uk-UA"/>
        </w:rPr>
        <w:t>авички (відчуття і розуміння) [9</w:t>
      </w:r>
      <w:r w:rsidRPr="00F225FC">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До сенсорних здібностей він відносить три види чуття:</w:t>
      </w:r>
    </w:p>
    <w:p w:rsidR="007D7F01" w:rsidRPr="00F225FC" w:rsidRDefault="007D7F01" w:rsidP="007D7F0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з</w:t>
      </w:r>
      <w:r w:rsidRPr="00F225FC">
        <w:rPr>
          <w:rFonts w:ascii="Times New Roman" w:hAnsi="Times New Roman"/>
          <w:sz w:val="28"/>
          <w:szCs w:val="28"/>
          <w:lang w:val="uk-UA"/>
        </w:rPr>
        <w:t xml:space="preserve">ір, завдяки якому можливо читати придумане письмо, символічну, візуальну мову, </w:t>
      </w:r>
      <w:r>
        <w:rPr>
          <w:rFonts w:ascii="Times New Roman" w:hAnsi="Times New Roman"/>
          <w:sz w:val="28"/>
          <w:szCs w:val="28"/>
          <w:lang w:val="uk-UA"/>
        </w:rPr>
        <w:t>засновану на певних погодженнях;</w:t>
      </w:r>
    </w:p>
    <w:p w:rsidR="007D7F01" w:rsidRPr="00F225FC" w:rsidRDefault="007D7F01" w:rsidP="007D7F0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с</w:t>
      </w:r>
      <w:r w:rsidRPr="00F225FC">
        <w:rPr>
          <w:rFonts w:ascii="Times New Roman" w:hAnsi="Times New Roman"/>
          <w:sz w:val="28"/>
          <w:szCs w:val="28"/>
          <w:lang w:val="uk-UA"/>
        </w:rPr>
        <w:t>лух, завдяки якому можна розуміти звуки придуман</w:t>
      </w:r>
      <w:r>
        <w:rPr>
          <w:rFonts w:ascii="Times New Roman" w:hAnsi="Times New Roman"/>
          <w:sz w:val="28"/>
          <w:szCs w:val="28"/>
          <w:lang w:val="uk-UA"/>
        </w:rPr>
        <w:t>ого, символічного;</w:t>
      </w:r>
    </w:p>
    <w:p w:rsidR="007D7F01" w:rsidRPr="00F225FC" w:rsidRDefault="007D7F01" w:rsidP="007D7F0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ч</w:t>
      </w:r>
      <w:r w:rsidRPr="00F225FC">
        <w:rPr>
          <w:rFonts w:ascii="Times New Roman" w:hAnsi="Times New Roman"/>
          <w:sz w:val="28"/>
          <w:szCs w:val="28"/>
          <w:lang w:val="uk-UA"/>
        </w:rPr>
        <w:t xml:space="preserve">уттєвість, завдяки якій виникає здатність ідентифікувати об‘єкти, не користуючись при цьому зором, смаком або </w:t>
      </w:r>
      <w:r>
        <w:rPr>
          <w:rFonts w:ascii="Times New Roman" w:hAnsi="Times New Roman"/>
          <w:sz w:val="28"/>
          <w:szCs w:val="28"/>
          <w:lang w:val="uk-UA"/>
        </w:rPr>
        <w:t>запахом</w:t>
      </w:r>
      <w:r w:rsidRPr="00117D38">
        <w:rPr>
          <w:rFonts w:ascii="Times New Roman" w:hAnsi="Times New Roman"/>
          <w:sz w:val="28"/>
          <w:szCs w:val="28"/>
          <w:lang w:val="uk-UA"/>
        </w:rPr>
        <w:t xml:space="preserve"> [</w:t>
      </w:r>
      <w:r>
        <w:rPr>
          <w:rFonts w:ascii="Times New Roman" w:hAnsi="Times New Roman"/>
          <w:sz w:val="28"/>
          <w:szCs w:val="28"/>
          <w:lang w:val="uk-UA"/>
        </w:rPr>
        <w:t>9</w:t>
      </w:r>
      <w:r w:rsidRPr="00117D38">
        <w:rPr>
          <w:rFonts w:ascii="Times New Roman" w:hAnsi="Times New Roman"/>
          <w:sz w:val="28"/>
          <w:szCs w:val="28"/>
          <w:lang w:val="uk-UA"/>
        </w:rPr>
        <w:t>, с.53].</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У результаті систематичної роботи з сенсорного виховання дітей раннього віку у них формуються вміння та навички, які свідчать про відповідний рівень розвитку сприймання </w:t>
      </w:r>
      <w:r w:rsidRPr="00295397">
        <w:rPr>
          <w:rFonts w:ascii="Times New Roman" w:hAnsi="Times New Roman"/>
          <w:sz w:val="28"/>
          <w:szCs w:val="28"/>
          <w:lang w:val="uk-UA"/>
        </w:rPr>
        <w:t>[</w:t>
      </w:r>
      <w:r>
        <w:rPr>
          <w:rFonts w:ascii="Times New Roman" w:hAnsi="Times New Roman"/>
          <w:sz w:val="28"/>
          <w:szCs w:val="28"/>
          <w:lang w:val="uk-UA"/>
        </w:rPr>
        <w:t>19</w:t>
      </w:r>
      <w:r w:rsidRPr="00295397">
        <w:rPr>
          <w:rFonts w:ascii="Times New Roman" w:hAnsi="Times New Roman"/>
          <w:sz w:val="28"/>
          <w:szCs w:val="28"/>
          <w:lang w:val="uk-UA"/>
        </w:rPr>
        <w:t>]</w:t>
      </w:r>
      <w:r>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lastRenderedPageBreak/>
        <w:t>В.</w:t>
      </w:r>
      <w:r>
        <w:rPr>
          <w:rFonts w:ascii="Times New Roman" w:hAnsi="Times New Roman"/>
          <w:sz w:val="28"/>
          <w:szCs w:val="28"/>
          <w:lang w:val="uk-UA"/>
        </w:rPr>
        <w:t xml:space="preserve"> </w:t>
      </w:r>
      <w:r w:rsidRPr="00F225FC">
        <w:rPr>
          <w:rFonts w:ascii="Times New Roman" w:hAnsi="Times New Roman"/>
          <w:sz w:val="28"/>
          <w:szCs w:val="28"/>
          <w:lang w:val="uk-UA"/>
        </w:rPr>
        <w:t>Чорна зазначає, що сенсорне виховання є свідомо організованою динамічною взаємодією об’єкта та суб’єкта, структурними  компонентами якої є: мета, завдання, зміст, методи, засоби, організаційні форми та результат [</w:t>
      </w:r>
      <w:r>
        <w:rPr>
          <w:rFonts w:ascii="Times New Roman" w:hAnsi="Times New Roman"/>
          <w:sz w:val="28"/>
          <w:szCs w:val="28"/>
          <w:lang w:val="uk-UA"/>
        </w:rPr>
        <w:t>60</w:t>
      </w:r>
      <w:r w:rsidRPr="00F225FC">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Цілі та завдання сенсорного виховання, сформульовані Т.</w:t>
      </w:r>
      <w:r>
        <w:rPr>
          <w:rFonts w:ascii="Times New Roman" w:hAnsi="Times New Roman"/>
          <w:sz w:val="28"/>
          <w:szCs w:val="28"/>
          <w:lang w:val="uk-UA"/>
        </w:rPr>
        <w:t xml:space="preserve"> </w:t>
      </w:r>
      <w:proofErr w:type="spellStart"/>
      <w:r w:rsidRPr="00F225FC">
        <w:rPr>
          <w:rFonts w:ascii="Times New Roman" w:hAnsi="Times New Roman"/>
          <w:sz w:val="28"/>
          <w:szCs w:val="28"/>
          <w:lang w:val="uk-UA"/>
        </w:rPr>
        <w:t>Поніманською</w:t>
      </w:r>
      <w:proofErr w:type="spellEnd"/>
      <w:r w:rsidRPr="00F225FC">
        <w:rPr>
          <w:rFonts w:ascii="Times New Roman" w:hAnsi="Times New Roman"/>
          <w:sz w:val="28"/>
          <w:szCs w:val="28"/>
          <w:lang w:val="uk-UA"/>
        </w:rPr>
        <w:t xml:space="preserve"> [</w:t>
      </w:r>
      <w:r>
        <w:rPr>
          <w:rFonts w:ascii="Times New Roman" w:hAnsi="Times New Roman"/>
          <w:sz w:val="28"/>
          <w:szCs w:val="28"/>
          <w:lang w:val="uk-UA"/>
        </w:rPr>
        <w:t>39</w:t>
      </w:r>
      <w:r w:rsidRPr="00F225FC">
        <w:rPr>
          <w:rFonts w:ascii="Times New Roman" w:hAnsi="Times New Roman"/>
          <w:sz w:val="28"/>
          <w:szCs w:val="28"/>
          <w:lang w:val="uk-UA"/>
        </w:rPr>
        <w:t>].</w:t>
      </w:r>
      <w:r>
        <w:rPr>
          <w:rFonts w:ascii="Times New Roman" w:hAnsi="Times New Roman"/>
          <w:sz w:val="28"/>
          <w:szCs w:val="28"/>
          <w:lang w:val="uk-UA"/>
        </w:rPr>
        <w:t xml:space="preserve"> </w:t>
      </w:r>
      <w:r w:rsidRPr="00F225FC">
        <w:rPr>
          <w:rFonts w:ascii="Times New Roman" w:hAnsi="Times New Roman"/>
          <w:sz w:val="28"/>
          <w:szCs w:val="28"/>
          <w:lang w:val="uk-UA"/>
        </w:rPr>
        <w:t>Так, до цілей сенсорного виховання науковцем віднесено:</w:t>
      </w:r>
    </w:p>
    <w:p w:rsidR="007D7F01" w:rsidRPr="00F225FC" w:rsidRDefault="007D7F01" w:rsidP="007D7F0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в</w:t>
      </w:r>
      <w:r w:rsidRPr="00F225FC">
        <w:rPr>
          <w:rFonts w:ascii="Times New Roman" w:hAnsi="Times New Roman"/>
          <w:sz w:val="28"/>
          <w:szCs w:val="28"/>
          <w:lang w:val="uk-UA"/>
        </w:rPr>
        <w:t>ивчення основних понять – форм, розмірів і величин, кольорів, смакових характеристик, запахів та звуків;</w:t>
      </w:r>
    </w:p>
    <w:p w:rsidR="007D7F01" w:rsidRPr="00F225FC" w:rsidRDefault="007D7F01" w:rsidP="007D7F0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ф</w:t>
      </w:r>
      <w:r w:rsidRPr="00F225FC">
        <w:rPr>
          <w:rFonts w:ascii="Times New Roman" w:hAnsi="Times New Roman"/>
          <w:sz w:val="28"/>
          <w:szCs w:val="28"/>
          <w:lang w:val="uk-UA"/>
        </w:rPr>
        <w:t>ормування гнучкості у сприйманні зовнішніх об‘єктів і явищ, швидкості їх аналізу, уваги;</w:t>
      </w:r>
    </w:p>
    <w:p w:rsidR="007D7F01" w:rsidRPr="00F225FC" w:rsidRDefault="007D7F01" w:rsidP="007D7F0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ф</w:t>
      </w:r>
      <w:r w:rsidRPr="00F225FC">
        <w:rPr>
          <w:rFonts w:ascii="Times New Roman" w:hAnsi="Times New Roman"/>
          <w:sz w:val="28"/>
          <w:szCs w:val="28"/>
          <w:lang w:val="uk-UA"/>
        </w:rPr>
        <w:t>ормування властивостей характеру і здібностей, які вкрай необхідні дитині для його самореалізації.</w:t>
      </w:r>
    </w:p>
    <w:p w:rsidR="007D7F01" w:rsidRDefault="007D7F01" w:rsidP="007D7F0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р</w:t>
      </w:r>
      <w:r w:rsidRPr="00F225FC">
        <w:rPr>
          <w:rFonts w:ascii="Times New Roman" w:hAnsi="Times New Roman"/>
          <w:sz w:val="28"/>
          <w:szCs w:val="28"/>
          <w:lang w:val="uk-UA"/>
        </w:rPr>
        <w:t xml:space="preserve">озвиток дрібної моторики рук у дітей двох - трьох </w:t>
      </w:r>
      <w:r w:rsidRPr="007C7FF4">
        <w:rPr>
          <w:rFonts w:ascii="Times New Roman" w:hAnsi="Times New Roman"/>
          <w:sz w:val="28"/>
          <w:szCs w:val="28"/>
          <w:lang w:val="uk-UA"/>
        </w:rPr>
        <w:t>років  [</w:t>
      </w:r>
      <w:r>
        <w:rPr>
          <w:rFonts w:ascii="Times New Roman" w:hAnsi="Times New Roman"/>
          <w:sz w:val="28"/>
          <w:szCs w:val="28"/>
          <w:lang w:val="uk-UA"/>
        </w:rPr>
        <w:t>39</w:t>
      </w:r>
      <w:r w:rsidRPr="007C7FF4">
        <w:rPr>
          <w:rFonts w:ascii="Times New Roman" w:hAnsi="Times New Roman"/>
          <w:sz w:val="28"/>
          <w:szCs w:val="28"/>
          <w:lang w:val="uk-UA"/>
        </w:rPr>
        <w:t>].</w:t>
      </w:r>
    </w:p>
    <w:p w:rsidR="007D7F01" w:rsidRDefault="007D7F01" w:rsidP="007D7F01">
      <w:pPr>
        <w:spacing w:after="0" w:line="360" w:lineRule="auto"/>
        <w:ind w:firstLine="709"/>
        <w:jc w:val="both"/>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5486400" cy="3198273"/>
            <wp:effectExtent l="0" t="38100" r="0" b="40227"/>
            <wp:docPr id="1" name="Схема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7D7F01" w:rsidRPr="00574088" w:rsidRDefault="007D7F01" w:rsidP="007D7F01">
      <w:pPr>
        <w:spacing w:after="0" w:line="360" w:lineRule="auto"/>
        <w:ind w:firstLine="709"/>
        <w:jc w:val="center"/>
        <w:rPr>
          <w:rFonts w:ascii="Times New Roman" w:hAnsi="Times New Roman"/>
          <w:i/>
          <w:sz w:val="28"/>
          <w:szCs w:val="28"/>
          <w:lang w:val="uk-UA"/>
        </w:rPr>
      </w:pPr>
      <w:r w:rsidRPr="00574088">
        <w:rPr>
          <w:rFonts w:ascii="Times New Roman" w:hAnsi="Times New Roman"/>
          <w:i/>
          <w:sz w:val="28"/>
          <w:szCs w:val="28"/>
          <w:lang w:val="uk-UA"/>
        </w:rPr>
        <w:t>Рис. 1.1. Завдання сенсорного виховання (складено на основі [</w:t>
      </w:r>
      <w:r>
        <w:rPr>
          <w:rFonts w:ascii="Times New Roman" w:hAnsi="Times New Roman"/>
          <w:i/>
          <w:sz w:val="28"/>
          <w:szCs w:val="28"/>
          <w:lang w:val="uk-UA"/>
        </w:rPr>
        <w:t>9</w:t>
      </w:r>
      <w:r w:rsidRPr="00574088">
        <w:rPr>
          <w:rFonts w:ascii="Times New Roman" w:hAnsi="Times New Roman"/>
          <w:i/>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В результаті наукового пошуку з’ясовано методи сенсорного виховання, серед яких:</w:t>
      </w:r>
    </w:p>
    <w:p w:rsidR="007D7F01" w:rsidRPr="00F225FC" w:rsidRDefault="007D7F01" w:rsidP="007D7F01">
      <w:pPr>
        <w:pStyle w:val="a3"/>
        <w:numPr>
          <w:ilvl w:val="0"/>
          <w:numId w:val="1"/>
        </w:numPr>
        <w:spacing w:after="0" w:line="360" w:lineRule="auto"/>
        <w:jc w:val="both"/>
        <w:rPr>
          <w:rFonts w:ascii="Times New Roman" w:hAnsi="Times New Roman"/>
          <w:sz w:val="28"/>
          <w:szCs w:val="28"/>
          <w:lang w:val="uk-UA"/>
        </w:rPr>
      </w:pPr>
      <w:r w:rsidRPr="00F225FC">
        <w:rPr>
          <w:rFonts w:ascii="Times New Roman" w:hAnsi="Times New Roman"/>
          <w:sz w:val="28"/>
          <w:szCs w:val="28"/>
          <w:lang w:val="uk-UA"/>
        </w:rPr>
        <w:t>наочні (демонстрування, ілюстрування, спостереження);</w:t>
      </w:r>
    </w:p>
    <w:p w:rsidR="007D7F01" w:rsidRPr="00F225FC" w:rsidRDefault="007D7F01" w:rsidP="007D7F01">
      <w:pPr>
        <w:pStyle w:val="a3"/>
        <w:numPr>
          <w:ilvl w:val="0"/>
          <w:numId w:val="1"/>
        </w:numPr>
        <w:spacing w:after="0" w:line="360" w:lineRule="auto"/>
        <w:jc w:val="both"/>
        <w:rPr>
          <w:rFonts w:ascii="Times New Roman" w:hAnsi="Times New Roman"/>
          <w:sz w:val="28"/>
          <w:szCs w:val="28"/>
          <w:lang w:val="uk-UA"/>
        </w:rPr>
      </w:pPr>
      <w:r w:rsidRPr="00F225FC">
        <w:rPr>
          <w:rFonts w:ascii="Times New Roman" w:hAnsi="Times New Roman"/>
          <w:sz w:val="28"/>
          <w:szCs w:val="28"/>
          <w:lang w:val="uk-UA"/>
        </w:rPr>
        <w:lastRenderedPageBreak/>
        <w:t>словесні (бесіда, розповідь, пояснення);</w:t>
      </w:r>
    </w:p>
    <w:p w:rsidR="007D7F01" w:rsidRPr="00F225FC" w:rsidRDefault="007D7F01" w:rsidP="007D7F01">
      <w:pPr>
        <w:pStyle w:val="a3"/>
        <w:numPr>
          <w:ilvl w:val="0"/>
          <w:numId w:val="1"/>
        </w:numPr>
        <w:spacing w:after="0" w:line="360" w:lineRule="auto"/>
        <w:jc w:val="both"/>
        <w:rPr>
          <w:rFonts w:ascii="Times New Roman" w:hAnsi="Times New Roman"/>
          <w:sz w:val="28"/>
          <w:szCs w:val="28"/>
          <w:lang w:val="uk-UA"/>
        </w:rPr>
      </w:pPr>
      <w:r w:rsidRPr="00F225FC">
        <w:rPr>
          <w:rFonts w:ascii="Times New Roman" w:hAnsi="Times New Roman"/>
          <w:sz w:val="28"/>
          <w:szCs w:val="28"/>
          <w:lang w:val="uk-UA"/>
        </w:rPr>
        <w:t>практичні (вправи, ігри, досліди) [</w:t>
      </w:r>
      <w:r>
        <w:rPr>
          <w:rFonts w:ascii="Times New Roman" w:hAnsi="Times New Roman"/>
          <w:sz w:val="28"/>
          <w:szCs w:val="28"/>
          <w:lang w:val="uk-UA"/>
        </w:rPr>
        <w:t>27</w:t>
      </w:r>
      <w:r w:rsidRPr="00F225FC">
        <w:rPr>
          <w:rFonts w:ascii="Times New Roman" w:hAnsi="Times New Roman"/>
          <w:sz w:val="28"/>
          <w:szCs w:val="28"/>
          <w:lang w:val="uk-UA"/>
        </w:rPr>
        <w:t xml:space="preserve">]. </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Основними з них є наступні:</w:t>
      </w:r>
      <w:r>
        <w:rPr>
          <w:rFonts w:ascii="Times New Roman" w:hAnsi="Times New Roman"/>
          <w:sz w:val="28"/>
          <w:szCs w:val="28"/>
          <w:lang w:val="uk-UA"/>
        </w:rPr>
        <w:t xml:space="preserve"> </w:t>
      </w:r>
      <w:r w:rsidRPr="00F225FC">
        <w:rPr>
          <w:rFonts w:ascii="Times New Roman" w:hAnsi="Times New Roman"/>
          <w:sz w:val="28"/>
          <w:szCs w:val="28"/>
          <w:lang w:val="uk-UA"/>
        </w:rPr>
        <w:t>дидактичні вправи та ігри. Це пов’язано з тим, що гра є провідним видом діяльності для дітей дошкільного віку.</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Серед багатьох шляхів і засобів сенсорного виховання вчені (Н.</w:t>
      </w:r>
      <w:r>
        <w:rPr>
          <w:rFonts w:ascii="Times New Roman" w:hAnsi="Times New Roman"/>
          <w:sz w:val="28"/>
          <w:szCs w:val="28"/>
          <w:lang w:val="uk-UA"/>
        </w:rPr>
        <w:t xml:space="preserve"> </w:t>
      </w:r>
      <w:proofErr w:type="spellStart"/>
      <w:r w:rsidRPr="00F225FC">
        <w:rPr>
          <w:rFonts w:ascii="Times New Roman" w:hAnsi="Times New Roman"/>
          <w:sz w:val="28"/>
          <w:szCs w:val="28"/>
          <w:lang w:val="uk-UA"/>
        </w:rPr>
        <w:t>Кашук</w:t>
      </w:r>
      <w:proofErr w:type="spellEnd"/>
      <w:r w:rsidRPr="00F225FC">
        <w:rPr>
          <w:rFonts w:ascii="Times New Roman" w:hAnsi="Times New Roman"/>
          <w:sz w:val="28"/>
          <w:szCs w:val="28"/>
          <w:lang w:val="uk-UA"/>
        </w:rPr>
        <w:t>, Т.</w:t>
      </w:r>
      <w:r>
        <w:rPr>
          <w:rFonts w:ascii="Times New Roman" w:hAnsi="Times New Roman"/>
          <w:sz w:val="28"/>
          <w:szCs w:val="28"/>
          <w:lang w:val="uk-UA"/>
        </w:rPr>
        <w:t xml:space="preserve"> </w:t>
      </w:r>
      <w:r w:rsidRPr="00F225FC">
        <w:rPr>
          <w:rFonts w:ascii="Times New Roman" w:hAnsi="Times New Roman"/>
          <w:sz w:val="28"/>
          <w:szCs w:val="28"/>
          <w:lang w:val="uk-UA"/>
        </w:rPr>
        <w:t xml:space="preserve">Козак, В. </w:t>
      </w:r>
      <w:proofErr w:type="spellStart"/>
      <w:r w:rsidRPr="00F225FC">
        <w:rPr>
          <w:rFonts w:ascii="Times New Roman" w:hAnsi="Times New Roman"/>
          <w:sz w:val="28"/>
          <w:szCs w:val="28"/>
          <w:lang w:val="uk-UA"/>
        </w:rPr>
        <w:t>Кошель</w:t>
      </w:r>
      <w:proofErr w:type="spellEnd"/>
      <w:r w:rsidRPr="00F225FC">
        <w:rPr>
          <w:rFonts w:ascii="Times New Roman" w:hAnsi="Times New Roman"/>
          <w:sz w:val="28"/>
          <w:szCs w:val="28"/>
          <w:lang w:val="uk-UA"/>
        </w:rPr>
        <w:t xml:space="preserve"> та ін.) визначають: образотворчу діяльність (як найбільш сприятливу для розвитку органів чуття дитини); природу (пізнання природного оточення спочатку здійснюється чуттєвим шляхом: за допомогою слуху, зору, дотику, нюху) </w:t>
      </w:r>
      <w:r w:rsidRPr="00EB6C6F">
        <w:rPr>
          <w:rFonts w:ascii="Times New Roman" w:hAnsi="Times New Roman"/>
          <w:sz w:val="28"/>
          <w:szCs w:val="28"/>
          <w:lang w:val="uk-UA"/>
        </w:rPr>
        <w:t>[</w:t>
      </w:r>
      <w:r>
        <w:rPr>
          <w:rFonts w:ascii="Times New Roman" w:hAnsi="Times New Roman"/>
          <w:sz w:val="28"/>
          <w:szCs w:val="28"/>
          <w:lang w:val="uk-UA"/>
        </w:rPr>
        <w:t>20</w:t>
      </w:r>
      <w:r w:rsidRPr="00EB6C6F">
        <w:rPr>
          <w:rFonts w:ascii="Times New Roman" w:hAnsi="Times New Roman"/>
          <w:sz w:val="28"/>
          <w:szCs w:val="28"/>
          <w:lang w:val="uk-UA"/>
        </w:rPr>
        <w:t>, с.8].</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Ф.</w:t>
      </w:r>
      <w:r>
        <w:rPr>
          <w:rFonts w:ascii="Times New Roman" w:hAnsi="Times New Roman"/>
          <w:sz w:val="28"/>
          <w:szCs w:val="28"/>
          <w:lang w:val="uk-UA"/>
        </w:rPr>
        <w:t xml:space="preserve"> </w:t>
      </w:r>
      <w:proofErr w:type="spellStart"/>
      <w:r w:rsidRPr="00F225FC">
        <w:rPr>
          <w:rFonts w:ascii="Times New Roman" w:hAnsi="Times New Roman"/>
          <w:sz w:val="28"/>
          <w:szCs w:val="28"/>
          <w:lang w:val="uk-UA"/>
        </w:rPr>
        <w:t>Фребель</w:t>
      </w:r>
      <w:proofErr w:type="spellEnd"/>
      <w:r w:rsidRPr="00F225FC">
        <w:rPr>
          <w:rFonts w:ascii="Times New Roman" w:hAnsi="Times New Roman"/>
          <w:sz w:val="28"/>
          <w:szCs w:val="28"/>
          <w:lang w:val="uk-UA"/>
        </w:rPr>
        <w:t xml:space="preserve"> особливу увагу відводив </w:t>
      </w:r>
      <w:proofErr w:type="spellStart"/>
      <w:r w:rsidRPr="00F225FC">
        <w:rPr>
          <w:rFonts w:ascii="Times New Roman" w:hAnsi="Times New Roman"/>
          <w:sz w:val="28"/>
          <w:szCs w:val="28"/>
          <w:lang w:val="uk-UA"/>
        </w:rPr>
        <w:t>безпосереднєму</w:t>
      </w:r>
      <w:proofErr w:type="spellEnd"/>
      <w:r w:rsidRPr="00F225FC">
        <w:rPr>
          <w:rFonts w:ascii="Times New Roman" w:hAnsi="Times New Roman"/>
          <w:sz w:val="28"/>
          <w:szCs w:val="28"/>
          <w:lang w:val="uk-UA"/>
        </w:rPr>
        <w:t xml:space="preserve"> спогляданню предметів навколишнього світу, як, до речі, і </w:t>
      </w:r>
      <w:r>
        <w:rPr>
          <w:rFonts w:ascii="Times New Roman" w:hAnsi="Times New Roman"/>
          <w:sz w:val="28"/>
          <w:szCs w:val="28"/>
          <w:lang w:val="uk-UA"/>
        </w:rPr>
        <w:t>Я.-</w:t>
      </w:r>
      <w:r w:rsidRPr="00F225FC">
        <w:rPr>
          <w:rFonts w:ascii="Times New Roman" w:hAnsi="Times New Roman"/>
          <w:sz w:val="28"/>
          <w:szCs w:val="28"/>
          <w:lang w:val="uk-UA"/>
        </w:rPr>
        <w:t xml:space="preserve">А. </w:t>
      </w:r>
      <w:proofErr w:type="spellStart"/>
      <w:r w:rsidRPr="00F225FC">
        <w:rPr>
          <w:rFonts w:ascii="Times New Roman" w:hAnsi="Times New Roman"/>
          <w:sz w:val="28"/>
          <w:szCs w:val="28"/>
          <w:lang w:val="uk-UA"/>
        </w:rPr>
        <w:t>Коменський</w:t>
      </w:r>
      <w:proofErr w:type="spellEnd"/>
      <w:r w:rsidRPr="00F225FC">
        <w:rPr>
          <w:rFonts w:ascii="Times New Roman" w:hAnsi="Times New Roman"/>
          <w:sz w:val="28"/>
          <w:szCs w:val="28"/>
          <w:lang w:val="uk-UA"/>
        </w:rPr>
        <w:t xml:space="preserve">. </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На дидактичний матеріал, як засіб сенсорного розвитку, вказувала М.</w:t>
      </w:r>
      <w:r>
        <w:rPr>
          <w:rFonts w:ascii="Times New Roman" w:hAnsi="Times New Roman"/>
          <w:sz w:val="28"/>
          <w:szCs w:val="28"/>
          <w:lang w:val="uk-UA"/>
        </w:rPr>
        <w:t xml:space="preserve"> </w:t>
      </w:r>
      <w:proofErr w:type="spellStart"/>
      <w:r w:rsidRPr="00F225FC">
        <w:rPr>
          <w:rFonts w:ascii="Times New Roman" w:hAnsi="Times New Roman"/>
          <w:sz w:val="28"/>
          <w:szCs w:val="28"/>
          <w:lang w:val="uk-UA"/>
        </w:rPr>
        <w:t>Монтессорі</w:t>
      </w:r>
      <w:proofErr w:type="spellEnd"/>
      <w:r w:rsidRPr="00F225FC">
        <w:rPr>
          <w:rFonts w:ascii="Times New Roman" w:hAnsi="Times New Roman"/>
          <w:sz w:val="28"/>
          <w:szCs w:val="28"/>
          <w:lang w:val="uk-UA"/>
        </w:rPr>
        <w:t xml:space="preserve">.  Але, згідно позиції науковця,  він має бути побудований таким чином, щоб розвивати окремі сфери відчуттів, вчити слухати тишу і звуки, розрізняти кольори, форму, вагу та інше. </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Відповідно думки </w:t>
      </w:r>
      <w:r>
        <w:rPr>
          <w:rFonts w:ascii="Times New Roman" w:hAnsi="Times New Roman"/>
          <w:sz w:val="28"/>
          <w:szCs w:val="28"/>
          <w:lang w:val="uk-UA"/>
        </w:rPr>
        <w:t xml:space="preserve"> науковців</w:t>
      </w:r>
      <w:r w:rsidRPr="00F225FC">
        <w:rPr>
          <w:rFonts w:ascii="Times New Roman" w:hAnsi="Times New Roman"/>
          <w:sz w:val="28"/>
          <w:szCs w:val="28"/>
          <w:lang w:val="uk-UA"/>
        </w:rPr>
        <w:t xml:space="preserve"> основним у формуванні сенсорних відчуттів дітей є знайомство їх узагальненим способам обстеження предметів, перенесення засвоєних способів дій в нові умови, на нові предмети. Це дає можливість дітям самостійно орієнтуватися в різноманітних властивостях нових предметів </w:t>
      </w:r>
      <w:r w:rsidRPr="0017397D">
        <w:rPr>
          <w:rFonts w:ascii="Times New Roman" w:hAnsi="Times New Roman"/>
          <w:sz w:val="28"/>
          <w:szCs w:val="28"/>
          <w:lang w:val="uk-UA"/>
        </w:rPr>
        <w:t>[</w:t>
      </w:r>
      <w:r>
        <w:rPr>
          <w:rFonts w:ascii="Times New Roman" w:hAnsi="Times New Roman"/>
          <w:sz w:val="28"/>
          <w:szCs w:val="28"/>
          <w:lang w:val="uk-UA"/>
        </w:rPr>
        <w:t>22</w:t>
      </w:r>
      <w:r w:rsidRPr="0017397D">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Сенсорний розвиток дитини буквально з перших днів її життя є запорукою успішного здійснення різних видів діяльності, формування здібностей. Саме тому так важливо, щоб сенсорне виховання планомірно і систематично включалося в усі моменти життя дитини, перш за все в процеси пізнання навколишнього світу: предметів, їх властивостей і якостей (форма, будова, величина, положення в просторі тощо) [</w:t>
      </w:r>
      <w:r>
        <w:rPr>
          <w:rFonts w:ascii="Times New Roman" w:hAnsi="Times New Roman"/>
          <w:sz w:val="28"/>
          <w:szCs w:val="28"/>
          <w:lang w:val="uk-UA"/>
        </w:rPr>
        <w:t>48</w:t>
      </w:r>
      <w:r w:rsidRPr="00F225FC">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Практика і спеціальні дослідження підтверджують, що набутий стихійно, без керівництва дорослих, сенсорний досвід є досить бідним, поверховим.</w:t>
      </w:r>
    </w:p>
    <w:p w:rsidR="007D7F01"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lastRenderedPageBreak/>
        <w:t>Вчені (Т.</w:t>
      </w:r>
      <w:r>
        <w:rPr>
          <w:rFonts w:ascii="Times New Roman" w:hAnsi="Times New Roman"/>
          <w:sz w:val="28"/>
          <w:szCs w:val="28"/>
          <w:lang w:val="uk-UA"/>
        </w:rPr>
        <w:t xml:space="preserve"> </w:t>
      </w:r>
      <w:r w:rsidRPr="00F225FC">
        <w:rPr>
          <w:rFonts w:ascii="Times New Roman" w:hAnsi="Times New Roman"/>
          <w:sz w:val="28"/>
          <w:szCs w:val="28"/>
          <w:lang w:val="uk-UA"/>
        </w:rPr>
        <w:t>Богдан, Н. Волош</w:t>
      </w:r>
      <w:r w:rsidRPr="004D5004">
        <w:rPr>
          <w:rFonts w:ascii="Times New Roman" w:hAnsi="Times New Roman"/>
          <w:sz w:val="28"/>
          <w:szCs w:val="28"/>
          <w:lang w:val="uk-UA"/>
        </w:rPr>
        <w:t>ина</w:t>
      </w:r>
      <w:r w:rsidRPr="00F225FC">
        <w:rPr>
          <w:rFonts w:ascii="Times New Roman" w:hAnsi="Times New Roman"/>
          <w:sz w:val="28"/>
          <w:szCs w:val="28"/>
          <w:lang w:val="uk-UA"/>
        </w:rPr>
        <w:t>, Т.</w:t>
      </w:r>
      <w:r>
        <w:rPr>
          <w:rFonts w:ascii="Times New Roman" w:hAnsi="Times New Roman"/>
          <w:sz w:val="28"/>
          <w:szCs w:val="28"/>
          <w:lang w:val="uk-UA"/>
        </w:rPr>
        <w:t xml:space="preserve"> </w:t>
      </w:r>
      <w:proofErr w:type="spellStart"/>
      <w:r w:rsidRPr="00F225FC">
        <w:rPr>
          <w:rFonts w:ascii="Times New Roman" w:hAnsi="Times New Roman"/>
          <w:sz w:val="28"/>
          <w:szCs w:val="28"/>
          <w:lang w:val="uk-UA"/>
        </w:rPr>
        <w:t>Деміденко</w:t>
      </w:r>
      <w:proofErr w:type="spellEnd"/>
      <w:r w:rsidRPr="00F225FC">
        <w:rPr>
          <w:rFonts w:ascii="Times New Roman" w:hAnsi="Times New Roman"/>
          <w:sz w:val="28"/>
          <w:szCs w:val="28"/>
          <w:lang w:val="uk-UA"/>
        </w:rPr>
        <w:t xml:space="preserve">, О. </w:t>
      </w:r>
      <w:proofErr w:type="spellStart"/>
      <w:r w:rsidRPr="00F225FC">
        <w:rPr>
          <w:rFonts w:ascii="Times New Roman" w:hAnsi="Times New Roman"/>
          <w:sz w:val="28"/>
          <w:szCs w:val="28"/>
          <w:lang w:val="uk-UA"/>
        </w:rPr>
        <w:t>Сайонтік</w:t>
      </w:r>
      <w:proofErr w:type="spellEnd"/>
      <w:r w:rsidRPr="00F225FC">
        <w:rPr>
          <w:rFonts w:ascii="Times New Roman" w:hAnsi="Times New Roman"/>
          <w:sz w:val="28"/>
          <w:szCs w:val="28"/>
          <w:lang w:val="uk-UA"/>
        </w:rPr>
        <w:t>, Н.</w:t>
      </w:r>
      <w:r>
        <w:rPr>
          <w:rFonts w:ascii="Times New Roman" w:hAnsi="Times New Roman"/>
          <w:sz w:val="28"/>
          <w:szCs w:val="28"/>
          <w:lang w:val="uk-UA"/>
        </w:rPr>
        <w:t xml:space="preserve"> </w:t>
      </w:r>
      <w:proofErr w:type="spellStart"/>
      <w:r w:rsidRPr="00F225FC">
        <w:rPr>
          <w:rFonts w:ascii="Times New Roman" w:hAnsi="Times New Roman"/>
          <w:sz w:val="28"/>
          <w:szCs w:val="28"/>
          <w:lang w:val="uk-UA"/>
        </w:rPr>
        <w:t>Турук</w:t>
      </w:r>
      <w:proofErr w:type="spellEnd"/>
      <w:r w:rsidRPr="00F225FC">
        <w:rPr>
          <w:rFonts w:ascii="Times New Roman" w:hAnsi="Times New Roman"/>
          <w:sz w:val="28"/>
          <w:szCs w:val="28"/>
          <w:lang w:val="uk-UA"/>
        </w:rPr>
        <w:t>, Ю.</w:t>
      </w:r>
      <w:r>
        <w:rPr>
          <w:rFonts w:ascii="Times New Roman" w:hAnsi="Times New Roman"/>
          <w:sz w:val="28"/>
          <w:szCs w:val="28"/>
          <w:lang w:val="uk-UA"/>
        </w:rPr>
        <w:t xml:space="preserve"> </w:t>
      </w:r>
      <w:proofErr w:type="spellStart"/>
      <w:r w:rsidRPr="00F225FC">
        <w:rPr>
          <w:rFonts w:ascii="Times New Roman" w:hAnsi="Times New Roman"/>
          <w:sz w:val="28"/>
          <w:szCs w:val="28"/>
          <w:lang w:val="uk-UA"/>
        </w:rPr>
        <w:t>Носко</w:t>
      </w:r>
      <w:proofErr w:type="spellEnd"/>
      <w:r w:rsidRPr="00F225FC">
        <w:rPr>
          <w:rFonts w:ascii="Times New Roman" w:hAnsi="Times New Roman"/>
          <w:sz w:val="28"/>
          <w:szCs w:val="28"/>
          <w:lang w:val="uk-UA"/>
        </w:rPr>
        <w:t xml:space="preserve"> та ін.), що займаються проблематикою сенсорного виховання, дошкільнят акцентують увагу на тому, що робота за цим напрямом повинна здійснюватися систематично і послідовно на всіх етапах їх життєдіяльності, а саме: під час умивання, одягання, сніданку, обіду тощо,  в іграх (дидактичних, рухливих, сюжетно-рольових та ін.), в трудовій діяльності, на прогулянках </w:t>
      </w:r>
      <w:r w:rsidRPr="00576EE6">
        <w:rPr>
          <w:rFonts w:ascii="Times New Roman" w:hAnsi="Times New Roman"/>
          <w:sz w:val="28"/>
          <w:szCs w:val="28"/>
          <w:lang w:val="uk-UA"/>
        </w:rPr>
        <w:t>[</w:t>
      </w:r>
      <w:r>
        <w:rPr>
          <w:rFonts w:ascii="Times New Roman" w:hAnsi="Times New Roman"/>
          <w:sz w:val="28"/>
          <w:szCs w:val="28"/>
          <w:lang w:val="uk-UA"/>
        </w:rPr>
        <w:t>2</w:t>
      </w:r>
      <w:r w:rsidRPr="00576EE6">
        <w:rPr>
          <w:rFonts w:ascii="Times New Roman" w:hAnsi="Times New Roman"/>
          <w:sz w:val="28"/>
          <w:szCs w:val="28"/>
          <w:lang w:val="uk-UA"/>
        </w:rPr>
        <w:t xml:space="preserve">; </w:t>
      </w:r>
      <w:r>
        <w:rPr>
          <w:rFonts w:ascii="Times New Roman" w:hAnsi="Times New Roman"/>
          <w:sz w:val="28"/>
          <w:szCs w:val="28"/>
          <w:lang w:val="uk-UA"/>
        </w:rPr>
        <w:t>55</w:t>
      </w:r>
      <w:r w:rsidRPr="00576EE6">
        <w:rPr>
          <w:rFonts w:ascii="Times New Roman" w:hAnsi="Times New Roman"/>
          <w:sz w:val="28"/>
          <w:szCs w:val="28"/>
          <w:lang w:val="uk-UA"/>
        </w:rPr>
        <w:t xml:space="preserve">; </w:t>
      </w:r>
      <w:r>
        <w:rPr>
          <w:rFonts w:ascii="Times New Roman" w:hAnsi="Times New Roman"/>
          <w:sz w:val="28"/>
          <w:szCs w:val="28"/>
          <w:lang w:val="uk-UA"/>
        </w:rPr>
        <w:t>31</w:t>
      </w:r>
      <w:r w:rsidRPr="00576EE6">
        <w:rPr>
          <w:rFonts w:ascii="Times New Roman" w:hAnsi="Times New Roman"/>
          <w:sz w:val="28"/>
          <w:szCs w:val="28"/>
          <w:lang w:val="uk-UA"/>
        </w:rPr>
        <w:t>].</w:t>
      </w:r>
    </w:p>
    <w:p w:rsidR="007D7F01" w:rsidRPr="000C5A19" w:rsidRDefault="007D7F01" w:rsidP="007D7F01">
      <w:pPr>
        <w:spacing w:after="0" w:line="360" w:lineRule="auto"/>
        <w:ind w:firstLine="709"/>
        <w:jc w:val="both"/>
        <w:rPr>
          <w:rFonts w:ascii="Times New Roman" w:hAnsi="Times New Roman"/>
          <w:bCs/>
          <w:sz w:val="28"/>
          <w:szCs w:val="28"/>
          <w:lang w:val="uk-UA"/>
        </w:rPr>
      </w:pPr>
      <w:r w:rsidRPr="000C5A19">
        <w:rPr>
          <w:rFonts w:ascii="Times New Roman" w:hAnsi="Times New Roman"/>
          <w:bCs/>
          <w:sz w:val="28"/>
          <w:szCs w:val="28"/>
          <w:lang w:val="uk-UA"/>
        </w:rPr>
        <w:t xml:space="preserve">Л. </w:t>
      </w:r>
      <w:proofErr w:type="spellStart"/>
      <w:r w:rsidRPr="000C5A19">
        <w:rPr>
          <w:rFonts w:ascii="Times New Roman" w:hAnsi="Times New Roman"/>
          <w:bCs/>
          <w:sz w:val="28"/>
          <w:szCs w:val="28"/>
          <w:lang w:val="uk-UA"/>
        </w:rPr>
        <w:t>Венгер</w:t>
      </w:r>
      <w:proofErr w:type="spellEnd"/>
      <w:r w:rsidRPr="000C5A19">
        <w:rPr>
          <w:rFonts w:ascii="Times New Roman" w:hAnsi="Times New Roman"/>
          <w:bCs/>
          <w:sz w:val="28"/>
          <w:szCs w:val="28"/>
          <w:lang w:val="uk-UA"/>
        </w:rPr>
        <w:t xml:space="preserve"> поділяє процес сенсорного виховання на підготовчий етап (перші три роки життя) та систематичне засвоєння дитиною сенсорної культури [</w:t>
      </w:r>
      <w:r>
        <w:rPr>
          <w:rFonts w:ascii="Times New Roman" w:hAnsi="Times New Roman"/>
          <w:bCs/>
          <w:sz w:val="28"/>
          <w:szCs w:val="28"/>
          <w:lang w:val="uk-UA"/>
        </w:rPr>
        <w:t>30</w:t>
      </w:r>
      <w:r w:rsidRPr="000C5A19">
        <w:rPr>
          <w:rFonts w:ascii="Times New Roman" w:hAnsi="Times New Roman"/>
          <w:bCs/>
          <w:sz w:val="28"/>
          <w:szCs w:val="28"/>
          <w:lang w:val="uk-UA"/>
        </w:rPr>
        <w:t>]. Основним змістом сенсорного виховання на першому році життя є забезпечення дитини достатньо багатими та різноманітними зовнішніми враженнями. З розвитком хапальних рухів необхідно пристосовувати їх до форми, величини і положення предметів. Поступово ці особливості набувають для дитини постійного значення (дрібні предмети - однією рукою, великі - двома руками) [</w:t>
      </w:r>
      <w:r>
        <w:rPr>
          <w:rFonts w:ascii="Times New Roman" w:hAnsi="Times New Roman"/>
          <w:bCs/>
          <w:sz w:val="28"/>
          <w:szCs w:val="28"/>
          <w:lang w:val="uk-UA"/>
        </w:rPr>
        <w:t>62</w:t>
      </w:r>
      <w:r w:rsidRPr="000C5A19">
        <w:rPr>
          <w:rFonts w:ascii="Times New Roman" w:hAnsi="Times New Roman"/>
          <w:bCs/>
          <w:sz w:val="28"/>
          <w:szCs w:val="28"/>
          <w:lang w:val="uk-UA"/>
        </w:rPr>
        <w:t>].</w:t>
      </w:r>
    </w:p>
    <w:p w:rsidR="007D7F01" w:rsidRPr="000C5A19" w:rsidRDefault="007D7F01" w:rsidP="007D7F01">
      <w:pPr>
        <w:spacing w:after="0" w:line="360" w:lineRule="auto"/>
        <w:ind w:firstLine="709"/>
        <w:jc w:val="both"/>
        <w:rPr>
          <w:rFonts w:ascii="Times New Roman" w:hAnsi="Times New Roman"/>
          <w:bCs/>
          <w:sz w:val="28"/>
          <w:szCs w:val="28"/>
          <w:lang w:val="uk-UA"/>
        </w:rPr>
      </w:pPr>
      <w:r w:rsidRPr="000C5A19">
        <w:rPr>
          <w:rFonts w:ascii="Times New Roman" w:hAnsi="Times New Roman"/>
          <w:bCs/>
          <w:sz w:val="28"/>
          <w:szCs w:val="28"/>
          <w:lang w:val="uk-UA"/>
        </w:rPr>
        <w:t>На другому і третьому роках життя важливо знайомити дітей з різними властивостями предметів, такими як форма, колір і розмір. Поведінка, пов'язана з предметами, має бути побудована таким чином, щоб діти порівнювали предмети за формою та розміром, визначали їхню схожість та відмінності, щоб досягти бажаного результату. Діти перших трьох років життя вже знають, що форма, розмір і колір - це постійні властивості предметів, які необхідно враховувати при виконанні перших продуктивних дій, коли вони демонструють різну поведінку [</w:t>
      </w:r>
      <w:r>
        <w:rPr>
          <w:rFonts w:ascii="Times New Roman" w:hAnsi="Times New Roman"/>
          <w:bCs/>
          <w:sz w:val="28"/>
          <w:szCs w:val="28"/>
          <w:lang w:val="uk-UA"/>
        </w:rPr>
        <w:t>62</w:t>
      </w:r>
      <w:r w:rsidRPr="000C5A19">
        <w:rPr>
          <w:rFonts w:ascii="Times New Roman" w:hAnsi="Times New Roman"/>
          <w:bCs/>
          <w:sz w:val="28"/>
          <w:szCs w:val="28"/>
          <w:lang w:val="uk-UA"/>
        </w:rPr>
        <w:t>].</w:t>
      </w:r>
    </w:p>
    <w:p w:rsidR="007D7F01" w:rsidRPr="000C5A19" w:rsidRDefault="007D7F01" w:rsidP="007D7F01">
      <w:pPr>
        <w:spacing w:after="0" w:line="360" w:lineRule="auto"/>
        <w:ind w:firstLine="709"/>
        <w:jc w:val="both"/>
        <w:rPr>
          <w:rFonts w:ascii="Times New Roman" w:hAnsi="Times New Roman"/>
          <w:bCs/>
          <w:sz w:val="28"/>
          <w:szCs w:val="28"/>
          <w:lang w:val="uk-UA"/>
        </w:rPr>
      </w:pPr>
      <w:r w:rsidRPr="000C5A19">
        <w:rPr>
          <w:rFonts w:ascii="Times New Roman" w:hAnsi="Times New Roman"/>
          <w:bCs/>
          <w:sz w:val="28"/>
          <w:szCs w:val="28"/>
          <w:lang w:val="uk-UA"/>
        </w:rPr>
        <w:t>Після трирічного віку необхідно систематично і послідовно знайомити дитину з сенсорними критеріями та їх використанням.</w:t>
      </w:r>
    </w:p>
    <w:p w:rsidR="007D7F01" w:rsidRPr="000C5A19" w:rsidRDefault="007D7F01" w:rsidP="007D7F01">
      <w:pPr>
        <w:spacing w:after="0" w:line="360" w:lineRule="auto"/>
        <w:ind w:firstLine="709"/>
        <w:jc w:val="both"/>
        <w:rPr>
          <w:rFonts w:ascii="Times New Roman" w:hAnsi="Times New Roman"/>
          <w:bCs/>
          <w:sz w:val="28"/>
          <w:szCs w:val="28"/>
          <w:lang w:val="uk-UA"/>
        </w:rPr>
      </w:pPr>
      <w:r w:rsidRPr="000C5A19">
        <w:rPr>
          <w:rFonts w:ascii="Times New Roman" w:hAnsi="Times New Roman"/>
          <w:bCs/>
          <w:sz w:val="28"/>
          <w:szCs w:val="28"/>
          <w:lang w:val="uk-UA"/>
        </w:rPr>
        <w:t>Сенсорними критеріями сприйняття кольору є кольорові кольори спектра (червоний, оранжевий, жовтий, зелений, синій і фіолетовий) та ахроматичні кольори - білий і чорний. Дітей спочатку навчають чорно-білим, а потім кольоровим кольорам. Вони також повинні вивчити відтінки кольорів [</w:t>
      </w:r>
      <w:r>
        <w:rPr>
          <w:rFonts w:ascii="Times New Roman" w:hAnsi="Times New Roman"/>
          <w:bCs/>
          <w:sz w:val="28"/>
          <w:szCs w:val="28"/>
          <w:lang w:val="uk-UA"/>
        </w:rPr>
        <w:t>62</w:t>
      </w:r>
      <w:r w:rsidRPr="000C5A19">
        <w:rPr>
          <w:rFonts w:ascii="Times New Roman" w:hAnsi="Times New Roman"/>
          <w:bCs/>
          <w:sz w:val="28"/>
          <w:szCs w:val="28"/>
          <w:lang w:val="uk-UA"/>
        </w:rPr>
        <w:t>].</w:t>
      </w:r>
    </w:p>
    <w:p w:rsidR="007D7F01" w:rsidRPr="000C5A19" w:rsidRDefault="007D7F01" w:rsidP="007D7F01">
      <w:pPr>
        <w:spacing w:after="0" w:line="360" w:lineRule="auto"/>
        <w:ind w:firstLine="709"/>
        <w:jc w:val="both"/>
        <w:rPr>
          <w:rFonts w:ascii="Times New Roman" w:hAnsi="Times New Roman"/>
          <w:bCs/>
          <w:sz w:val="28"/>
          <w:szCs w:val="28"/>
          <w:lang w:val="uk-UA"/>
        </w:rPr>
      </w:pPr>
      <w:r w:rsidRPr="000C5A19">
        <w:rPr>
          <w:rFonts w:ascii="Times New Roman" w:hAnsi="Times New Roman"/>
          <w:bCs/>
          <w:sz w:val="28"/>
          <w:szCs w:val="28"/>
          <w:lang w:val="uk-UA"/>
        </w:rPr>
        <w:lastRenderedPageBreak/>
        <w:t>Ознайомлення з еталонами форми - геометричними фігурами - в сенсорній освіті відрізняється від навчання в процесі формування базових математичних понять. Метою є вміння розпізнавати, називати та діяти з відповідними формами, а не аналізувати їх.</w:t>
      </w:r>
    </w:p>
    <w:p w:rsidR="007D7F01" w:rsidRPr="000C5A19" w:rsidRDefault="007D7F01" w:rsidP="007D7F01">
      <w:pPr>
        <w:spacing w:after="0" w:line="360" w:lineRule="auto"/>
        <w:ind w:firstLine="709"/>
        <w:jc w:val="both"/>
        <w:rPr>
          <w:rFonts w:ascii="Times New Roman" w:hAnsi="Times New Roman"/>
          <w:bCs/>
          <w:sz w:val="28"/>
          <w:szCs w:val="28"/>
          <w:lang w:val="uk-UA"/>
        </w:rPr>
      </w:pPr>
      <w:r w:rsidRPr="000C5A19">
        <w:rPr>
          <w:rFonts w:ascii="Times New Roman" w:hAnsi="Times New Roman"/>
          <w:bCs/>
          <w:sz w:val="28"/>
          <w:szCs w:val="28"/>
          <w:lang w:val="uk-UA"/>
        </w:rPr>
        <w:t>Еталон розміру - це традиційна міра. У процесі сенсорного виховання, на відміну від математичного, немає можливості використовувати метричну систему, але можна визначити розмір предмета за місцем, яке він займає в ряду подібних предметів (великий, маленький, найбільший) [</w:t>
      </w:r>
      <w:r>
        <w:rPr>
          <w:rFonts w:ascii="Times New Roman" w:hAnsi="Times New Roman"/>
          <w:bCs/>
          <w:sz w:val="28"/>
          <w:szCs w:val="28"/>
          <w:lang w:val="uk-UA"/>
        </w:rPr>
        <w:t>26</w:t>
      </w:r>
      <w:r w:rsidRPr="000C5A19">
        <w:rPr>
          <w:rFonts w:ascii="Times New Roman" w:hAnsi="Times New Roman"/>
          <w:bCs/>
          <w:sz w:val="28"/>
          <w:szCs w:val="28"/>
          <w:lang w:val="uk-UA"/>
        </w:rPr>
        <w:t>]. Складність мислення про розмір виникає в процесі переходу від порівняння двох-трьох об'єктів до великої кількості об'єктів, що утворюють ряд зменшуваних або збільшуваних значень.</w:t>
      </w:r>
    </w:p>
    <w:p w:rsidR="007D7F01" w:rsidRPr="000C5A19" w:rsidRDefault="007D7F01" w:rsidP="007D7F01">
      <w:pPr>
        <w:spacing w:after="0" w:line="360" w:lineRule="auto"/>
        <w:ind w:firstLine="709"/>
        <w:jc w:val="both"/>
        <w:rPr>
          <w:rFonts w:ascii="Times New Roman" w:hAnsi="Times New Roman"/>
          <w:bCs/>
          <w:sz w:val="28"/>
          <w:szCs w:val="28"/>
          <w:lang w:val="uk-UA"/>
        </w:rPr>
      </w:pPr>
      <w:r w:rsidRPr="000C5A19">
        <w:rPr>
          <w:rFonts w:ascii="Times New Roman" w:hAnsi="Times New Roman"/>
          <w:bCs/>
          <w:sz w:val="28"/>
          <w:szCs w:val="28"/>
          <w:lang w:val="uk-UA"/>
        </w:rPr>
        <w:t>З часом діти знайомляться з відтінками кольорів, варіаціями геометричних форм і співвідношеннями розмірів, які виникають між елементами серії з більшої кількості об'єктів [1]. Водночас дітей потрібно вчити аналізувати об'єкти. Це включає групування їх за кольором і формою на основі прикладу (критерію), послідовне обстеження та визначення форми, а також більш складну поведінку, пов'язану з простежуванням очей. Перш за все, дитина повинна навчитися сприймати колір конкретного предмета. Це не складно, якщо предмет має відносно чистий колір. Однак, якщо цей колір містить елементи різних відтінків, представлених у різному ступені (наприклад, колір океанських хвиль, кави, бордо тощо), це завдання ускладнюється. Також необхідна спеціальна підготовка, щоб вміти розрізняти об'єкти різних колірних відтінків.</w:t>
      </w:r>
    </w:p>
    <w:p w:rsidR="007D7F01" w:rsidRPr="000C5A19" w:rsidRDefault="007D7F01" w:rsidP="007D7F01">
      <w:pPr>
        <w:spacing w:after="0" w:line="360" w:lineRule="auto"/>
        <w:ind w:firstLine="709"/>
        <w:jc w:val="both"/>
        <w:rPr>
          <w:rFonts w:ascii="Times New Roman" w:hAnsi="Times New Roman"/>
          <w:bCs/>
          <w:sz w:val="28"/>
          <w:szCs w:val="28"/>
          <w:lang w:val="uk-UA"/>
        </w:rPr>
      </w:pPr>
      <w:r w:rsidRPr="000C5A19">
        <w:rPr>
          <w:rFonts w:ascii="Times New Roman" w:hAnsi="Times New Roman"/>
          <w:bCs/>
          <w:sz w:val="28"/>
          <w:szCs w:val="28"/>
          <w:lang w:val="uk-UA"/>
        </w:rPr>
        <w:t xml:space="preserve">Навчити дітей аналізувати форму предметів означає спочатку навчити їх бачити схожість між формою предмета і деякими простими геометричними фігурами. Потім важливо навчити їх описувати форму предмета словами (наприклад, телевізор - прямокутний, тарілка - кругла). Однак дуже мало предметів мають прості форми, які чітко нагадують геометричні фігури. Найчастіше форми предметів складніші і включають загальний контур, форму основної частини, форму і розташування </w:t>
      </w:r>
      <w:r w:rsidRPr="000C5A19">
        <w:rPr>
          <w:rFonts w:ascii="Times New Roman" w:hAnsi="Times New Roman"/>
          <w:bCs/>
          <w:sz w:val="28"/>
          <w:szCs w:val="28"/>
          <w:lang w:val="uk-UA"/>
        </w:rPr>
        <w:lastRenderedPageBreak/>
        <w:t xml:space="preserve">другорядних (менших) частин і деякі додаткові деталі. У віці 5-7 років діти можуть послідовно обстежувати предмети з такою складною формою. На всіх етапах засвоєння дій, необхідних для обстеження форм, діти можуть використовувати метод </w:t>
      </w:r>
      <w:proofErr w:type="spellStart"/>
      <w:r w:rsidRPr="000C5A19">
        <w:rPr>
          <w:rFonts w:ascii="Times New Roman" w:hAnsi="Times New Roman"/>
          <w:bCs/>
          <w:sz w:val="28"/>
          <w:szCs w:val="28"/>
          <w:lang w:val="uk-UA"/>
        </w:rPr>
        <w:t>обведення</w:t>
      </w:r>
      <w:proofErr w:type="spellEnd"/>
      <w:r w:rsidRPr="000C5A19">
        <w:rPr>
          <w:rFonts w:ascii="Times New Roman" w:hAnsi="Times New Roman"/>
          <w:bCs/>
          <w:sz w:val="28"/>
          <w:szCs w:val="28"/>
          <w:lang w:val="uk-UA"/>
        </w:rPr>
        <w:t xml:space="preserve"> контуру і частин предмета. Він допомагає порівнювати обведену фігуру з вивченими критеріями [</w:t>
      </w:r>
      <w:r>
        <w:rPr>
          <w:rFonts w:ascii="Times New Roman" w:hAnsi="Times New Roman"/>
          <w:bCs/>
          <w:sz w:val="28"/>
          <w:szCs w:val="28"/>
          <w:lang w:val="uk-UA"/>
        </w:rPr>
        <w:t>33</w:t>
      </w:r>
      <w:r w:rsidRPr="000C5A19">
        <w:rPr>
          <w:rFonts w:ascii="Times New Roman" w:hAnsi="Times New Roman"/>
          <w:bCs/>
          <w:sz w:val="28"/>
          <w:szCs w:val="28"/>
          <w:lang w:val="uk-UA"/>
        </w:rPr>
        <w:t>].</w:t>
      </w:r>
    </w:p>
    <w:p w:rsidR="007D7F01" w:rsidRPr="000C5A19" w:rsidRDefault="007D7F01" w:rsidP="007D7F01">
      <w:pPr>
        <w:spacing w:after="0" w:line="360" w:lineRule="auto"/>
        <w:ind w:firstLine="709"/>
        <w:jc w:val="both"/>
        <w:rPr>
          <w:rFonts w:ascii="Times New Roman" w:hAnsi="Times New Roman"/>
          <w:bCs/>
          <w:sz w:val="28"/>
          <w:szCs w:val="28"/>
          <w:lang w:val="uk-UA"/>
        </w:rPr>
      </w:pPr>
      <w:r w:rsidRPr="000C5A19">
        <w:rPr>
          <w:rFonts w:ascii="Times New Roman" w:hAnsi="Times New Roman"/>
          <w:bCs/>
          <w:sz w:val="28"/>
          <w:szCs w:val="28"/>
          <w:lang w:val="uk-UA"/>
        </w:rPr>
        <w:t>Вивчаючи розмір предметів, слід в першу чергу зосередитися на розвитку зорового контакту. З цією метою можна пропонувати дітям дедалі складніші завдання на зоровий контакт. Спочатку дитина вчиться порівнювати два предмети попарно і вибирати два предмети однакового розміру в якості третього. Потім вона повинна навчитися використовувати більш складні методи дослідження розміру, тобто найпростіші вимірювання [</w:t>
      </w:r>
      <w:r>
        <w:rPr>
          <w:rFonts w:ascii="Times New Roman" w:hAnsi="Times New Roman"/>
          <w:bCs/>
          <w:sz w:val="28"/>
          <w:szCs w:val="28"/>
          <w:lang w:val="uk-UA"/>
        </w:rPr>
        <w:t>36</w:t>
      </w:r>
      <w:r w:rsidRPr="000C5A19">
        <w:rPr>
          <w:rFonts w:ascii="Times New Roman" w:hAnsi="Times New Roman"/>
          <w:bCs/>
          <w:sz w:val="28"/>
          <w:szCs w:val="28"/>
          <w:lang w:val="uk-UA"/>
        </w:rPr>
        <w:t>]. Наприклад, вони обирають об'єкт того ж розміру, що і зразок, вимірюють зразок смужкою паперу і використовують цей вимір, щоб знайти об'єкт потрібного розміру. Повертаючись до завдання окоміру, слід мати на увазі, що воно є досить складним навіть у перші шість-сім років життя. Однак спеціалізовані дослідження показали, що рівень окоміру у дітей можна покращити шляхом цілеспрямованого тренування. Адже окомір розвивається під час конструктивної діяльності, коли дитина добирає відсутні деталі, необхідні для побудови конструкції, під час ліплення, коли вона ділить достатню кількість пластиліну на всі частини об'єкта, під час створення аплікацій, малювання і, звичайно ж, гри.</w:t>
      </w:r>
    </w:p>
    <w:p w:rsidR="007D7F01" w:rsidRPr="000C5A19" w:rsidRDefault="007D7F01" w:rsidP="007D7F01">
      <w:pPr>
        <w:spacing w:after="0" w:line="360" w:lineRule="auto"/>
        <w:ind w:firstLine="709"/>
        <w:jc w:val="both"/>
        <w:rPr>
          <w:rFonts w:ascii="Times New Roman" w:hAnsi="Times New Roman"/>
          <w:bCs/>
          <w:sz w:val="28"/>
          <w:szCs w:val="28"/>
          <w:lang w:val="uk-UA"/>
        </w:rPr>
      </w:pPr>
      <w:r w:rsidRPr="000C5A19">
        <w:rPr>
          <w:rFonts w:ascii="Times New Roman" w:hAnsi="Times New Roman"/>
          <w:bCs/>
          <w:sz w:val="28"/>
          <w:szCs w:val="28"/>
          <w:lang w:val="uk-UA"/>
        </w:rPr>
        <w:t xml:space="preserve">І, нарешті, потрібно розвивати аналітичне сприйняття. Аналітичне сприйняття - це здатність орієнтуватися в кольорових поєднаннях, розрізняти окремі величини та розрізняти форми предметів. Найскладнішим завданням для дітей дошкільного віку є поєднання кольорів, форм і розмірів предметів зі складними структурами. Виділення елементів таких структур та аналіз взаємозв'язків між елементами є аналітичним сприйняттям. Для цього недостатньо вміти точно сприймати окремі кольори та відтінки. У природі і в творах мистецтва кольори зустрічаються в складних і різноманітних поєднаннях, і дітей у віці від п'яти до семи років необхідно вчити вивчати ці </w:t>
      </w:r>
      <w:r w:rsidRPr="000C5A19">
        <w:rPr>
          <w:rFonts w:ascii="Times New Roman" w:hAnsi="Times New Roman"/>
          <w:bCs/>
          <w:sz w:val="28"/>
          <w:szCs w:val="28"/>
          <w:lang w:val="uk-UA"/>
        </w:rPr>
        <w:lastRenderedPageBreak/>
        <w:t>поєднання, досягати певного ритму в розташуванні окремих тонів, розрізняти теплі і холодні колірні поєднання [1].</w:t>
      </w:r>
    </w:p>
    <w:p w:rsidR="007D7F01" w:rsidRPr="000C5A19" w:rsidRDefault="007D7F01" w:rsidP="007D7F01">
      <w:pPr>
        <w:spacing w:after="0" w:line="360" w:lineRule="auto"/>
        <w:ind w:firstLine="709"/>
        <w:jc w:val="both"/>
        <w:rPr>
          <w:rFonts w:ascii="Times New Roman" w:hAnsi="Times New Roman"/>
          <w:bCs/>
          <w:sz w:val="28"/>
          <w:szCs w:val="28"/>
          <w:lang w:val="uk-UA"/>
        </w:rPr>
      </w:pPr>
      <w:r w:rsidRPr="000C5A19">
        <w:rPr>
          <w:rFonts w:ascii="Times New Roman" w:hAnsi="Times New Roman"/>
          <w:bCs/>
          <w:sz w:val="28"/>
          <w:szCs w:val="28"/>
          <w:lang w:val="uk-UA"/>
        </w:rPr>
        <w:t>Сприйняття форми складної структури вимагає вміння візуально розділити її на окремі елементи, що відповідають певній закономірності, і судити про взаємозв'язок цих елементів між собою. Такої поведінки можна навчити дошкільнят, починаючи зі шкільного віку.</w:t>
      </w:r>
    </w:p>
    <w:p w:rsidR="007D7F01" w:rsidRPr="000C5A19" w:rsidRDefault="007D7F01" w:rsidP="007D7F01">
      <w:pPr>
        <w:spacing w:after="0" w:line="360" w:lineRule="auto"/>
        <w:ind w:firstLine="709"/>
        <w:jc w:val="both"/>
        <w:rPr>
          <w:rFonts w:ascii="Times New Roman" w:hAnsi="Times New Roman"/>
          <w:bCs/>
          <w:sz w:val="28"/>
          <w:szCs w:val="28"/>
          <w:lang w:val="uk-UA"/>
        </w:rPr>
      </w:pPr>
      <w:r w:rsidRPr="000C5A19">
        <w:rPr>
          <w:rFonts w:ascii="Times New Roman" w:hAnsi="Times New Roman"/>
          <w:bCs/>
          <w:sz w:val="28"/>
          <w:szCs w:val="28"/>
          <w:lang w:val="uk-UA"/>
        </w:rPr>
        <w:t>Дещо інша ситуація з величиною. Аналітичне сприйняття цієї ознаки пов'язане не з виокремленням і поєднанням частин, що складають складне ціле, а з виокремленням різних вимірів предмета, тобто його довжини, висоти і ширини. Однак, оскільки неможливо відокремити довжину і ширину від самого предмета, дітей слід вчити порівнювати предмети за цими вимірами. При цьому важливо пам'ятати, що розміри предметів відносні і їх визначення залежить від положення предмета в просторі.</w:t>
      </w:r>
    </w:p>
    <w:p w:rsidR="007D7F01" w:rsidRPr="00F225FC" w:rsidRDefault="007D7F01" w:rsidP="007D7F01">
      <w:pPr>
        <w:spacing w:after="0" w:line="360" w:lineRule="auto"/>
        <w:ind w:firstLine="709"/>
        <w:jc w:val="both"/>
        <w:rPr>
          <w:rFonts w:ascii="Times New Roman" w:hAnsi="Times New Roman"/>
          <w:sz w:val="28"/>
          <w:szCs w:val="28"/>
          <w:highlight w:val="lightGray"/>
          <w:lang w:val="uk-UA"/>
        </w:rPr>
      </w:pPr>
      <w:r w:rsidRPr="00F225FC">
        <w:rPr>
          <w:rFonts w:ascii="Times New Roman" w:hAnsi="Times New Roman"/>
          <w:sz w:val="28"/>
          <w:szCs w:val="28"/>
          <w:lang w:val="uk-UA"/>
        </w:rPr>
        <w:t xml:space="preserve">Щодо результативності сенсорного виховання дітей раннього </w:t>
      </w:r>
      <w:r>
        <w:rPr>
          <w:rFonts w:ascii="Times New Roman" w:hAnsi="Times New Roman"/>
          <w:sz w:val="28"/>
          <w:szCs w:val="28"/>
          <w:lang w:val="uk-UA"/>
        </w:rPr>
        <w:t>віку</w:t>
      </w:r>
      <w:r w:rsidRPr="00F225FC">
        <w:rPr>
          <w:rFonts w:ascii="Times New Roman" w:hAnsi="Times New Roman"/>
          <w:sz w:val="28"/>
          <w:szCs w:val="28"/>
          <w:lang w:val="uk-UA"/>
        </w:rPr>
        <w:t xml:space="preserve">, варто зазначити, що воно відбувається  в рамках освітньої лінії «Дитина в сенсорно-пізнавальному просторі», яка виділена </w:t>
      </w:r>
      <w:r>
        <w:rPr>
          <w:rFonts w:ascii="Times New Roman" w:hAnsi="Times New Roman"/>
          <w:sz w:val="28"/>
          <w:szCs w:val="28"/>
          <w:lang w:val="uk-UA"/>
        </w:rPr>
        <w:t>у Б</w:t>
      </w:r>
      <w:r w:rsidRPr="00F225FC">
        <w:rPr>
          <w:rFonts w:ascii="Times New Roman" w:hAnsi="Times New Roman"/>
          <w:sz w:val="28"/>
          <w:szCs w:val="28"/>
          <w:lang w:val="uk-UA"/>
        </w:rPr>
        <w:t xml:space="preserve">азовому компоненті дошкільної України </w:t>
      </w:r>
      <w:r w:rsidRPr="00576EE6">
        <w:rPr>
          <w:rFonts w:ascii="Times New Roman" w:hAnsi="Times New Roman"/>
          <w:sz w:val="28"/>
          <w:szCs w:val="28"/>
          <w:lang w:val="uk-UA"/>
        </w:rPr>
        <w:t>[</w:t>
      </w:r>
      <w:r>
        <w:rPr>
          <w:rFonts w:ascii="Times New Roman" w:hAnsi="Times New Roman"/>
          <w:sz w:val="28"/>
          <w:szCs w:val="28"/>
          <w:lang w:val="uk-UA"/>
        </w:rPr>
        <w:t>62</w:t>
      </w:r>
      <w:r w:rsidRPr="00576EE6">
        <w:rPr>
          <w:rFonts w:ascii="Times New Roman" w:hAnsi="Times New Roman"/>
          <w:sz w:val="28"/>
          <w:szCs w:val="28"/>
          <w:lang w:val="uk-UA"/>
        </w:rPr>
        <w:t>], та</w:t>
      </w:r>
      <w:r w:rsidRPr="00F225FC">
        <w:rPr>
          <w:rFonts w:ascii="Times New Roman" w:hAnsi="Times New Roman"/>
          <w:sz w:val="28"/>
          <w:szCs w:val="28"/>
          <w:lang w:val="uk-UA"/>
        </w:rPr>
        <w:t xml:space="preserve"> орієнтовано на сформованість доступних для дитини раннього віку уявлень, еталонів, котрі відображають ознаки, властивості та відношення предметів і об’єктів довколишнього світу. </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В ході роботи на цьому етапі нами були також опрацьовані посібники та окремі публікації членів професорсько-викладацького колективу Університету Грінченка загалом і кафедри дошкільної освіти, зокрема. З напрацюваннями цих науковців ми ознайомились за допомогою інституційного </w:t>
      </w:r>
      <w:proofErr w:type="spellStart"/>
      <w:r w:rsidRPr="00F225FC">
        <w:rPr>
          <w:rFonts w:ascii="Times New Roman" w:hAnsi="Times New Roman"/>
          <w:sz w:val="28"/>
          <w:szCs w:val="28"/>
          <w:lang w:val="uk-UA"/>
        </w:rPr>
        <w:t>репозиторія</w:t>
      </w:r>
      <w:proofErr w:type="spellEnd"/>
      <w:r w:rsidRPr="00F225FC">
        <w:rPr>
          <w:rFonts w:ascii="Times New Roman" w:hAnsi="Times New Roman"/>
          <w:sz w:val="28"/>
          <w:szCs w:val="28"/>
          <w:lang w:val="uk-UA"/>
        </w:rPr>
        <w:t xml:space="preserve"> та </w:t>
      </w:r>
      <w:r w:rsidRPr="00F225FC">
        <w:rPr>
          <w:rFonts w:ascii="Times New Roman" w:hAnsi="Times New Roman"/>
          <w:sz w:val="28"/>
          <w:szCs w:val="28"/>
          <w:lang w:val="en-US"/>
        </w:rPr>
        <w:t>YouTube</w:t>
      </w:r>
      <w:r w:rsidRPr="00F225FC">
        <w:rPr>
          <w:rFonts w:ascii="Times New Roman" w:hAnsi="Times New Roman"/>
          <w:sz w:val="28"/>
          <w:szCs w:val="28"/>
          <w:lang w:val="uk-UA"/>
        </w:rPr>
        <w:t xml:space="preserve"> сторінки кафедри дошкільної освіти  (Ю. Волинець, Н. Голота, </w:t>
      </w:r>
      <w:r>
        <w:rPr>
          <w:rFonts w:ascii="Times New Roman" w:hAnsi="Times New Roman"/>
          <w:sz w:val="28"/>
          <w:szCs w:val="28"/>
          <w:lang w:val="uk-UA"/>
        </w:rPr>
        <w:t>О. Коваленко, О. Кочерга,</w:t>
      </w:r>
      <w:r w:rsidRPr="00F225FC">
        <w:rPr>
          <w:rFonts w:ascii="Times New Roman" w:hAnsi="Times New Roman"/>
          <w:sz w:val="28"/>
          <w:szCs w:val="28"/>
          <w:lang w:val="uk-UA"/>
        </w:rPr>
        <w:t xml:space="preserve"> М. </w:t>
      </w:r>
      <w:proofErr w:type="spellStart"/>
      <w:r w:rsidRPr="00F225FC">
        <w:rPr>
          <w:rFonts w:ascii="Times New Roman" w:hAnsi="Times New Roman"/>
          <w:sz w:val="28"/>
          <w:szCs w:val="28"/>
          <w:lang w:val="uk-UA"/>
        </w:rPr>
        <w:t>Машовець</w:t>
      </w:r>
      <w:proofErr w:type="spellEnd"/>
      <w:r w:rsidRPr="00F225FC">
        <w:rPr>
          <w:rFonts w:ascii="Times New Roman" w:hAnsi="Times New Roman"/>
          <w:sz w:val="28"/>
          <w:szCs w:val="28"/>
          <w:lang w:val="uk-UA"/>
        </w:rPr>
        <w:t xml:space="preserve">, О. </w:t>
      </w:r>
      <w:proofErr w:type="spellStart"/>
      <w:r w:rsidRPr="00F225FC">
        <w:rPr>
          <w:rFonts w:ascii="Times New Roman" w:hAnsi="Times New Roman"/>
          <w:sz w:val="28"/>
          <w:szCs w:val="28"/>
          <w:lang w:val="uk-UA"/>
        </w:rPr>
        <w:t>Половіна</w:t>
      </w:r>
      <w:proofErr w:type="spellEnd"/>
      <w:r w:rsidRPr="00F225FC">
        <w:rPr>
          <w:rFonts w:ascii="Times New Roman" w:hAnsi="Times New Roman"/>
          <w:sz w:val="28"/>
          <w:szCs w:val="28"/>
          <w:lang w:val="uk-UA"/>
        </w:rPr>
        <w:t xml:space="preserve">, Т. Пономаренко, Г. </w:t>
      </w:r>
      <w:proofErr w:type="spellStart"/>
      <w:r w:rsidRPr="00F225FC">
        <w:rPr>
          <w:rFonts w:ascii="Times New Roman" w:hAnsi="Times New Roman"/>
          <w:sz w:val="28"/>
          <w:szCs w:val="28"/>
          <w:lang w:val="uk-UA"/>
        </w:rPr>
        <w:t>Смольникова</w:t>
      </w:r>
      <w:proofErr w:type="spellEnd"/>
      <w:r w:rsidRPr="00F225FC">
        <w:rPr>
          <w:rFonts w:ascii="Times New Roman" w:hAnsi="Times New Roman"/>
          <w:sz w:val="28"/>
          <w:szCs w:val="28"/>
          <w:lang w:val="uk-UA"/>
        </w:rPr>
        <w:t>, Т. Шинкар та ін.)</w:t>
      </w:r>
      <w:r>
        <w:rPr>
          <w:rFonts w:ascii="Times New Roman" w:hAnsi="Times New Roman"/>
          <w:sz w:val="28"/>
          <w:szCs w:val="28"/>
          <w:lang w:val="uk-UA"/>
        </w:rPr>
        <w:t xml:space="preserve"> </w:t>
      </w:r>
      <w:r w:rsidRPr="005766FD">
        <w:rPr>
          <w:rFonts w:ascii="Times New Roman" w:hAnsi="Times New Roman"/>
          <w:sz w:val="28"/>
          <w:szCs w:val="28"/>
          <w:lang w:val="uk-UA"/>
        </w:rPr>
        <w:t xml:space="preserve">[7; </w:t>
      </w:r>
      <w:r>
        <w:rPr>
          <w:rFonts w:ascii="Times New Roman" w:hAnsi="Times New Roman"/>
          <w:sz w:val="28"/>
          <w:szCs w:val="28"/>
          <w:lang w:val="uk-UA"/>
        </w:rPr>
        <w:t>16</w:t>
      </w:r>
      <w:r w:rsidRPr="005766FD">
        <w:rPr>
          <w:rFonts w:ascii="Times New Roman" w:hAnsi="Times New Roman"/>
          <w:sz w:val="28"/>
          <w:szCs w:val="28"/>
          <w:lang w:val="uk-UA"/>
        </w:rPr>
        <w:t>; 1</w:t>
      </w:r>
      <w:r>
        <w:rPr>
          <w:rFonts w:ascii="Times New Roman" w:hAnsi="Times New Roman"/>
          <w:sz w:val="28"/>
          <w:szCs w:val="28"/>
          <w:lang w:val="uk-UA"/>
        </w:rPr>
        <w:t>9</w:t>
      </w:r>
      <w:r w:rsidRPr="005766FD">
        <w:rPr>
          <w:rFonts w:ascii="Times New Roman" w:hAnsi="Times New Roman"/>
          <w:sz w:val="28"/>
          <w:szCs w:val="28"/>
          <w:lang w:val="uk-UA"/>
        </w:rPr>
        <w:t>; 3</w:t>
      </w:r>
      <w:r>
        <w:rPr>
          <w:rFonts w:ascii="Times New Roman" w:hAnsi="Times New Roman"/>
          <w:sz w:val="28"/>
          <w:szCs w:val="28"/>
          <w:lang w:val="uk-UA"/>
        </w:rPr>
        <w:t>8</w:t>
      </w:r>
      <w:r w:rsidRPr="005766FD">
        <w:rPr>
          <w:rFonts w:ascii="Times New Roman" w:hAnsi="Times New Roman"/>
          <w:sz w:val="28"/>
          <w:szCs w:val="28"/>
          <w:lang w:val="uk-UA"/>
        </w:rPr>
        <w:t xml:space="preserve">; </w:t>
      </w:r>
      <w:r>
        <w:rPr>
          <w:rFonts w:ascii="Times New Roman" w:hAnsi="Times New Roman"/>
          <w:sz w:val="28"/>
          <w:szCs w:val="28"/>
          <w:lang w:val="uk-UA"/>
        </w:rPr>
        <w:t>51</w:t>
      </w:r>
      <w:r w:rsidRPr="005766FD">
        <w:rPr>
          <w:rFonts w:ascii="Times New Roman" w:hAnsi="Times New Roman"/>
          <w:sz w:val="28"/>
          <w:szCs w:val="28"/>
          <w:lang w:val="uk-UA"/>
        </w:rPr>
        <w:t>].</w:t>
      </w:r>
      <w:r w:rsidRPr="00F225FC">
        <w:rPr>
          <w:rFonts w:ascii="Times New Roman" w:hAnsi="Times New Roman"/>
          <w:sz w:val="28"/>
          <w:szCs w:val="28"/>
          <w:lang w:val="uk-UA"/>
        </w:rPr>
        <w:t xml:space="preserve"> </w:t>
      </w:r>
    </w:p>
    <w:p w:rsidR="007D7F01" w:rsidRPr="00F225FC" w:rsidRDefault="007D7F01" w:rsidP="007D7F01">
      <w:pPr>
        <w:spacing w:after="0" w:line="360" w:lineRule="auto"/>
        <w:ind w:firstLine="709"/>
        <w:jc w:val="both"/>
        <w:rPr>
          <w:rFonts w:ascii="Times New Roman" w:hAnsi="Times New Roman"/>
          <w:sz w:val="28"/>
          <w:szCs w:val="28"/>
          <w:lang w:val="uk-UA"/>
        </w:rPr>
      </w:pPr>
      <w:r w:rsidRPr="00A00CED">
        <w:rPr>
          <w:rFonts w:ascii="Times New Roman" w:hAnsi="Times New Roman"/>
          <w:sz w:val="28"/>
          <w:szCs w:val="28"/>
          <w:lang w:val="uk-UA"/>
        </w:rPr>
        <w:t>О. Коваленк</w:t>
      </w:r>
      <w:r>
        <w:rPr>
          <w:rFonts w:ascii="Times New Roman" w:hAnsi="Times New Roman"/>
          <w:sz w:val="28"/>
          <w:szCs w:val="28"/>
          <w:lang w:val="uk-UA"/>
        </w:rPr>
        <w:t>о і</w:t>
      </w:r>
      <w:r w:rsidRPr="00A00CED">
        <w:rPr>
          <w:rFonts w:ascii="Times New Roman" w:hAnsi="Times New Roman"/>
          <w:sz w:val="28"/>
          <w:szCs w:val="28"/>
          <w:lang w:val="uk-UA"/>
        </w:rPr>
        <w:t xml:space="preserve"> М. </w:t>
      </w:r>
      <w:proofErr w:type="spellStart"/>
      <w:r w:rsidRPr="00A00CED">
        <w:rPr>
          <w:rFonts w:ascii="Times New Roman" w:hAnsi="Times New Roman"/>
          <w:sz w:val="28"/>
          <w:szCs w:val="28"/>
          <w:lang w:val="uk-UA"/>
        </w:rPr>
        <w:t>Машовець</w:t>
      </w:r>
      <w:proofErr w:type="spellEnd"/>
      <w:r w:rsidRPr="00A00CED">
        <w:rPr>
          <w:rFonts w:ascii="Times New Roman" w:hAnsi="Times New Roman"/>
          <w:sz w:val="28"/>
          <w:szCs w:val="28"/>
          <w:lang w:val="uk-UA"/>
        </w:rPr>
        <w:t xml:space="preserve"> підкреслюють переваги </w:t>
      </w:r>
      <w:proofErr w:type="spellStart"/>
      <w:r w:rsidRPr="00A00CED">
        <w:rPr>
          <w:rFonts w:ascii="Times New Roman" w:hAnsi="Times New Roman"/>
          <w:sz w:val="28"/>
          <w:szCs w:val="28"/>
          <w:lang w:val="uk-UA"/>
        </w:rPr>
        <w:t>лего-конструювання</w:t>
      </w:r>
      <w:proofErr w:type="spellEnd"/>
      <w:r w:rsidRPr="00A00CED">
        <w:rPr>
          <w:rFonts w:ascii="Times New Roman" w:hAnsi="Times New Roman"/>
          <w:sz w:val="28"/>
          <w:szCs w:val="28"/>
          <w:lang w:val="uk-UA"/>
        </w:rPr>
        <w:t xml:space="preserve"> в сенсорному розвитку дітей раннього віку, а саме: можливість експериментувати з деталями та їх оригінальне використання, </w:t>
      </w:r>
      <w:r w:rsidRPr="00A00CED">
        <w:rPr>
          <w:rFonts w:ascii="Times New Roman" w:hAnsi="Times New Roman"/>
          <w:sz w:val="28"/>
          <w:szCs w:val="28"/>
          <w:lang w:val="uk-UA"/>
        </w:rPr>
        <w:lastRenderedPageBreak/>
        <w:t>якість, безпечність, свободу в пошуку та виборі тем і матеріалів, можливість вдосконалення, варіювання та трансформація структур, інтеграція структур у рі</w:t>
      </w:r>
      <w:r>
        <w:rPr>
          <w:rFonts w:ascii="Times New Roman" w:hAnsi="Times New Roman"/>
          <w:sz w:val="28"/>
          <w:szCs w:val="28"/>
          <w:lang w:val="uk-UA"/>
        </w:rPr>
        <w:t>зні види діяльності, яскравість</w:t>
      </w:r>
      <w:r w:rsidRPr="00A00CED">
        <w:rPr>
          <w:rFonts w:ascii="Times New Roman" w:hAnsi="Times New Roman"/>
          <w:sz w:val="28"/>
          <w:szCs w:val="28"/>
          <w:lang w:val="uk-UA"/>
        </w:rPr>
        <w:t xml:space="preserve"> </w:t>
      </w:r>
      <w:r w:rsidRPr="00F225FC">
        <w:rPr>
          <w:rFonts w:ascii="Times New Roman" w:hAnsi="Times New Roman"/>
          <w:sz w:val="28"/>
          <w:szCs w:val="28"/>
          <w:lang w:val="uk-UA"/>
        </w:rPr>
        <w:t>[</w:t>
      </w:r>
      <w:r>
        <w:rPr>
          <w:rFonts w:ascii="Times New Roman" w:hAnsi="Times New Roman"/>
          <w:sz w:val="28"/>
          <w:szCs w:val="28"/>
          <w:lang w:val="uk-UA"/>
        </w:rPr>
        <w:t>17</w:t>
      </w:r>
      <w:r w:rsidRPr="00F225FC">
        <w:rPr>
          <w:rFonts w:ascii="Times New Roman" w:hAnsi="Times New Roman"/>
          <w:sz w:val="28"/>
          <w:szCs w:val="28"/>
          <w:lang w:val="uk-UA"/>
        </w:rPr>
        <w:t>].</w:t>
      </w:r>
    </w:p>
    <w:p w:rsidR="007D7F01" w:rsidRPr="002468BA" w:rsidRDefault="007D7F01" w:rsidP="007D7F01">
      <w:pPr>
        <w:spacing w:after="0" w:line="360" w:lineRule="auto"/>
        <w:ind w:firstLine="709"/>
        <w:jc w:val="both"/>
        <w:rPr>
          <w:rFonts w:ascii="Times New Roman" w:hAnsi="Times New Roman"/>
          <w:sz w:val="28"/>
          <w:szCs w:val="28"/>
          <w:lang w:val="uk-UA"/>
        </w:rPr>
      </w:pPr>
      <w:r w:rsidRPr="002468BA">
        <w:rPr>
          <w:rFonts w:ascii="Times New Roman" w:hAnsi="Times New Roman"/>
          <w:sz w:val="28"/>
          <w:szCs w:val="28"/>
          <w:lang w:val="uk-UA"/>
        </w:rPr>
        <w:t>О. Кочерга [</w:t>
      </w:r>
      <w:r>
        <w:rPr>
          <w:rFonts w:ascii="Times New Roman" w:hAnsi="Times New Roman"/>
          <w:sz w:val="28"/>
          <w:szCs w:val="28"/>
          <w:lang w:val="uk-UA"/>
        </w:rPr>
        <w:t>19</w:t>
      </w:r>
      <w:r w:rsidRPr="002468BA">
        <w:rPr>
          <w:rFonts w:ascii="Times New Roman" w:hAnsi="Times New Roman"/>
          <w:sz w:val="28"/>
          <w:szCs w:val="28"/>
          <w:lang w:val="uk-UA"/>
        </w:rPr>
        <w:t xml:space="preserve">] та Т. </w:t>
      </w:r>
      <w:proofErr w:type="spellStart"/>
      <w:r w:rsidRPr="002468BA">
        <w:rPr>
          <w:rFonts w:ascii="Times New Roman" w:hAnsi="Times New Roman"/>
          <w:sz w:val="28"/>
          <w:szCs w:val="28"/>
          <w:lang w:val="uk-UA"/>
        </w:rPr>
        <w:t>Гурковська</w:t>
      </w:r>
      <w:proofErr w:type="spellEnd"/>
      <w:r w:rsidRPr="002468BA">
        <w:rPr>
          <w:rFonts w:ascii="Times New Roman" w:hAnsi="Times New Roman"/>
          <w:sz w:val="28"/>
          <w:szCs w:val="28"/>
          <w:lang w:val="uk-UA"/>
        </w:rPr>
        <w:t xml:space="preserve"> [</w:t>
      </w:r>
      <w:r>
        <w:rPr>
          <w:rFonts w:ascii="Times New Roman" w:hAnsi="Times New Roman"/>
          <w:sz w:val="28"/>
          <w:szCs w:val="28"/>
          <w:lang w:val="uk-UA"/>
        </w:rPr>
        <w:t>10</w:t>
      </w:r>
      <w:r w:rsidRPr="002468BA">
        <w:rPr>
          <w:rFonts w:ascii="Times New Roman" w:hAnsi="Times New Roman"/>
          <w:sz w:val="28"/>
          <w:szCs w:val="28"/>
          <w:lang w:val="uk-UA"/>
        </w:rPr>
        <w:t xml:space="preserve">] </w:t>
      </w:r>
      <w:r w:rsidRPr="00A00CED">
        <w:rPr>
          <w:rFonts w:ascii="Times New Roman" w:hAnsi="Times New Roman"/>
          <w:sz w:val="28"/>
          <w:szCs w:val="28"/>
          <w:lang w:val="uk-UA"/>
        </w:rPr>
        <w:t>стверджують, що сенсорне виховання має вирішальне значення для повноцінного сенсорного розвитку дитини. Сенсорний розвиток є результатом сенсорного виховання, яке проводить педагог. Сучасний підхід до сенсорного виховання насамперед спрямований на розвиток пізнавальних здібностей дитини.</w:t>
      </w:r>
    </w:p>
    <w:p w:rsidR="007D7F01" w:rsidRPr="00F225FC" w:rsidRDefault="007D7F01" w:rsidP="007D7F01">
      <w:pPr>
        <w:spacing w:after="0" w:line="360" w:lineRule="auto"/>
        <w:ind w:firstLine="709"/>
        <w:jc w:val="both"/>
        <w:rPr>
          <w:rFonts w:ascii="Times New Roman" w:hAnsi="Times New Roman"/>
          <w:sz w:val="28"/>
          <w:szCs w:val="28"/>
          <w:lang w:val="uk-UA"/>
        </w:rPr>
      </w:pPr>
      <w:r w:rsidRPr="003E7B62">
        <w:rPr>
          <w:rFonts w:ascii="Times New Roman" w:hAnsi="Times New Roman"/>
          <w:sz w:val="28"/>
          <w:szCs w:val="28"/>
          <w:lang w:val="uk-UA"/>
        </w:rPr>
        <w:t xml:space="preserve">Аналізуючи дослідження, проведені Н. Голоти, Ю. Волинець та ін. спостерігаємо те, що сучасне розуміння співвідношення двох понять є неповним. Доведено, що умовою ефективного сенсорного розвитку дітей є організація відповідних дій самої дитини, забезпечення умов для її самостійних спроб експериментування, дослідження в процесі дій з предметами та конструюванням (обстеження форми, кольору, величини, предметів). матеріал, просторове розташування) у дидактичних іграх і вправах [7]. </w:t>
      </w:r>
    </w:p>
    <w:p w:rsidR="007D7F01" w:rsidRPr="00C55E2D"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О. </w:t>
      </w:r>
      <w:proofErr w:type="spellStart"/>
      <w:r w:rsidRPr="00F225FC">
        <w:rPr>
          <w:rFonts w:ascii="Times New Roman" w:hAnsi="Times New Roman"/>
          <w:sz w:val="28"/>
          <w:szCs w:val="28"/>
          <w:lang w:val="uk-UA"/>
        </w:rPr>
        <w:t>Половіна</w:t>
      </w:r>
      <w:proofErr w:type="spellEnd"/>
      <w:r w:rsidRPr="00F225FC">
        <w:rPr>
          <w:rFonts w:ascii="Times New Roman" w:hAnsi="Times New Roman"/>
          <w:sz w:val="28"/>
          <w:szCs w:val="28"/>
          <w:lang w:val="uk-UA"/>
        </w:rPr>
        <w:t xml:space="preserve"> [</w:t>
      </w:r>
      <w:r>
        <w:rPr>
          <w:rFonts w:ascii="Times New Roman" w:hAnsi="Times New Roman"/>
          <w:sz w:val="28"/>
          <w:szCs w:val="28"/>
          <w:lang w:val="uk-UA"/>
        </w:rPr>
        <w:t>38</w:t>
      </w:r>
      <w:r w:rsidRPr="00F225FC">
        <w:rPr>
          <w:rFonts w:ascii="Times New Roman" w:hAnsi="Times New Roman"/>
          <w:sz w:val="28"/>
          <w:szCs w:val="28"/>
          <w:lang w:val="uk-UA"/>
        </w:rPr>
        <w:t xml:space="preserve">], Г. </w:t>
      </w:r>
      <w:proofErr w:type="spellStart"/>
      <w:r w:rsidRPr="00F225FC">
        <w:rPr>
          <w:rFonts w:ascii="Times New Roman" w:hAnsi="Times New Roman"/>
          <w:sz w:val="28"/>
          <w:szCs w:val="28"/>
          <w:lang w:val="uk-UA"/>
        </w:rPr>
        <w:t>Смольникова</w:t>
      </w:r>
      <w:proofErr w:type="spellEnd"/>
      <w:r w:rsidRPr="00F225FC">
        <w:rPr>
          <w:rFonts w:ascii="Times New Roman" w:hAnsi="Times New Roman"/>
          <w:sz w:val="28"/>
          <w:szCs w:val="28"/>
          <w:lang w:val="uk-UA"/>
        </w:rPr>
        <w:t xml:space="preserve"> [</w:t>
      </w:r>
      <w:r>
        <w:rPr>
          <w:rFonts w:ascii="Times New Roman" w:hAnsi="Times New Roman"/>
          <w:sz w:val="28"/>
          <w:szCs w:val="28"/>
          <w:lang w:val="uk-UA"/>
        </w:rPr>
        <w:t>51</w:t>
      </w:r>
      <w:r w:rsidRPr="00F225FC">
        <w:rPr>
          <w:rFonts w:ascii="Times New Roman" w:hAnsi="Times New Roman"/>
          <w:sz w:val="28"/>
          <w:szCs w:val="28"/>
          <w:lang w:val="uk-UA"/>
        </w:rPr>
        <w:t>]</w:t>
      </w:r>
      <w:r>
        <w:rPr>
          <w:rFonts w:ascii="Times New Roman" w:hAnsi="Times New Roman"/>
          <w:sz w:val="28"/>
          <w:szCs w:val="28"/>
          <w:lang w:val="uk-UA"/>
        </w:rPr>
        <w:t xml:space="preserve"> та ін.</w:t>
      </w:r>
      <w:r w:rsidRPr="00F225FC">
        <w:rPr>
          <w:rFonts w:ascii="Times New Roman" w:hAnsi="Times New Roman"/>
          <w:sz w:val="28"/>
          <w:szCs w:val="28"/>
          <w:lang w:val="uk-UA"/>
        </w:rPr>
        <w:t xml:space="preserve"> </w:t>
      </w:r>
      <w:r>
        <w:rPr>
          <w:rFonts w:ascii="Times New Roman" w:hAnsi="Times New Roman"/>
          <w:sz w:val="28"/>
          <w:szCs w:val="28"/>
          <w:lang w:val="uk-UA"/>
        </w:rPr>
        <w:t>зазначають у своїх дослідженнях</w:t>
      </w:r>
      <w:r w:rsidRPr="001B0225">
        <w:rPr>
          <w:rFonts w:ascii="Times New Roman" w:hAnsi="Times New Roman"/>
          <w:sz w:val="28"/>
          <w:szCs w:val="28"/>
          <w:lang w:val="uk-UA"/>
        </w:rPr>
        <w:t>, що прагнення до пізнання пронизує всі сфери життя маленької дитини: вона прагне не тільки розглядати предмети найближчого оточення, природу, людей, а й діяти з ними, конструювати, досліджувати, експериментувати, знайомитися з ними. колір, розмір, форма, особливості матеріалу тощо. Дитина багаторазово порівнює, вибирає, спостерігає, робить помилки, знаходить і виправляє їх за допомогою дорослого, збагачуючи власний чуттєвий досвід.</w:t>
      </w:r>
    </w:p>
    <w:p w:rsidR="007D7F01" w:rsidRPr="00D23F6D" w:rsidRDefault="007D7F01" w:rsidP="007D7F01">
      <w:pPr>
        <w:spacing w:after="0" w:line="360" w:lineRule="auto"/>
        <w:ind w:firstLine="709"/>
        <w:jc w:val="both"/>
        <w:rPr>
          <w:rFonts w:ascii="Times New Roman" w:hAnsi="Times New Roman"/>
          <w:color w:val="FF0000"/>
          <w:sz w:val="28"/>
          <w:szCs w:val="28"/>
          <w:highlight w:val="green"/>
          <w:lang w:val="uk-UA"/>
        </w:rPr>
      </w:pPr>
      <w:r w:rsidRPr="00F225FC">
        <w:rPr>
          <w:rFonts w:ascii="Times New Roman" w:hAnsi="Times New Roman"/>
          <w:sz w:val="28"/>
          <w:szCs w:val="28"/>
          <w:lang w:val="uk-UA"/>
        </w:rPr>
        <w:t>У процесі дослідження нами були також опрацьовані численні публікації з означеного питання, опубліковані  на шпальтах фахових періодичних видань «Дошкільне виховання», «Палітра педагога», «</w:t>
      </w:r>
      <w:proofErr w:type="spellStart"/>
      <w:r w:rsidRPr="00F225FC">
        <w:rPr>
          <w:rFonts w:ascii="Times New Roman" w:hAnsi="Times New Roman"/>
          <w:sz w:val="28"/>
          <w:szCs w:val="28"/>
          <w:lang w:val="uk-UA"/>
        </w:rPr>
        <w:t>Дошкілля</w:t>
      </w:r>
      <w:proofErr w:type="spellEnd"/>
      <w:r w:rsidRPr="00F225FC">
        <w:rPr>
          <w:rFonts w:ascii="Times New Roman" w:hAnsi="Times New Roman"/>
          <w:sz w:val="28"/>
          <w:szCs w:val="28"/>
          <w:lang w:val="uk-UA"/>
        </w:rPr>
        <w:t xml:space="preserve">» та ін. </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Вчені (Т. </w:t>
      </w:r>
      <w:proofErr w:type="spellStart"/>
      <w:r w:rsidRPr="00F225FC">
        <w:rPr>
          <w:rFonts w:ascii="Times New Roman" w:hAnsi="Times New Roman"/>
          <w:sz w:val="28"/>
          <w:szCs w:val="28"/>
          <w:lang w:val="uk-UA"/>
        </w:rPr>
        <w:t>Поніманська</w:t>
      </w:r>
      <w:proofErr w:type="spellEnd"/>
      <w:r w:rsidRPr="00F225FC">
        <w:rPr>
          <w:rFonts w:ascii="Times New Roman" w:hAnsi="Times New Roman"/>
          <w:sz w:val="28"/>
          <w:szCs w:val="28"/>
          <w:lang w:val="uk-UA"/>
        </w:rPr>
        <w:t>, М.</w:t>
      </w:r>
      <w:r>
        <w:rPr>
          <w:rFonts w:ascii="Times New Roman" w:hAnsi="Times New Roman"/>
          <w:sz w:val="28"/>
          <w:szCs w:val="28"/>
          <w:lang w:val="uk-UA"/>
        </w:rPr>
        <w:t xml:space="preserve"> </w:t>
      </w:r>
      <w:r w:rsidRPr="00F225FC">
        <w:rPr>
          <w:rFonts w:ascii="Times New Roman" w:hAnsi="Times New Roman"/>
          <w:sz w:val="28"/>
          <w:szCs w:val="28"/>
          <w:lang w:val="uk-UA"/>
        </w:rPr>
        <w:t>Грама та ін</w:t>
      </w:r>
      <w:r>
        <w:rPr>
          <w:rFonts w:ascii="Times New Roman" w:hAnsi="Times New Roman"/>
          <w:sz w:val="28"/>
          <w:szCs w:val="28"/>
          <w:lang w:val="uk-UA"/>
        </w:rPr>
        <w:t>.</w:t>
      </w:r>
      <w:r w:rsidRPr="00F225FC">
        <w:rPr>
          <w:rFonts w:ascii="Times New Roman" w:hAnsi="Times New Roman"/>
          <w:sz w:val="28"/>
          <w:szCs w:val="28"/>
          <w:lang w:val="uk-UA"/>
        </w:rPr>
        <w:t>) зазначають, що практичними здобутками дітей на час закінчення раннього віку є наступні:</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lastRenderedPageBreak/>
        <w:t xml:space="preserve"> </w:t>
      </w:r>
      <w:r>
        <w:rPr>
          <w:rFonts w:ascii="Times New Roman" w:hAnsi="Times New Roman"/>
          <w:sz w:val="28"/>
          <w:szCs w:val="28"/>
          <w:lang w:val="uk-UA"/>
        </w:rPr>
        <w:t>- г</w:t>
      </w:r>
      <w:r w:rsidRPr="00F225FC">
        <w:rPr>
          <w:rFonts w:ascii="Times New Roman" w:hAnsi="Times New Roman"/>
          <w:sz w:val="28"/>
          <w:szCs w:val="28"/>
          <w:lang w:val="uk-UA"/>
        </w:rPr>
        <w:t>рупують предмети за кольором, формою, величиною при виборі з чотирьох варіантів</w:t>
      </w:r>
      <w:r>
        <w:rPr>
          <w:rFonts w:ascii="Times New Roman" w:hAnsi="Times New Roman"/>
          <w:sz w:val="28"/>
          <w:szCs w:val="28"/>
          <w:lang w:val="uk-UA"/>
        </w:rPr>
        <w:t>;</w:t>
      </w:r>
      <w:r w:rsidRPr="00F225FC">
        <w:rPr>
          <w:rFonts w:ascii="Times New Roman" w:hAnsi="Times New Roman"/>
          <w:sz w:val="28"/>
          <w:szCs w:val="28"/>
          <w:lang w:val="uk-UA"/>
        </w:rPr>
        <w:t xml:space="preserve"> </w:t>
      </w:r>
    </w:p>
    <w:p w:rsidR="007D7F01" w:rsidRPr="00F225FC" w:rsidRDefault="007D7F01" w:rsidP="007D7F0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с</w:t>
      </w:r>
      <w:r w:rsidRPr="00F225FC">
        <w:rPr>
          <w:rFonts w:ascii="Times New Roman" w:hAnsi="Times New Roman"/>
          <w:sz w:val="28"/>
          <w:szCs w:val="28"/>
          <w:lang w:val="uk-UA"/>
        </w:rPr>
        <w:t>піввідносять різнорідні предмети за кольором, формою, величиною, фактурою, вибираючи з чотирьох варіантів</w:t>
      </w:r>
      <w:r>
        <w:rPr>
          <w:rFonts w:ascii="Times New Roman" w:hAnsi="Times New Roman"/>
          <w:sz w:val="28"/>
          <w:szCs w:val="28"/>
          <w:lang w:val="uk-UA"/>
        </w:rPr>
        <w:t>;</w:t>
      </w:r>
      <w:r w:rsidRPr="00F225FC">
        <w:rPr>
          <w:rFonts w:ascii="Times New Roman" w:hAnsi="Times New Roman"/>
          <w:sz w:val="28"/>
          <w:szCs w:val="28"/>
          <w:lang w:val="uk-UA"/>
        </w:rPr>
        <w:t xml:space="preserve"> </w:t>
      </w:r>
    </w:p>
    <w:p w:rsidR="007D7F01" w:rsidRPr="00F225FC" w:rsidRDefault="007D7F01" w:rsidP="007D7F0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у</w:t>
      </w:r>
      <w:r w:rsidRPr="00F225FC">
        <w:rPr>
          <w:rFonts w:ascii="Times New Roman" w:hAnsi="Times New Roman"/>
          <w:sz w:val="28"/>
          <w:szCs w:val="28"/>
          <w:lang w:val="uk-UA"/>
        </w:rPr>
        <w:t>пізнають у різноманітті кольорових плям предмети і явища, які мають характерну колірну ознаку (сніг, трава)</w:t>
      </w:r>
      <w:r>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у</w:t>
      </w:r>
      <w:r w:rsidRPr="00F225FC">
        <w:rPr>
          <w:rFonts w:ascii="Times New Roman" w:hAnsi="Times New Roman"/>
          <w:sz w:val="28"/>
          <w:szCs w:val="28"/>
          <w:lang w:val="uk-UA"/>
        </w:rPr>
        <w:t>пізнають у плямах різної величини ведмедя і ведмежа, кішку і кошеня</w:t>
      </w:r>
      <w:r>
        <w:rPr>
          <w:rFonts w:ascii="Times New Roman" w:hAnsi="Times New Roman"/>
          <w:sz w:val="28"/>
          <w:szCs w:val="28"/>
          <w:lang w:val="uk-UA"/>
        </w:rPr>
        <w:t>;</w:t>
      </w:r>
      <w:r w:rsidRPr="00F225FC">
        <w:rPr>
          <w:rFonts w:ascii="Times New Roman" w:hAnsi="Times New Roman"/>
          <w:sz w:val="28"/>
          <w:szCs w:val="28"/>
          <w:lang w:val="uk-UA"/>
        </w:rPr>
        <w:t xml:space="preserve"> </w:t>
      </w:r>
    </w:p>
    <w:p w:rsidR="007D7F01" w:rsidRPr="00F225FC" w:rsidRDefault="007D7F01" w:rsidP="007D7F01">
      <w:pPr>
        <w:spacing w:after="0" w:line="360" w:lineRule="auto"/>
        <w:ind w:firstLine="709"/>
        <w:jc w:val="both"/>
        <w:rPr>
          <w:rFonts w:ascii="Times New Roman" w:hAnsi="Times New Roman"/>
          <w:sz w:val="28"/>
          <w:szCs w:val="28"/>
          <w:lang w:val="uk-UA"/>
        </w:rPr>
      </w:pPr>
      <w:proofErr w:type="spellStart"/>
      <w:r>
        <w:rPr>
          <w:rFonts w:ascii="Times New Roman" w:hAnsi="Times New Roman"/>
          <w:sz w:val="28"/>
          <w:szCs w:val="28"/>
          <w:lang w:val="uk-UA"/>
        </w:rPr>
        <w:t>-в</w:t>
      </w:r>
      <w:r w:rsidRPr="00F225FC">
        <w:rPr>
          <w:rFonts w:ascii="Times New Roman" w:hAnsi="Times New Roman"/>
          <w:sz w:val="28"/>
          <w:szCs w:val="28"/>
          <w:lang w:val="uk-UA"/>
        </w:rPr>
        <w:t>изначають</w:t>
      </w:r>
      <w:proofErr w:type="spellEnd"/>
      <w:r w:rsidRPr="00F225FC">
        <w:rPr>
          <w:rFonts w:ascii="Times New Roman" w:hAnsi="Times New Roman"/>
          <w:sz w:val="28"/>
          <w:szCs w:val="28"/>
          <w:lang w:val="uk-UA"/>
        </w:rPr>
        <w:t xml:space="preserve"> різноманітні предмети за їхніми характерними сенсорними ознаками (ліс, море, сонце, вогники)</w:t>
      </w:r>
      <w:r>
        <w:rPr>
          <w:rFonts w:ascii="Times New Roman" w:hAnsi="Times New Roman"/>
          <w:sz w:val="28"/>
          <w:szCs w:val="28"/>
          <w:lang w:val="uk-UA"/>
        </w:rPr>
        <w:t>;</w:t>
      </w:r>
      <w:r w:rsidRPr="00F225FC">
        <w:rPr>
          <w:rFonts w:ascii="Times New Roman" w:hAnsi="Times New Roman"/>
          <w:sz w:val="28"/>
          <w:szCs w:val="28"/>
          <w:lang w:val="uk-UA"/>
        </w:rPr>
        <w:t xml:space="preserve"> </w:t>
      </w:r>
    </w:p>
    <w:p w:rsidR="007D7F01" w:rsidRPr="00F225FC" w:rsidRDefault="007D7F01" w:rsidP="007D7F0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а</w:t>
      </w:r>
      <w:r w:rsidRPr="00F225FC">
        <w:rPr>
          <w:rFonts w:ascii="Times New Roman" w:hAnsi="Times New Roman"/>
          <w:sz w:val="28"/>
          <w:szCs w:val="28"/>
          <w:lang w:val="uk-UA"/>
        </w:rPr>
        <w:t>ктивно використовують предметні назви для позначення форми (цеглина, м’яч, куля, огірок)</w:t>
      </w:r>
      <w:r>
        <w:rPr>
          <w:rFonts w:ascii="Times New Roman" w:hAnsi="Times New Roman"/>
          <w:sz w:val="28"/>
          <w:szCs w:val="28"/>
          <w:lang w:val="uk-UA"/>
        </w:rPr>
        <w:t>;</w:t>
      </w:r>
      <w:r w:rsidRPr="00F225FC">
        <w:rPr>
          <w:rFonts w:ascii="Times New Roman" w:hAnsi="Times New Roman"/>
          <w:sz w:val="28"/>
          <w:szCs w:val="28"/>
          <w:lang w:val="uk-UA"/>
        </w:rPr>
        <w:t xml:space="preserve"> </w:t>
      </w:r>
    </w:p>
    <w:p w:rsidR="007D7F01" w:rsidRPr="00F225FC" w:rsidRDefault="007D7F01" w:rsidP="007D7F0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а</w:t>
      </w:r>
      <w:r w:rsidRPr="00F225FC">
        <w:rPr>
          <w:rFonts w:ascii="Times New Roman" w:hAnsi="Times New Roman"/>
          <w:sz w:val="28"/>
          <w:szCs w:val="28"/>
          <w:lang w:val="uk-UA"/>
        </w:rPr>
        <w:t>ктивно використовують предметні назви для позначення кольору (трава, апельсин, помідор, сонечко)</w:t>
      </w:r>
      <w:r>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д</w:t>
      </w:r>
      <w:r w:rsidRPr="00F225FC">
        <w:rPr>
          <w:rFonts w:ascii="Times New Roman" w:hAnsi="Times New Roman"/>
          <w:sz w:val="28"/>
          <w:szCs w:val="28"/>
          <w:lang w:val="uk-UA"/>
        </w:rPr>
        <w:t xml:space="preserve">обирають предмети необхідної форми для розвитку самостійної сюжетної гри (вантажать на машину кубики певного кольору) </w:t>
      </w:r>
      <w:r w:rsidRPr="007D35C0">
        <w:rPr>
          <w:rFonts w:ascii="Times New Roman" w:hAnsi="Times New Roman"/>
          <w:sz w:val="28"/>
          <w:szCs w:val="28"/>
          <w:lang w:val="uk-UA"/>
        </w:rPr>
        <w:t>[20].</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Отже, в результаті аналізу психолого-педагогічних досліджень встановлено, що сенсорні відчуття є психічним процесом, сутність якого полягає у відображенні станів організму, окремих властивостей предметів і явищ за безпосереднього впливу подразників на відповідні органи чуття (очі, вуха, язик, ніс, шкіра).  Розвиток сенсорних відчуттів відбувається в процесі сенсорного виховання за допомогою широкого спектру методів та засобів (ігор, природи, образотворчої діяльності, спостереження тощо). Встановлено, що ранній  вік є найбільш сенситивним для вдосконалення діяльності органів чуттів, а відтак і розвитку сенсорних відчуттів.</w:t>
      </w:r>
    </w:p>
    <w:p w:rsidR="007D7F01" w:rsidRDefault="007D7F01" w:rsidP="007D7F01">
      <w:pPr>
        <w:spacing w:after="0" w:line="360" w:lineRule="auto"/>
        <w:ind w:firstLine="709"/>
        <w:jc w:val="both"/>
        <w:rPr>
          <w:rFonts w:ascii="Times New Roman" w:hAnsi="Times New Roman"/>
          <w:sz w:val="28"/>
          <w:szCs w:val="28"/>
          <w:lang w:val="uk-UA"/>
        </w:rPr>
      </w:pPr>
    </w:p>
    <w:p w:rsidR="007D7F01" w:rsidRDefault="007D7F01" w:rsidP="007D7F01">
      <w:pPr>
        <w:spacing w:after="0" w:line="360" w:lineRule="auto"/>
        <w:ind w:firstLine="709"/>
        <w:jc w:val="both"/>
        <w:rPr>
          <w:rFonts w:ascii="Times New Roman" w:hAnsi="Times New Roman"/>
          <w:sz w:val="28"/>
          <w:szCs w:val="28"/>
          <w:lang w:val="uk-UA"/>
        </w:rPr>
      </w:pPr>
    </w:p>
    <w:p w:rsidR="007D7F01" w:rsidRDefault="007D7F01" w:rsidP="007D7F01">
      <w:pPr>
        <w:spacing w:after="0" w:line="360" w:lineRule="auto"/>
        <w:ind w:firstLine="709"/>
        <w:jc w:val="both"/>
        <w:rPr>
          <w:rFonts w:ascii="Times New Roman" w:hAnsi="Times New Roman"/>
          <w:sz w:val="28"/>
          <w:szCs w:val="28"/>
          <w:lang w:val="uk-UA"/>
        </w:rPr>
      </w:pPr>
    </w:p>
    <w:p w:rsidR="007D7F01" w:rsidRPr="00F225FC" w:rsidRDefault="007D7F01" w:rsidP="007D7F01">
      <w:pPr>
        <w:spacing w:after="0" w:line="360" w:lineRule="auto"/>
        <w:ind w:firstLine="709"/>
        <w:jc w:val="both"/>
        <w:rPr>
          <w:rFonts w:ascii="Times New Roman" w:hAnsi="Times New Roman"/>
          <w:sz w:val="28"/>
          <w:szCs w:val="28"/>
          <w:lang w:val="uk-UA"/>
        </w:rPr>
      </w:pPr>
    </w:p>
    <w:p w:rsidR="007D7F01" w:rsidRPr="00F225FC" w:rsidRDefault="007D7F01" w:rsidP="007D7F01">
      <w:pPr>
        <w:spacing w:after="0" w:line="360" w:lineRule="auto"/>
        <w:ind w:firstLine="567"/>
        <w:jc w:val="both"/>
        <w:outlineLvl w:val="0"/>
        <w:rPr>
          <w:rFonts w:ascii="Times New Roman" w:hAnsi="Times New Roman"/>
          <w:b/>
          <w:sz w:val="28"/>
          <w:szCs w:val="28"/>
          <w:lang w:val="uk-UA"/>
        </w:rPr>
      </w:pPr>
      <w:bookmarkStart w:id="4" w:name="_Toc177128600"/>
      <w:r w:rsidRPr="00F225FC">
        <w:rPr>
          <w:rFonts w:ascii="Times New Roman" w:hAnsi="Times New Roman"/>
          <w:b/>
          <w:bCs/>
          <w:color w:val="000000"/>
          <w:sz w:val="28"/>
          <w:szCs w:val="28"/>
          <w:shd w:val="clear" w:color="auto" w:fill="FFFFFF"/>
          <w:lang w:val="uk-UA"/>
        </w:rPr>
        <w:lastRenderedPageBreak/>
        <w:t>1.2.</w:t>
      </w:r>
      <w:r w:rsidRPr="00F225FC">
        <w:rPr>
          <w:rFonts w:ascii="Times New Roman" w:hAnsi="Times New Roman"/>
          <w:b/>
          <w:bCs/>
          <w:color w:val="000000"/>
          <w:sz w:val="28"/>
          <w:szCs w:val="28"/>
          <w:shd w:val="clear" w:color="auto" w:fill="FFFFFF"/>
        </w:rPr>
        <w:t xml:space="preserve"> </w:t>
      </w:r>
      <w:r w:rsidRPr="00F225FC">
        <w:rPr>
          <w:rFonts w:ascii="Times New Roman" w:hAnsi="Times New Roman"/>
          <w:b/>
          <w:bCs/>
          <w:color w:val="000000"/>
          <w:sz w:val="28"/>
          <w:szCs w:val="28"/>
          <w:shd w:val="clear" w:color="auto" w:fill="FFFFFF"/>
          <w:lang w:val="uk-UA"/>
        </w:rPr>
        <w:t xml:space="preserve">Освітні програми про </w:t>
      </w:r>
      <w:r w:rsidRPr="00F225FC">
        <w:rPr>
          <w:rFonts w:ascii="Times New Roman" w:hAnsi="Times New Roman"/>
          <w:b/>
          <w:sz w:val="28"/>
          <w:szCs w:val="28"/>
          <w:lang w:val="uk-UA"/>
        </w:rPr>
        <w:t>розвиток сенсорних відчуттів дітей раннього віку засобами дидактичних ігор та вправ</w:t>
      </w:r>
      <w:bookmarkEnd w:id="4"/>
    </w:p>
    <w:p w:rsidR="007D7F01" w:rsidRDefault="007D7F01" w:rsidP="007D7F01">
      <w:pPr>
        <w:spacing w:after="0" w:line="360" w:lineRule="auto"/>
        <w:ind w:firstLine="709"/>
        <w:jc w:val="both"/>
        <w:rPr>
          <w:rFonts w:ascii="Times New Roman" w:hAnsi="Times New Roman"/>
          <w:sz w:val="28"/>
          <w:szCs w:val="28"/>
          <w:lang w:val="uk-UA"/>
        </w:rPr>
      </w:pP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Нашим завданням на цьому етапі дослідження було  вивчення і наліз освітніх програм </w:t>
      </w:r>
      <w:r w:rsidRPr="00EC02B0">
        <w:rPr>
          <w:rFonts w:ascii="Times New Roman" w:hAnsi="Times New Roman"/>
          <w:sz w:val="28"/>
          <w:szCs w:val="28"/>
          <w:lang w:val="uk-UA"/>
        </w:rPr>
        <w:t>для закладів дошкільної освіти</w:t>
      </w:r>
      <w:r w:rsidRPr="00F225FC">
        <w:rPr>
          <w:rFonts w:ascii="Times New Roman" w:hAnsi="Times New Roman"/>
          <w:sz w:val="28"/>
          <w:szCs w:val="28"/>
          <w:lang w:val="uk-UA"/>
        </w:rPr>
        <w:t xml:space="preserve"> в аспекті розвитку сенсорних відчуттів дітей раннього віку засобами дидактичних ігор та вправ. </w:t>
      </w:r>
    </w:p>
    <w:p w:rsidR="007D7F01" w:rsidRPr="00F225FC" w:rsidRDefault="007D7F01" w:rsidP="007D7F01">
      <w:pPr>
        <w:spacing w:after="0" w:line="360" w:lineRule="auto"/>
        <w:ind w:firstLine="709"/>
        <w:jc w:val="both"/>
        <w:rPr>
          <w:rFonts w:ascii="Times New Roman" w:hAnsi="Times New Roman"/>
          <w:color w:val="000000"/>
          <w:sz w:val="28"/>
          <w:szCs w:val="28"/>
          <w:lang w:val="uk-UA"/>
        </w:rPr>
      </w:pPr>
      <w:r w:rsidRPr="00F225FC">
        <w:rPr>
          <w:rFonts w:ascii="Times New Roman" w:hAnsi="Times New Roman"/>
          <w:color w:val="000000"/>
          <w:sz w:val="28"/>
          <w:szCs w:val="28"/>
          <w:lang w:val="uk-UA"/>
        </w:rPr>
        <w:t xml:space="preserve">З метою виконання поставленого завдання нами були опрацьовані  комплексні освітні програми, рекомендовані МОН України для використання в роботі закладів дошкільної освіти «Дитина», «Я у </w:t>
      </w:r>
      <w:r>
        <w:rPr>
          <w:rFonts w:ascii="Times New Roman" w:hAnsi="Times New Roman"/>
          <w:color w:val="000000"/>
          <w:sz w:val="28"/>
          <w:szCs w:val="28"/>
          <w:lang w:val="en-US"/>
        </w:rPr>
        <w:t>C</w:t>
      </w:r>
      <w:r w:rsidRPr="00F225FC">
        <w:rPr>
          <w:rFonts w:ascii="Times New Roman" w:hAnsi="Times New Roman"/>
          <w:color w:val="000000"/>
          <w:sz w:val="28"/>
          <w:szCs w:val="28"/>
          <w:lang w:val="uk-UA"/>
        </w:rPr>
        <w:t>віті», «Освіта і піклування/</w:t>
      </w:r>
      <w:proofErr w:type="spellStart"/>
      <w:r w:rsidRPr="00F225FC">
        <w:rPr>
          <w:rFonts w:ascii="Times New Roman" w:hAnsi="Times New Roman"/>
          <w:color w:val="000000"/>
          <w:sz w:val="28"/>
          <w:szCs w:val="28"/>
          <w:lang w:val="uk-UA"/>
        </w:rPr>
        <w:t>Education</w:t>
      </w:r>
      <w:proofErr w:type="spellEnd"/>
      <w:r w:rsidRPr="00F225FC">
        <w:rPr>
          <w:rFonts w:ascii="Times New Roman" w:hAnsi="Times New Roman"/>
          <w:color w:val="000000"/>
          <w:sz w:val="28"/>
          <w:szCs w:val="28"/>
          <w:lang w:val="uk-UA"/>
        </w:rPr>
        <w:t xml:space="preserve"> &amp; </w:t>
      </w:r>
      <w:proofErr w:type="spellStart"/>
      <w:r w:rsidRPr="00F225FC">
        <w:rPr>
          <w:rFonts w:ascii="Times New Roman" w:hAnsi="Times New Roman"/>
          <w:color w:val="000000"/>
          <w:sz w:val="28"/>
          <w:szCs w:val="28"/>
          <w:lang w:val="uk-UA"/>
        </w:rPr>
        <w:t>Care</w:t>
      </w:r>
      <w:proofErr w:type="spellEnd"/>
      <w:r w:rsidRPr="00F225FC">
        <w:rPr>
          <w:rFonts w:ascii="Times New Roman" w:hAnsi="Times New Roman"/>
          <w:color w:val="000000"/>
          <w:sz w:val="28"/>
          <w:szCs w:val="28"/>
          <w:lang w:val="uk-UA"/>
        </w:rPr>
        <w:t xml:space="preserve">». Покликання на ці програми ми знайшли на сайті МОН </w:t>
      </w:r>
      <w:r w:rsidRPr="00EC02B0">
        <w:rPr>
          <w:rFonts w:ascii="Times New Roman" w:hAnsi="Times New Roman"/>
          <w:color w:val="000000"/>
          <w:sz w:val="28"/>
          <w:szCs w:val="28"/>
          <w:lang w:val="uk-UA"/>
        </w:rPr>
        <w:t>України.</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Так, у програмі «Дитина» (</w:t>
      </w:r>
      <w:r w:rsidRPr="00EC02B0">
        <w:rPr>
          <w:rFonts w:ascii="Times New Roman" w:hAnsi="Times New Roman"/>
          <w:sz w:val="28"/>
          <w:szCs w:val="28"/>
          <w:lang w:val="uk-UA"/>
        </w:rPr>
        <w:t>2020)</w:t>
      </w:r>
      <w:r w:rsidRPr="00F225FC">
        <w:rPr>
          <w:rFonts w:ascii="Times New Roman" w:hAnsi="Times New Roman"/>
          <w:sz w:val="28"/>
          <w:szCs w:val="28"/>
          <w:lang w:val="uk-UA"/>
        </w:rPr>
        <w:t xml:space="preserve"> виокремлено розділ «Дитина в сенсорно-пізнавальному просторі» (третій рік життя). В ньому </w:t>
      </w:r>
      <w:r w:rsidRPr="00F225FC">
        <w:rPr>
          <w:rFonts w:ascii="Times New Roman" w:hAnsi="Times New Roman"/>
          <w:color w:val="1C1C1C"/>
          <w:sz w:val="28"/>
          <w:szCs w:val="28"/>
          <w:lang w:val="uk-UA"/>
        </w:rPr>
        <w:t xml:space="preserve">відображено зміст роботи з дітьми цього віку, що спрямована на збагачення їхнього досвіду різноманітними сенсорними враженнями, формування у дітей вмінь орієнтуватися у сенсорних еталонах, їх видах, ознаках, властивостях. </w:t>
      </w:r>
      <w:r>
        <w:rPr>
          <w:rFonts w:ascii="Times New Roman" w:hAnsi="Times New Roman"/>
          <w:color w:val="1C1C1C"/>
          <w:sz w:val="28"/>
          <w:szCs w:val="28"/>
          <w:lang w:val="uk-UA"/>
        </w:rPr>
        <w:t>Заз</w:t>
      </w:r>
      <w:r w:rsidRPr="00EC02B0">
        <w:rPr>
          <w:rFonts w:ascii="Times New Roman" w:hAnsi="Times New Roman"/>
          <w:color w:val="1C1C1C"/>
          <w:sz w:val="28"/>
          <w:szCs w:val="28"/>
          <w:lang w:val="uk-UA"/>
        </w:rPr>
        <w:t>начається, що збагачення сенсорного досвіду є базою інтелектуального розвитку дитини, підґрунтям для формування логіко-математичних уявлень, розвитку конструктивних навичок, розширення уявлень про властивості та ознаки предметів</w:t>
      </w:r>
      <w:r w:rsidRPr="00F225FC">
        <w:rPr>
          <w:rFonts w:ascii="Times New Roman" w:hAnsi="Times New Roman"/>
          <w:color w:val="1C1C1C"/>
          <w:sz w:val="28"/>
          <w:szCs w:val="28"/>
          <w:lang w:val="uk-UA"/>
        </w:rPr>
        <w:t xml:space="preserve"> [</w:t>
      </w:r>
      <w:r>
        <w:rPr>
          <w:rFonts w:ascii="Times New Roman" w:hAnsi="Times New Roman"/>
          <w:color w:val="1C1C1C"/>
          <w:sz w:val="28"/>
          <w:szCs w:val="28"/>
          <w:lang w:val="uk-UA"/>
        </w:rPr>
        <w:t>35</w:t>
      </w:r>
      <w:r w:rsidRPr="00F225FC">
        <w:rPr>
          <w:rFonts w:ascii="Times New Roman" w:hAnsi="Times New Roman"/>
          <w:color w:val="1C1C1C"/>
          <w:sz w:val="28"/>
          <w:szCs w:val="28"/>
          <w:lang w:val="uk-UA"/>
        </w:rPr>
        <w:t>]</w:t>
      </w:r>
      <w:r w:rsidRPr="00843F58">
        <w:rPr>
          <w:rFonts w:ascii="Times New Roman" w:hAnsi="Times New Roman"/>
          <w:color w:val="1C1C1C"/>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color w:val="1C1C1C"/>
          <w:sz w:val="28"/>
          <w:szCs w:val="28"/>
          <w:lang w:val="uk-UA"/>
        </w:rPr>
        <w:t xml:space="preserve">До завдань розділу віднесено: </w:t>
      </w:r>
      <w:r w:rsidRPr="00F225FC">
        <w:rPr>
          <w:rFonts w:ascii="Times New Roman" w:hAnsi="Times New Roman"/>
          <w:sz w:val="28"/>
          <w:szCs w:val="28"/>
          <w:lang w:val="uk-UA"/>
        </w:rPr>
        <w:t>збагачення досвіду дітей різноманітними сенсорними враженнями; розвивати відчуття та сприймання (зорові, слухові, тактильні тощо); залучати до сенсорних дидактичних ігор, дій з предметами; вчити групувати предмети за різними сенсорними ознаками (кольором, величиною, формою), створювати ситуації, які спонукають дитину до виділення цих ознак предметів. Основними напрямами роботи є орієнтування у: кольорах, формі, величині предметів, звуках, просторі [</w:t>
      </w:r>
      <w:r>
        <w:rPr>
          <w:rFonts w:ascii="Times New Roman" w:hAnsi="Times New Roman"/>
          <w:sz w:val="28"/>
          <w:szCs w:val="28"/>
          <w:lang w:val="uk-UA"/>
        </w:rPr>
        <w:t>35</w:t>
      </w:r>
      <w:r w:rsidRPr="00F225FC">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Рекомендована кількість занять з сенсорного розвитку для дітей раннього віку протягом тижня. </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lastRenderedPageBreak/>
        <w:t>Наказом МОН України від 20.04.2015 № 446 «Про затвердження гранично допустимого навчального навантаження на дитину у дошкільних навчальних закладах різних типів та форми власності» встановлено кількість занять із сенсорного розвитку з дітьми 3-го року життя – двічі на тиждень [</w:t>
      </w:r>
      <w:r>
        <w:rPr>
          <w:rFonts w:ascii="Times New Roman" w:hAnsi="Times New Roman"/>
          <w:sz w:val="28"/>
          <w:szCs w:val="28"/>
          <w:lang w:val="uk-UA"/>
        </w:rPr>
        <w:t>20</w:t>
      </w:r>
      <w:r w:rsidRPr="00F225FC">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sidRPr="00A0048F">
        <w:rPr>
          <w:rFonts w:ascii="Times New Roman" w:hAnsi="Times New Roman"/>
          <w:sz w:val="28"/>
          <w:szCs w:val="28"/>
          <w:lang w:val="uk-UA"/>
        </w:rPr>
        <w:t>Наступною програмою, опрацьованою нами, була</w:t>
      </w:r>
      <w:r w:rsidRPr="00F225FC">
        <w:rPr>
          <w:rFonts w:ascii="Times New Roman" w:hAnsi="Times New Roman"/>
          <w:sz w:val="28"/>
          <w:szCs w:val="28"/>
          <w:lang w:val="uk-UA"/>
        </w:rPr>
        <w:t xml:space="preserve"> «Я у </w:t>
      </w:r>
      <w:r>
        <w:rPr>
          <w:rFonts w:ascii="Times New Roman" w:hAnsi="Times New Roman"/>
          <w:sz w:val="28"/>
          <w:szCs w:val="28"/>
          <w:lang w:val="en-US"/>
        </w:rPr>
        <w:t>C</w:t>
      </w:r>
      <w:r w:rsidRPr="00F225FC">
        <w:rPr>
          <w:rFonts w:ascii="Times New Roman" w:hAnsi="Times New Roman"/>
          <w:sz w:val="28"/>
          <w:szCs w:val="28"/>
          <w:lang w:val="uk-UA"/>
        </w:rPr>
        <w:t>віті» (наук</w:t>
      </w:r>
      <w:r>
        <w:rPr>
          <w:rFonts w:ascii="Times New Roman" w:hAnsi="Times New Roman"/>
          <w:sz w:val="28"/>
          <w:szCs w:val="28"/>
          <w:lang w:val="uk-UA"/>
        </w:rPr>
        <w:t>.</w:t>
      </w:r>
      <w:r w:rsidRPr="00F225FC">
        <w:rPr>
          <w:rFonts w:ascii="Times New Roman" w:hAnsi="Times New Roman"/>
          <w:sz w:val="28"/>
          <w:szCs w:val="28"/>
          <w:lang w:val="uk-UA"/>
        </w:rPr>
        <w:t xml:space="preserve"> </w:t>
      </w:r>
      <w:proofErr w:type="spellStart"/>
      <w:r w:rsidRPr="00F225FC">
        <w:rPr>
          <w:rFonts w:ascii="Times New Roman" w:hAnsi="Times New Roman"/>
          <w:sz w:val="28"/>
          <w:szCs w:val="28"/>
          <w:lang w:val="uk-UA"/>
        </w:rPr>
        <w:t>кер</w:t>
      </w:r>
      <w:proofErr w:type="spellEnd"/>
      <w:r>
        <w:rPr>
          <w:rFonts w:ascii="Times New Roman" w:hAnsi="Times New Roman"/>
          <w:sz w:val="28"/>
          <w:szCs w:val="28"/>
          <w:lang w:val="uk-UA"/>
        </w:rPr>
        <w:t>.</w:t>
      </w:r>
      <w:r w:rsidRPr="00F225FC">
        <w:rPr>
          <w:rFonts w:ascii="Times New Roman" w:hAnsi="Times New Roman"/>
          <w:sz w:val="28"/>
          <w:szCs w:val="28"/>
          <w:lang w:val="uk-UA"/>
        </w:rPr>
        <w:t xml:space="preserve"> О.</w:t>
      </w:r>
      <w:r>
        <w:rPr>
          <w:rFonts w:ascii="Times New Roman" w:hAnsi="Times New Roman"/>
          <w:sz w:val="28"/>
          <w:szCs w:val="28"/>
          <w:lang w:val="uk-UA"/>
        </w:rPr>
        <w:t xml:space="preserve"> </w:t>
      </w:r>
      <w:proofErr w:type="spellStart"/>
      <w:r w:rsidRPr="00F225FC">
        <w:rPr>
          <w:rFonts w:ascii="Times New Roman" w:hAnsi="Times New Roman"/>
          <w:sz w:val="28"/>
          <w:szCs w:val="28"/>
          <w:lang w:val="uk-UA"/>
        </w:rPr>
        <w:t>Кононко</w:t>
      </w:r>
      <w:proofErr w:type="spellEnd"/>
      <w:r w:rsidRPr="00F225FC">
        <w:rPr>
          <w:rFonts w:ascii="Times New Roman" w:hAnsi="Times New Roman"/>
          <w:sz w:val="28"/>
          <w:szCs w:val="28"/>
          <w:lang w:val="uk-UA"/>
        </w:rPr>
        <w:t>, 2019). Основними акцентами програми  є – гармонійний та різнобічний розвиток дитини,</w:t>
      </w:r>
      <w:r>
        <w:rPr>
          <w:rFonts w:ascii="Times New Roman" w:hAnsi="Times New Roman"/>
          <w:sz w:val="28"/>
          <w:szCs w:val="28"/>
          <w:lang w:val="uk-UA"/>
        </w:rPr>
        <w:t xml:space="preserve"> </w:t>
      </w:r>
      <w:r w:rsidRPr="00F225FC">
        <w:rPr>
          <w:rFonts w:ascii="Times New Roman" w:hAnsi="Times New Roman"/>
          <w:sz w:val="28"/>
          <w:szCs w:val="28"/>
          <w:lang w:val="uk-UA"/>
        </w:rPr>
        <w:t>формування її особистості, створення в умовах дошкільного закладу розвивального життєвого простору, сприятливого для: закладання основ компетентності дитини; забезпечення балансу фондів «можу» і «хочу»;</w:t>
      </w:r>
      <w:r>
        <w:rPr>
          <w:rFonts w:ascii="Times New Roman" w:hAnsi="Times New Roman"/>
          <w:sz w:val="28"/>
          <w:szCs w:val="28"/>
          <w:lang w:val="uk-UA"/>
        </w:rPr>
        <w:t xml:space="preserve"> </w:t>
      </w:r>
      <w:r w:rsidRPr="00F225FC">
        <w:rPr>
          <w:rFonts w:ascii="Times New Roman" w:hAnsi="Times New Roman"/>
          <w:sz w:val="28"/>
          <w:szCs w:val="28"/>
          <w:lang w:val="uk-UA"/>
        </w:rPr>
        <w:t xml:space="preserve">виховання зачатків ціннісних ставлень до природи, культури, людей, власного Я; розвитку в дитини творчих здібностей, уміння генерувати оригінальні ідеї та </w:t>
      </w:r>
      <w:proofErr w:type="spellStart"/>
      <w:r w:rsidRPr="00F225FC">
        <w:rPr>
          <w:rFonts w:ascii="Times New Roman" w:hAnsi="Times New Roman"/>
          <w:sz w:val="28"/>
          <w:szCs w:val="28"/>
          <w:lang w:val="uk-UA"/>
        </w:rPr>
        <w:t>неординарно</w:t>
      </w:r>
      <w:proofErr w:type="spellEnd"/>
      <w:r w:rsidRPr="00F225FC">
        <w:rPr>
          <w:rFonts w:ascii="Times New Roman" w:hAnsi="Times New Roman"/>
          <w:sz w:val="28"/>
          <w:szCs w:val="28"/>
          <w:lang w:val="uk-UA"/>
        </w:rPr>
        <w:t xml:space="preserve"> розв’язувати проблеми; формування її готовності до майбутнього шкільного життя. Крім того</w:t>
      </w:r>
      <w:r>
        <w:rPr>
          <w:rFonts w:ascii="Times New Roman" w:hAnsi="Times New Roman"/>
          <w:sz w:val="28"/>
          <w:szCs w:val="28"/>
          <w:lang w:val="uk-UA"/>
        </w:rPr>
        <w:t>,</w:t>
      </w:r>
      <w:r w:rsidRPr="00F225FC">
        <w:rPr>
          <w:rFonts w:ascii="Times New Roman" w:hAnsi="Times New Roman"/>
          <w:sz w:val="28"/>
          <w:szCs w:val="28"/>
          <w:lang w:val="uk-UA"/>
        </w:rPr>
        <w:t xml:space="preserve"> у програмі виокремлено розділ «Дитина в сенсорно-пізнавальному просторі» (третій рік життя). В ньому матеріал згруповано в такі блоки як: «Пізнавальний інтерес», «</w:t>
      </w:r>
      <w:proofErr w:type="spellStart"/>
      <w:r w:rsidRPr="00F225FC">
        <w:rPr>
          <w:rFonts w:ascii="Times New Roman" w:hAnsi="Times New Roman"/>
          <w:sz w:val="28"/>
          <w:szCs w:val="28"/>
          <w:lang w:val="uk-UA"/>
        </w:rPr>
        <w:t>Сенсорно-перцептивний</w:t>
      </w:r>
      <w:proofErr w:type="spellEnd"/>
      <w:r w:rsidRPr="00F225FC">
        <w:rPr>
          <w:rFonts w:ascii="Times New Roman" w:hAnsi="Times New Roman"/>
          <w:sz w:val="28"/>
          <w:szCs w:val="28"/>
          <w:lang w:val="uk-UA"/>
        </w:rPr>
        <w:t xml:space="preserve"> досвід», «Логіко-математичний розвиток», «Цілісна картина світу»  [</w:t>
      </w:r>
      <w:r>
        <w:rPr>
          <w:rFonts w:ascii="Times New Roman" w:hAnsi="Times New Roman"/>
          <w:sz w:val="28"/>
          <w:szCs w:val="28"/>
          <w:lang w:val="uk-UA"/>
        </w:rPr>
        <w:t>62</w:t>
      </w:r>
      <w:r w:rsidRPr="00F225FC">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Рекомендована кількість занять з сенсорного розвитку для дітей раннього віку протягом тижня − 1. Тривалість заняття 15 хвилин.</w:t>
      </w:r>
    </w:p>
    <w:p w:rsidR="007D7F01" w:rsidRPr="00F225FC" w:rsidRDefault="007D7F01" w:rsidP="007D7F01">
      <w:pPr>
        <w:spacing w:after="0" w:line="360" w:lineRule="auto"/>
        <w:ind w:firstLine="709"/>
        <w:jc w:val="both"/>
        <w:rPr>
          <w:rFonts w:ascii="Times New Roman" w:hAnsi="Times New Roman"/>
          <w:sz w:val="28"/>
          <w:szCs w:val="28"/>
          <w:lang w:val="uk-UA"/>
        </w:rPr>
      </w:pPr>
      <w:r w:rsidRPr="00A0048F">
        <w:rPr>
          <w:rFonts w:ascii="Times New Roman" w:hAnsi="Times New Roman"/>
          <w:sz w:val="28"/>
          <w:szCs w:val="28"/>
          <w:lang w:val="uk-UA"/>
        </w:rPr>
        <w:t>Третьою програмою, опрацьованою нами</w:t>
      </w:r>
      <w:r>
        <w:rPr>
          <w:rFonts w:ascii="Times New Roman" w:hAnsi="Times New Roman"/>
          <w:sz w:val="28"/>
          <w:szCs w:val="28"/>
          <w:lang w:val="uk-UA"/>
        </w:rPr>
        <w:t>,</w:t>
      </w:r>
      <w:r w:rsidRPr="00A0048F">
        <w:rPr>
          <w:rFonts w:ascii="Times New Roman" w:hAnsi="Times New Roman"/>
          <w:sz w:val="28"/>
          <w:szCs w:val="28"/>
          <w:lang w:val="uk-UA"/>
        </w:rPr>
        <w:t xml:space="preserve"> була програма</w:t>
      </w:r>
      <w:r w:rsidRPr="00F225FC">
        <w:rPr>
          <w:rFonts w:ascii="Times New Roman" w:hAnsi="Times New Roman"/>
          <w:sz w:val="28"/>
          <w:szCs w:val="28"/>
          <w:lang w:val="uk-UA"/>
        </w:rPr>
        <w:t xml:space="preserve"> освіти дітей раннього та дошкільного віку «Освіта і піклування/</w:t>
      </w:r>
      <w:proofErr w:type="spellStart"/>
      <w:r w:rsidRPr="00F225FC">
        <w:rPr>
          <w:rFonts w:ascii="Times New Roman" w:hAnsi="Times New Roman"/>
          <w:sz w:val="28"/>
          <w:szCs w:val="28"/>
          <w:lang w:val="uk-UA"/>
        </w:rPr>
        <w:t>Education</w:t>
      </w:r>
      <w:proofErr w:type="spellEnd"/>
      <w:r w:rsidRPr="00F225FC">
        <w:rPr>
          <w:rFonts w:ascii="Times New Roman" w:hAnsi="Times New Roman"/>
          <w:sz w:val="28"/>
          <w:szCs w:val="28"/>
          <w:lang w:val="uk-UA"/>
        </w:rPr>
        <w:t xml:space="preserve"> &amp; </w:t>
      </w:r>
      <w:proofErr w:type="spellStart"/>
      <w:r w:rsidRPr="00F225FC">
        <w:rPr>
          <w:rFonts w:ascii="Times New Roman" w:hAnsi="Times New Roman"/>
          <w:sz w:val="28"/>
          <w:szCs w:val="28"/>
          <w:lang w:val="uk-UA"/>
        </w:rPr>
        <w:t>Care</w:t>
      </w:r>
      <w:proofErr w:type="spellEnd"/>
      <w:r w:rsidRPr="00F225FC">
        <w:rPr>
          <w:rFonts w:ascii="Times New Roman" w:hAnsi="Times New Roman"/>
          <w:sz w:val="28"/>
          <w:szCs w:val="28"/>
          <w:lang w:val="uk-UA"/>
        </w:rPr>
        <w:t xml:space="preserve">» </w:t>
      </w:r>
      <w:r>
        <w:rPr>
          <w:rFonts w:ascii="Times New Roman" w:hAnsi="Times New Roman"/>
          <w:sz w:val="28"/>
          <w:szCs w:val="28"/>
          <w:lang w:val="uk-UA"/>
        </w:rPr>
        <w:t>у</w:t>
      </w:r>
      <w:r w:rsidRPr="005766FD">
        <w:rPr>
          <w:rFonts w:ascii="Times New Roman" w:hAnsi="Times New Roman"/>
          <w:sz w:val="28"/>
          <w:szCs w:val="28"/>
          <w:lang w:val="uk-UA"/>
        </w:rPr>
        <w:t>порядники програми:</w:t>
      </w:r>
      <w:r>
        <w:rPr>
          <w:rFonts w:ascii="Times New Roman" w:hAnsi="Times New Roman"/>
          <w:sz w:val="28"/>
          <w:szCs w:val="28"/>
          <w:lang w:val="uk-UA"/>
        </w:rPr>
        <w:t xml:space="preserve"> В. </w:t>
      </w:r>
      <w:r w:rsidRPr="005766FD">
        <w:rPr>
          <w:rFonts w:ascii="Times New Roman" w:hAnsi="Times New Roman"/>
          <w:sz w:val="28"/>
          <w:szCs w:val="28"/>
          <w:lang w:val="uk-UA"/>
        </w:rPr>
        <w:t xml:space="preserve"> Воронов</w:t>
      </w:r>
      <w:r>
        <w:rPr>
          <w:rFonts w:ascii="Times New Roman" w:hAnsi="Times New Roman"/>
          <w:sz w:val="28"/>
          <w:szCs w:val="28"/>
          <w:lang w:val="uk-UA"/>
        </w:rPr>
        <w:t>,</w:t>
      </w:r>
      <w:r w:rsidRPr="005766FD">
        <w:rPr>
          <w:rFonts w:ascii="Times New Roman" w:hAnsi="Times New Roman"/>
          <w:sz w:val="28"/>
          <w:szCs w:val="28"/>
          <w:lang w:val="uk-UA"/>
        </w:rPr>
        <w:t xml:space="preserve"> </w:t>
      </w:r>
      <w:r>
        <w:rPr>
          <w:rFonts w:ascii="Times New Roman" w:hAnsi="Times New Roman"/>
          <w:sz w:val="28"/>
          <w:szCs w:val="28"/>
          <w:lang w:val="uk-UA"/>
        </w:rPr>
        <w:t xml:space="preserve">К. </w:t>
      </w:r>
      <w:r w:rsidRPr="005766FD">
        <w:rPr>
          <w:rFonts w:ascii="Times New Roman" w:hAnsi="Times New Roman"/>
          <w:sz w:val="28"/>
          <w:szCs w:val="28"/>
          <w:lang w:val="uk-UA"/>
        </w:rPr>
        <w:t>Ковальчук</w:t>
      </w:r>
      <w:r>
        <w:rPr>
          <w:rFonts w:ascii="Times New Roman" w:hAnsi="Times New Roman"/>
          <w:sz w:val="28"/>
          <w:szCs w:val="28"/>
          <w:lang w:val="uk-UA"/>
        </w:rPr>
        <w:t>, О.</w:t>
      </w:r>
      <w:r w:rsidRPr="005766FD">
        <w:rPr>
          <w:rFonts w:ascii="Times New Roman" w:hAnsi="Times New Roman"/>
          <w:sz w:val="28"/>
          <w:szCs w:val="28"/>
          <w:lang w:val="uk-UA"/>
        </w:rPr>
        <w:t xml:space="preserve"> </w:t>
      </w:r>
      <w:proofErr w:type="spellStart"/>
      <w:r w:rsidRPr="005766FD">
        <w:rPr>
          <w:rFonts w:ascii="Times New Roman" w:hAnsi="Times New Roman"/>
          <w:sz w:val="28"/>
          <w:szCs w:val="28"/>
          <w:lang w:val="uk-UA"/>
        </w:rPr>
        <w:t>Рейпольська</w:t>
      </w:r>
      <w:proofErr w:type="spellEnd"/>
      <w:r>
        <w:rPr>
          <w:rFonts w:ascii="Times New Roman" w:hAnsi="Times New Roman"/>
          <w:sz w:val="28"/>
          <w:szCs w:val="28"/>
          <w:lang w:val="uk-UA"/>
        </w:rPr>
        <w:t xml:space="preserve">, С. </w:t>
      </w:r>
      <w:r w:rsidRPr="005766FD">
        <w:rPr>
          <w:rFonts w:ascii="Times New Roman" w:hAnsi="Times New Roman"/>
          <w:sz w:val="28"/>
          <w:szCs w:val="28"/>
          <w:lang w:val="uk-UA"/>
        </w:rPr>
        <w:t>Сисоєва</w:t>
      </w:r>
      <w:r>
        <w:rPr>
          <w:rFonts w:ascii="Times New Roman" w:hAnsi="Times New Roman"/>
          <w:sz w:val="28"/>
          <w:szCs w:val="28"/>
          <w:lang w:val="uk-UA"/>
        </w:rPr>
        <w:t>,</w:t>
      </w:r>
      <w:r w:rsidRPr="005766FD">
        <w:rPr>
          <w:rFonts w:ascii="Times New Roman" w:hAnsi="Times New Roman"/>
          <w:sz w:val="28"/>
          <w:szCs w:val="28"/>
          <w:lang w:val="uk-UA"/>
        </w:rPr>
        <w:t xml:space="preserve"> </w:t>
      </w:r>
      <w:r>
        <w:rPr>
          <w:rFonts w:ascii="Times New Roman" w:hAnsi="Times New Roman"/>
          <w:sz w:val="28"/>
          <w:szCs w:val="28"/>
          <w:lang w:val="uk-UA"/>
        </w:rPr>
        <w:t xml:space="preserve">К. </w:t>
      </w:r>
      <w:proofErr w:type="spellStart"/>
      <w:r w:rsidRPr="005766FD">
        <w:rPr>
          <w:rFonts w:ascii="Times New Roman" w:hAnsi="Times New Roman"/>
          <w:sz w:val="28"/>
          <w:szCs w:val="28"/>
          <w:lang w:val="uk-UA"/>
        </w:rPr>
        <w:t>Станкевич</w:t>
      </w:r>
      <w:proofErr w:type="spellEnd"/>
      <w:r>
        <w:rPr>
          <w:rFonts w:ascii="Times New Roman" w:hAnsi="Times New Roman"/>
          <w:sz w:val="28"/>
          <w:szCs w:val="28"/>
          <w:lang w:val="uk-UA"/>
        </w:rPr>
        <w:t>,</w:t>
      </w:r>
      <w:r w:rsidRPr="005766FD">
        <w:rPr>
          <w:rFonts w:ascii="Times New Roman" w:hAnsi="Times New Roman"/>
          <w:sz w:val="28"/>
          <w:szCs w:val="28"/>
          <w:lang w:val="uk-UA"/>
        </w:rPr>
        <w:t xml:space="preserve"> </w:t>
      </w:r>
      <w:r>
        <w:rPr>
          <w:rFonts w:ascii="Times New Roman" w:hAnsi="Times New Roman"/>
          <w:sz w:val="28"/>
          <w:szCs w:val="28"/>
          <w:lang w:val="uk-UA"/>
        </w:rPr>
        <w:t xml:space="preserve">Н. </w:t>
      </w:r>
      <w:proofErr w:type="spellStart"/>
      <w:r w:rsidRPr="005766FD">
        <w:rPr>
          <w:rFonts w:ascii="Times New Roman" w:hAnsi="Times New Roman"/>
          <w:sz w:val="28"/>
          <w:szCs w:val="28"/>
          <w:lang w:val="uk-UA"/>
        </w:rPr>
        <w:t>Піканова</w:t>
      </w:r>
      <w:proofErr w:type="spellEnd"/>
      <w:r w:rsidRPr="005766FD">
        <w:rPr>
          <w:rFonts w:ascii="Times New Roman" w:hAnsi="Times New Roman"/>
          <w:sz w:val="28"/>
          <w:szCs w:val="28"/>
          <w:lang w:val="uk-UA"/>
        </w:rPr>
        <w:t xml:space="preserve"> </w:t>
      </w:r>
      <w:r>
        <w:rPr>
          <w:rFonts w:ascii="Times New Roman" w:hAnsi="Times New Roman"/>
          <w:sz w:val="28"/>
          <w:szCs w:val="28"/>
          <w:lang w:val="uk-UA"/>
        </w:rPr>
        <w:t xml:space="preserve"> </w:t>
      </w:r>
      <w:r w:rsidRPr="00F225FC">
        <w:rPr>
          <w:rFonts w:ascii="Times New Roman" w:hAnsi="Times New Roman"/>
          <w:sz w:val="28"/>
          <w:szCs w:val="28"/>
          <w:lang w:val="uk-UA"/>
        </w:rPr>
        <w:t xml:space="preserve">(2021). </w:t>
      </w:r>
      <w:r w:rsidRPr="001B0225">
        <w:rPr>
          <w:rFonts w:ascii="Times New Roman" w:hAnsi="Times New Roman"/>
          <w:sz w:val="28"/>
          <w:szCs w:val="28"/>
          <w:lang w:val="uk-UA"/>
        </w:rPr>
        <w:t>Ця програма покликана створити найкраще середовище для всебічного розвитку особистості дошкільника, виховання відповідальної поведінки та адаптованості до соціальних ситуацій через виховання лідерських якостей. Програма спрямована на вдосконалення та розширення змісту освіти для дітей віком</w:t>
      </w:r>
      <w:r>
        <w:rPr>
          <w:rFonts w:ascii="Times New Roman" w:hAnsi="Times New Roman"/>
          <w:sz w:val="28"/>
          <w:szCs w:val="28"/>
          <w:lang w:val="uk-UA"/>
        </w:rPr>
        <w:t xml:space="preserve"> від двох до шести (семи) років </w:t>
      </w:r>
      <w:r w:rsidRPr="00D90E64">
        <w:rPr>
          <w:rFonts w:ascii="Times New Roman" w:hAnsi="Times New Roman"/>
          <w:sz w:val="28"/>
          <w:szCs w:val="28"/>
          <w:lang w:val="uk-UA"/>
        </w:rPr>
        <w:t>[</w:t>
      </w:r>
      <w:r>
        <w:rPr>
          <w:rFonts w:ascii="Times New Roman" w:hAnsi="Times New Roman"/>
          <w:sz w:val="28"/>
          <w:szCs w:val="28"/>
          <w:lang w:val="uk-UA"/>
        </w:rPr>
        <w:t>41</w:t>
      </w:r>
      <w:r w:rsidRPr="00D90E64">
        <w:rPr>
          <w:rFonts w:ascii="Times New Roman" w:hAnsi="Times New Roman"/>
          <w:sz w:val="28"/>
          <w:szCs w:val="28"/>
          <w:lang w:val="uk-UA"/>
        </w:rPr>
        <w:t>]</w:t>
      </w:r>
      <w:r w:rsidRPr="00F225FC">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lastRenderedPageBreak/>
        <w:t>Структура Програми визначає освітні напрями, серед яких «Дитина в с</w:t>
      </w:r>
      <w:r>
        <w:rPr>
          <w:rFonts w:ascii="Times New Roman" w:hAnsi="Times New Roman"/>
          <w:sz w:val="28"/>
          <w:szCs w:val="28"/>
          <w:lang w:val="uk-UA"/>
        </w:rPr>
        <w:t>енсорно-пізнавальному просторі».</w:t>
      </w:r>
      <w:r w:rsidRPr="00F225FC">
        <w:rPr>
          <w:rFonts w:ascii="Times New Roman" w:hAnsi="Times New Roman"/>
          <w:sz w:val="28"/>
          <w:szCs w:val="28"/>
          <w:lang w:val="uk-UA"/>
        </w:rPr>
        <w:t xml:space="preserve"> </w:t>
      </w:r>
      <w:r w:rsidRPr="00F225FC">
        <w:rPr>
          <w:rFonts w:ascii="Times New Roman" w:hAnsi="Times New Roman"/>
          <w:sz w:val="28"/>
          <w:szCs w:val="28"/>
        </w:rPr>
        <w:t xml:space="preserve">В </w:t>
      </w:r>
      <w:proofErr w:type="gramStart"/>
      <w:r w:rsidRPr="00F225FC">
        <w:rPr>
          <w:rFonts w:ascii="Times New Roman" w:hAnsi="Times New Roman"/>
          <w:sz w:val="28"/>
          <w:szCs w:val="28"/>
        </w:rPr>
        <w:t>кожному</w:t>
      </w:r>
      <w:proofErr w:type="gramEnd"/>
      <w:r w:rsidRPr="00F225FC">
        <w:rPr>
          <w:rFonts w:ascii="Times New Roman" w:hAnsi="Times New Roman"/>
          <w:sz w:val="28"/>
          <w:szCs w:val="28"/>
        </w:rPr>
        <w:t xml:space="preserve"> </w:t>
      </w:r>
      <w:proofErr w:type="spellStart"/>
      <w:r w:rsidRPr="00F225FC">
        <w:rPr>
          <w:rFonts w:ascii="Times New Roman" w:hAnsi="Times New Roman"/>
          <w:sz w:val="28"/>
          <w:szCs w:val="28"/>
        </w:rPr>
        <w:t>віковому</w:t>
      </w:r>
      <w:proofErr w:type="spellEnd"/>
      <w:r w:rsidRPr="00F225FC">
        <w:rPr>
          <w:rFonts w:ascii="Times New Roman" w:hAnsi="Times New Roman"/>
          <w:sz w:val="28"/>
          <w:szCs w:val="28"/>
        </w:rPr>
        <w:t xml:space="preserve"> </w:t>
      </w:r>
      <w:proofErr w:type="spellStart"/>
      <w:r w:rsidRPr="00F225FC">
        <w:rPr>
          <w:rFonts w:ascii="Times New Roman" w:hAnsi="Times New Roman"/>
          <w:sz w:val="28"/>
          <w:szCs w:val="28"/>
        </w:rPr>
        <w:t>періоді</w:t>
      </w:r>
      <w:proofErr w:type="spellEnd"/>
      <w:r w:rsidRPr="00F225FC">
        <w:rPr>
          <w:rFonts w:ascii="Times New Roman" w:hAnsi="Times New Roman"/>
          <w:sz w:val="28"/>
          <w:szCs w:val="28"/>
        </w:rPr>
        <w:t xml:space="preserve"> (</w:t>
      </w:r>
      <w:proofErr w:type="spellStart"/>
      <w:r w:rsidRPr="00F225FC">
        <w:rPr>
          <w:rFonts w:ascii="Times New Roman" w:hAnsi="Times New Roman"/>
          <w:sz w:val="28"/>
          <w:szCs w:val="28"/>
        </w:rPr>
        <w:t>розділі</w:t>
      </w:r>
      <w:proofErr w:type="spellEnd"/>
      <w:r w:rsidRPr="00F225FC">
        <w:rPr>
          <w:rFonts w:ascii="Times New Roman" w:hAnsi="Times New Roman"/>
          <w:sz w:val="28"/>
          <w:szCs w:val="28"/>
        </w:rPr>
        <w:t xml:space="preserve">) представлено </w:t>
      </w:r>
      <w:proofErr w:type="spellStart"/>
      <w:r w:rsidRPr="00F225FC">
        <w:rPr>
          <w:rFonts w:ascii="Times New Roman" w:hAnsi="Times New Roman"/>
          <w:sz w:val="28"/>
          <w:szCs w:val="28"/>
        </w:rPr>
        <w:t>показники</w:t>
      </w:r>
      <w:proofErr w:type="spellEnd"/>
      <w:r w:rsidRPr="00F225FC">
        <w:rPr>
          <w:rFonts w:ascii="Times New Roman" w:hAnsi="Times New Roman"/>
          <w:sz w:val="28"/>
          <w:szCs w:val="28"/>
        </w:rPr>
        <w:t xml:space="preserve"> </w:t>
      </w:r>
      <w:proofErr w:type="spellStart"/>
      <w:r w:rsidRPr="00F225FC">
        <w:rPr>
          <w:rFonts w:ascii="Times New Roman" w:hAnsi="Times New Roman"/>
          <w:sz w:val="28"/>
          <w:szCs w:val="28"/>
        </w:rPr>
        <w:t>компетентності</w:t>
      </w:r>
      <w:proofErr w:type="spellEnd"/>
      <w:r w:rsidRPr="00F225FC">
        <w:rPr>
          <w:rFonts w:ascii="Times New Roman" w:hAnsi="Times New Roman"/>
          <w:sz w:val="28"/>
          <w:szCs w:val="28"/>
        </w:rPr>
        <w:t xml:space="preserve"> </w:t>
      </w:r>
      <w:proofErr w:type="spellStart"/>
      <w:r w:rsidRPr="00F225FC">
        <w:rPr>
          <w:rFonts w:ascii="Times New Roman" w:hAnsi="Times New Roman"/>
          <w:sz w:val="28"/>
          <w:szCs w:val="28"/>
        </w:rPr>
        <w:t>дитини</w:t>
      </w:r>
      <w:proofErr w:type="spellEnd"/>
      <w:r w:rsidRPr="00F225FC">
        <w:rPr>
          <w:rFonts w:ascii="Times New Roman" w:hAnsi="Times New Roman"/>
          <w:sz w:val="28"/>
          <w:szCs w:val="28"/>
        </w:rPr>
        <w:t>.</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В цілому аналіз програм дозволяє виокремити 2 етапи в проведенні занять з сенсорного виховання та розвитку діт</w:t>
      </w:r>
      <w:r>
        <w:rPr>
          <w:rFonts w:ascii="Times New Roman" w:hAnsi="Times New Roman"/>
          <w:sz w:val="28"/>
          <w:szCs w:val="28"/>
          <w:lang w:val="uk-UA"/>
        </w:rPr>
        <w:t>ей</w:t>
      </w:r>
      <w:r w:rsidRPr="00F225FC">
        <w:rPr>
          <w:rFonts w:ascii="Times New Roman" w:hAnsi="Times New Roman"/>
          <w:sz w:val="28"/>
          <w:szCs w:val="28"/>
          <w:lang w:val="uk-UA"/>
        </w:rPr>
        <w:t xml:space="preserve"> раннього віку [</w:t>
      </w:r>
      <w:r>
        <w:rPr>
          <w:rFonts w:ascii="Times New Roman" w:hAnsi="Times New Roman"/>
          <w:sz w:val="28"/>
          <w:szCs w:val="28"/>
          <w:lang w:val="uk-UA"/>
        </w:rPr>
        <w:t>54</w:t>
      </w:r>
      <w:r w:rsidRPr="00F225FC">
        <w:rPr>
          <w:rFonts w:ascii="Times New Roman" w:hAnsi="Times New Roman"/>
          <w:sz w:val="28"/>
          <w:szCs w:val="28"/>
          <w:lang w:val="uk-UA"/>
        </w:rPr>
        <w:t xml:space="preserve">]: </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1) створення спеціального навколишнього середовища, де на основі слухових, зорових, чуттєвих та нюхових подразників будуть формуватися та в повному обсязі збагачуватися сенсорні уявлення; </w:t>
      </w:r>
    </w:p>
    <w:p w:rsidR="007D7F01" w:rsidRPr="00F225FC" w:rsidRDefault="007D7F01" w:rsidP="007D7F01">
      <w:pPr>
        <w:spacing w:after="0" w:line="360" w:lineRule="auto"/>
        <w:ind w:firstLine="709"/>
        <w:jc w:val="both"/>
        <w:rPr>
          <w:rFonts w:ascii="Times New Roman" w:hAnsi="Times New Roman"/>
          <w:sz w:val="28"/>
          <w:szCs w:val="28"/>
        </w:rPr>
      </w:pPr>
      <w:r w:rsidRPr="00F225FC">
        <w:rPr>
          <w:rFonts w:ascii="Times New Roman" w:hAnsi="Times New Roman"/>
          <w:sz w:val="28"/>
          <w:szCs w:val="28"/>
          <w:lang w:val="uk-UA"/>
        </w:rPr>
        <w:t>2) проведення занять з розширення сенсорного досвіду дитини, з використанням різноманітних дидактичних вправ та ігор, зі спеціальними посібниками та предметами (дидактичні столики, вкладки, втулки, решітки тощо</w:t>
      </w:r>
      <w:r w:rsidRPr="00D90E64">
        <w:rPr>
          <w:rFonts w:ascii="Times New Roman" w:hAnsi="Times New Roman"/>
          <w:sz w:val="28"/>
          <w:szCs w:val="28"/>
          <w:lang w:val="uk-UA"/>
        </w:rPr>
        <w:t xml:space="preserve">) </w:t>
      </w:r>
      <w:r w:rsidRPr="00D90E64">
        <w:rPr>
          <w:rFonts w:ascii="Times New Roman" w:hAnsi="Times New Roman"/>
          <w:sz w:val="28"/>
          <w:szCs w:val="28"/>
        </w:rPr>
        <w:t>[</w:t>
      </w:r>
      <w:r>
        <w:rPr>
          <w:rFonts w:ascii="Times New Roman" w:hAnsi="Times New Roman"/>
          <w:sz w:val="28"/>
          <w:szCs w:val="28"/>
          <w:lang w:val="uk-UA"/>
        </w:rPr>
        <w:t>5</w:t>
      </w:r>
      <w:r w:rsidRPr="00D90E64">
        <w:rPr>
          <w:rFonts w:ascii="Times New Roman" w:hAnsi="Times New Roman"/>
          <w:sz w:val="28"/>
          <w:szCs w:val="28"/>
        </w:rPr>
        <w:t>].</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З метою унаочнення   результатів опрацювання   освітніх програм нами створені таблички (таблиця 1.1. та 1.2.).</w:t>
      </w:r>
    </w:p>
    <w:p w:rsidR="007D7F01" w:rsidRPr="00F225FC" w:rsidRDefault="007D7F01" w:rsidP="007D7F01">
      <w:pPr>
        <w:spacing w:after="0" w:line="360" w:lineRule="auto"/>
        <w:ind w:firstLine="709"/>
        <w:jc w:val="right"/>
        <w:rPr>
          <w:rFonts w:ascii="Times New Roman" w:hAnsi="Times New Roman"/>
          <w:sz w:val="28"/>
          <w:szCs w:val="28"/>
          <w:lang w:val="uk-UA"/>
        </w:rPr>
      </w:pPr>
      <w:r w:rsidRPr="00F225FC">
        <w:rPr>
          <w:rFonts w:ascii="Times New Roman" w:hAnsi="Times New Roman"/>
          <w:sz w:val="28"/>
          <w:szCs w:val="28"/>
          <w:lang w:val="uk-UA"/>
        </w:rPr>
        <w:t>Таблиця 1.1</w:t>
      </w:r>
    </w:p>
    <w:p w:rsidR="007D7F01" w:rsidRPr="00330AC6" w:rsidRDefault="007D7F01" w:rsidP="007D7F01">
      <w:pPr>
        <w:spacing w:after="0" w:line="360" w:lineRule="auto"/>
        <w:ind w:firstLine="709"/>
        <w:jc w:val="center"/>
        <w:rPr>
          <w:rFonts w:ascii="Times New Roman" w:hAnsi="Times New Roman"/>
          <w:b/>
          <w:sz w:val="28"/>
          <w:szCs w:val="28"/>
          <w:lang w:val="uk-UA"/>
        </w:rPr>
      </w:pPr>
      <w:r w:rsidRPr="00330AC6">
        <w:rPr>
          <w:rFonts w:ascii="Times New Roman" w:hAnsi="Times New Roman"/>
          <w:b/>
          <w:sz w:val="28"/>
          <w:szCs w:val="28"/>
          <w:lang w:val="uk-UA"/>
        </w:rPr>
        <w:t>Програмові завдання щодо розвитку сенсорних відчуттів дітей раннього віку засобами дидактичних ігор та вправ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2693"/>
        <w:gridCol w:w="2410"/>
        <w:gridCol w:w="2942"/>
      </w:tblGrid>
      <w:tr w:rsidR="007D7F01" w:rsidRPr="00F953B3" w:rsidTr="000A6145">
        <w:trPr>
          <w:jc w:val="center"/>
        </w:trPr>
        <w:tc>
          <w:tcPr>
            <w:tcW w:w="1526" w:type="dxa"/>
          </w:tcPr>
          <w:p w:rsidR="007D7F01" w:rsidRPr="00683285" w:rsidRDefault="007D7F01" w:rsidP="000A6145">
            <w:pPr>
              <w:spacing w:after="0" w:line="360" w:lineRule="auto"/>
              <w:jc w:val="center"/>
              <w:rPr>
                <w:rFonts w:ascii="Times New Roman" w:hAnsi="Times New Roman"/>
                <w:sz w:val="28"/>
                <w:szCs w:val="28"/>
                <w:lang w:val="uk-UA"/>
              </w:rPr>
            </w:pPr>
            <w:r w:rsidRPr="00683285">
              <w:rPr>
                <w:rFonts w:ascii="Times New Roman" w:hAnsi="Times New Roman"/>
                <w:sz w:val="28"/>
                <w:szCs w:val="28"/>
                <w:lang w:val="uk-UA"/>
              </w:rPr>
              <w:t>Програми та їх підрозділи</w:t>
            </w:r>
          </w:p>
        </w:tc>
        <w:tc>
          <w:tcPr>
            <w:tcW w:w="2693" w:type="dxa"/>
          </w:tcPr>
          <w:p w:rsidR="007D7F01" w:rsidRPr="00683285" w:rsidRDefault="007D7F01" w:rsidP="000A6145">
            <w:pPr>
              <w:spacing w:after="0" w:line="360" w:lineRule="auto"/>
              <w:rPr>
                <w:rFonts w:ascii="Times New Roman" w:hAnsi="Times New Roman"/>
                <w:sz w:val="28"/>
                <w:szCs w:val="28"/>
              </w:rPr>
            </w:pPr>
            <w:r w:rsidRPr="00683285">
              <w:rPr>
                <w:rFonts w:ascii="Times New Roman" w:hAnsi="Times New Roman"/>
                <w:sz w:val="28"/>
                <w:szCs w:val="28"/>
                <w:lang w:val="uk-UA"/>
              </w:rPr>
              <w:t xml:space="preserve">Програма «Дитина»  </w:t>
            </w:r>
            <w:r w:rsidRPr="00683285">
              <w:rPr>
                <w:rFonts w:ascii="Times New Roman" w:hAnsi="Times New Roman"/>
                <w:sz w:val="28"/>
                <w:szCs w:val="28"/>
              </w:rPr>
              <w:t>[</w:t>
            </w:r>
            <w:r>
              <w:rPr>
                <w:rFonts w:ascii="Times New Roman" w:hAnsi="Times New Roman"/>
                <w:sz w:val="28"/>
                <w:szCs w:val="28"/>
                <w:lang w:val="uk-UA"/>
              </w:rPr>
              <w:t>35</w:t>
            </w:r>
            <w:r w:rsidRPr="00683285">
              <w:rPr>
                <w:rFonts w:ascii="Times New Roman" w:hAnsi="Times New Roman"/>
                <w:sz w:val="28"/>
                <w:szCs w:val="28"/>
              </w:rPr>
              <w:t>].</w:t>
            </w:r>
          </w:p>
          <w:p w:rsidR="007D7F01" w:rsidRPr="00683285" w:rsidRDefault="007D7F01" w:rsidP="000A6145">
            <w:pPr>
              <w:spacing w:after="0" w:line="360" w:lineRule="auto"/>
              <w:rPr>
                <w:rFonts w:ascii="Times New Roman" w:hAnsi="Times New Roman"/>
                <w:sz w:val="28"/>
                <w:szCs w:val="28"/>
                <w:lang w:val="uk-UA"/>
              </w:rPr>
            </w:pPr>
          </w:p>
        </w:tc>
        <w:tc>
          <w:tcPr>
            <w:tcW w:w="2410" w:type="dxa"/>
          </w:tcPr>
          <w:p w:rsidR="007D7F01" w:rsidRPr="00683285" w:rsidRDefault="007D7F01" w:rsidP="000A6145">
            <w:pPr>
              <w:spacing w:after="0" w:line="360" w:lineRule="auto"/>
              <w:rPr>
                <w:rFonts w:ascii="Times New Roman" w:hAnsi="Times New Roman"/>
                <w:sz w:val="28"/>
                <w:szCs w:val="28"/>
              </w:rPr>
            </w:pPr>
            <w:r w:rsidRPr="00683285">
              <w:rPr>
                <w:rFonts w:ascii="Times New Roman" w:hAnsi="Times New Roman"/>
                <w:sz w:val="28"/>
                <w:szCs w:val="28"/>
                <w:lang w:val="uk-UA"/>
              </w:rPr>
              <w:t xml:space="preserve">Програма «Я у Світі» </w:t>
            </w:r>
            <w:r w:rsidRPr="00683285">
              <w:rPr>
                <w:rFonts w:ascii="Times New Roman" w:hAnsi="Times New Roman"/>
                <w:sz w:val="28"/>
                <w:szCs w:val="28"/>
              </w:rPr>
              <w:t>[</w:t>
            </w:r>
            <w:r>
              <w:rPr>
                <w:rFonts w:ascii="Times New Roman" w:hAnsi="Times New Roman"/>
                <w:sz w:val="28"/>
                <w:szCs w:val="28"/>
                <w:lang w:val="uk-UA"/>
              </w:rPr>
              <w:t>62</w:t>
            </w:r>
            <w:r w:rsidRPr="00683285">
              <w:rPr>
                <w:rFonts w:ascii="Times New Roman" w:hAnsi="Times New Roman"/>
                <w:sz w:val="28"/>
                <w:szCs w:val="28"/>
              </w:rPr>
              <w:t>].</w:t>
            </w:r>
          </w:p>
          <w:p w:rsidR="007D7F01" w:rsidRPr="00683285" w:rsidRDefault="007D7F01" w:rsidP="000A6145">
            <w:pPr>
              <w:spacing w:after="0" w:line="360" w:lineRule="auto"/>
              <w:rPr>
                <w:rFonts w:ascii="Times New Roman" w:hAnsi="Times New Roman"/>
                <w:sz w:val="28"/>
                <w:szCs w:val="28"/>
                <w:lang w:val="uk-UA"/>
              </w:rPr>
            </w:pPr>
          </w:p>
        </w:tc>
        <w:tc>
          <w:tcPr>
            <w:tcW w:w="2942" w:type="dxa"/>
          </w:tcPr>
          <w:p w:rsidR="007D7F01" w:rsidRPr="00683285" w:rsidRDefault="007D7F01" w:rsidP="000A6145">
            <w:pPr>
              <w:spacing w:after="0" w:line="360" w:lineRule="auto"/>
              <w:rPr>
                <w:rFonts w:ascii="Times New Roman" w:hAnsi="Times New Roman"/>
                <w:sz w:val="28"/>
                <w:szCs w:val="28"/>
                <w:lang w:val="uk-UA"/>
              </w:rPr>
            </w:pPr>
            <w:r w:rsidRPr="00683285">
              <w:rPr>
                <w:rFonts w:ascii="Times New Roman" w:hAnsi="Times New Roman"/>
                <w:sz w:val="28"/>
                <w:szCs w:val="28"/>
                <w:lang w:val="uk-UA"/>
              </w:rPr>
              <w:t>Програма «Освіта і піклування/</w:t>
            </w:r>
            <w:proofErr w:type="spellStart"/>
            <w:r w:rsidRPr="00683285">
              <w:rPr>
                <w:rFonts w:ascii="Times New Roman" w:hAnsi="Times New Roman"/>
                <w:sz w:val="28"/>
                <w:szCs w:val="28"/>
                <w:lang w:val="uk-UA"/>
              </w:rPr>
              <w:t>Education</w:t>
            </w:r>
            <w:proofErr w:type="spellEnd"/>
            <w:r w:rsidRPr="00683285">
              <w:rPr>
                <w:rFonts w:ascii="Times New Roman" w:hAnsi="Times New Roman"/>
                <w:sz w:val="28"/>
                <w:szCs w:val="28"/>
                <w:lang w:val="uk-UA"/>
              </w:rPr>
              <w:t xml:space="preserve"> &amp; </w:t>
            </w:r>
            <w:proofErr w:type="spellStart"/>
            <w:r w:rsidRPr="00683285">
              <w:rPr>
                <w:rFonts w:ascii="Times New Roman" w:hAnsi="Times New Roman"/>
                <w:sz w:val="28"/>
                <w:szCs w:val="28"/>
                <w:lang w:val="uk-UA"/>
              </w:rPr>
              <w:t>Care</w:t>
            </w:r>
            <w:proofErr w:type="spellEnd"/>
            <w:r w:rsidRPr="00683285">
              <w:rPr>
                <w:rFonts w:ascii="Times New Roman" w:hAnsi="Times New Roman"/>
                <w:sz w:val="28"/>
                <w:szCs w:val="28"/>
                <w:lang w:val="uk-UA"/>
              </w:rPr>
              <w:t>»[</w:t>
            </w:r>
            <w:r>
              <w:rPr>
                <w:rFonts w:ascii="Times New Roman" w:hAnsi="Times New Roman"/>
                <w:sz w:val="28"/>
                <w:szCs w:val="28"/>
                <w:lang w:val="uk-UA"/>
              </w:rPr>
              <w:t>41</w:t>
            </w:r>
            <w:r w:rsidRPr="00683285">
              <w:rPr>
                <w:rFonts w:ascii="Times New Roman" w:hAnsi="Times New Roman"/>
                <w:sz w:val="28"/>
                <w:szCs w:val="28"/>
                <w:lang w:val="uk-UA"/>
              </w:rPr>
              <w:t>].</w:t>
            </w:r>
          </w:p>
        </w:tc>
      </w:tr>
      <w:tr w:rsidR="007D7F01" w:rsidRPr="00683285" w:rsidTr="000A6145">
        <w:trPr>
          <w:jc w:val="center"/>
        </w:trPr>
        <w:tc>
          <w:tcPr>
            <w:tcW w:w="1526"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Загальні завдання</w:t>
            </w:r>
          </w:p>
        </w:tc>
        <w:tc>
          <w:tcPr>
            <w:tcW w:w="2693"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 xml:space="preserve">- збагачення досвіду дітей різноманітними сенсорними враженнями; розвивати відчуття та сприймання (зорові, слухові, тактильні тощо); </w:t>
            </w:r>
          </w:p>
          <w:p w:rsidR="007D7F01" w:rsidRPr="00683285" w:rsidRDefault="007D7F01" w:rsidP="000A6145">
            <w:pPr>
              <w:spacing w:after="0" w:line="360" w:lineRule="auto"/>
              <w:jc w:val="both"/>
              <w:rPr>
                <w:rFonts w:ascii="Times New Roman" w:hAnsi="Times New Roman"/>
                <w:sz w:val="28"/>
                <w:szCs w:val="28"/>
                <w:lang w:val="uk-UA"/>
              </w:rPr>
            </w:pPr>
            <w:proofErr w:type="spellStart"/>
            <w:r w:rsidRPr="00683285">
              <w:rPr>
                <w:rFonts w:ascii="Times New Roman" w:hAnsi="Times New Roman"/>
                <w:sz w:val="28"/>
                <w:szCs w:val="28"/>
                <w:lang w:val="uk-UA"/>
              </w:rPr>
              <w:t>-залучати</w:t>
            </w:r>
            <w:proofErr w:type="spellEnd"/>
            <w:r w:rsidRPr="00683285">
              <w:rPr>
                <w:rFonts w:ascii="Times New Roman" w:hAnsi="Times New Roman"/>
                <w:sz w:val="28"/>
                <w:szCs w:val="28"/>
                <w:lang w:val="uk-UA"/>
              </w:rPr>
              <w:t xml:space="preserve"> до </w:t>
            </w:r>
            <w:r w:rsidRPr="00683285">
              <w:rPr>
                <w:rFonts w:ascii="Times New Roman" w:hAnsi="Times New Roman"/>
                <w:sz w:val="28"/>
                <w:szCs w:val="28"/>
                <w:lang w:val="uk-UA"/>
              </w:rPr>
              <w:lastRenderedPageBreak/>
              <w:t xml:space="preserve">сенсорних дидактичних ігор, дій з предметами; </w:t>
            </w:r>
          </w:p>
          <w:p w:rsidR="007D7F01" w:rsidRPr="00683285" w:rsidRDefault="007D7F01" w:rsidP="000A6145">
            <w:pPr>
              <w:spacing w:after="0" w:line="360" w:lineRule="auto"/>
              <w:jc w:val="both"/>
              <w:rPr>
                <w:rFonts w:ascii="Times New Roman" w:hAnsi="Times New Roman"/>
                <w:sz w:val="28"/>
                <w:szCs w:val="28"/>
                <w:highlight w:val="lightGray"/>
                <w:lang w:val="uk-UA"/>
              </w:rPr>
            </w:pPr>
            <w:r w:rsidRPr="00683285">
              <w:rPr>
                <w:rFonts w:ascii="Times New Roman" w:hAnsi="Times New Roman"/>
                <w:sz w:val="28"/>
                <w:szCs w:val="28"/>
                <w:lang w:val="uk-UA"/>
              </w:rPr>
              <w:t>- вчити групувати предмети за різними сенсорними ознаками (кольором, величиною, формою), створювати ситуації, які спонукають дитину до виділення цих ознак предметів</w:t>
            </w:r>
          </w:p>
        </w:tc>
        <w:tc>
          <w:tcPr>
            <w:tcW w:w="2410"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lastRenderedPageBreak/>
              <w:t>- удосконалювати навички сприймання, обстеження різних предметів, природних об’єктів;</w:t>
            </w:r>
          </w:p>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 xml:space="preserve">- навчати обстежувати різні об’єкти пізнання </w:t>
            </w:r>
            <w:r w:rsidRPr="00683285">
              <w:rPr>
                <w:rFonts w:ascii="Times New Roman" w:hAnsi="Times New Roman"/>
                <w:sz w:val="28"/>
                <w:szCs w:val="28"/>
                <w:lang w:val="uk-UA"/>
              </w:rPr>
              <w:lastRenderedPageBreak/>
              <w:t>за допомогою зору, дотику, руху;</w:t>
            </w:r>
          </w:p>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 вправляти в запам’ятовуванні й упізнаванні за характерними ознаками природних явищ та об’єктів, предметів, людей;</w:t>
            </w:r>
          </w:p>
          <w:p w:rsidR="007D7F01" w:rsidRPr="00683285" w:rsidRDefault="007D7F01" w:rsidP="000A6145">
            <w:pPr>
              <w:spacing w:after="0" w:line="360" w:lineRule="auto"/>
              <w:jc w:val="both"/>
              <w:rPr>
                <w:rFonts w:ascii="Times New Roman" w:hAnsi="Times New Roman"/>
                <w:sz w:val="28"/>
                <w:szCs w:val="28"/>
                <w:lang w:val="uk-UA"/>
              </w:rPr>
            </w:pPr>
            <w:r w:rsidRPr="00683285">
              <w:rPr>
                <w:rFonts w:ascii="Tahoma" w:hAnsi="Tahoma" w:cs="Tahoma"/>
                <w:sz w:val="28"/>
                <w:szCs w:val="28"/>
                <w:lang w:val="uk-UA"/>
              </w:rPr>
              <w:t xml:space="preserve">- </w:t>
            </w:r>
            <w:r w:rsidRPr="00683285">
              <w:rPr>
                <w:rFonts w:ascii="Times New Roman" w:hAnsi="Times New Roman"/>
                <w:sz w:val="28"/>
                <w:szCs w:val="28"/>
                <w:lang w:val="uk-UA"/>
              </w:rPr>
              <w:t>навчати оперувати різними сенсорними еталонами;</w:t>
            </w:r>
          </w:p>
          <w:p w:rsidR="007D7F01" w:rsidRPr="00683285" w:rsidRDefault="007D7F01" w:rsidP="000A6145">
            <w:pPr>
              <w:spacing w:after="0" w:line="360" w:lineRule="auto"/>
              <w:jc w:val="both"/>
              <w:rPr>
                <w:rFonts w:ascii="Times New Roman" w:hAnsi="Times New Roman"/>
                <w:sz w:val="28"/>
                <w:szCs w:val="28"/>
                <w:lang w:val="uk-UA"/>
              </w:rPr>
            </w:pPr>
            <w:r w:rsidRPr="00683285">
              <w:rPr>
                <w:rFonts w:ascii="Tahoma" w:hAnsi="Tahoma" w:cs="Tahoma"/>
                <w:sz w:val="28"/>
                <w:szCs w:val="28"/>
                <w:lang w:val="uk-UA"/>
              </w:rPr>
              <w:t xml:space="preserve">- </w:t>
            </w:r>
            <w:r w:rsidRPr="00683285">
              <w:rPr>
                <w:rFonts w:ascii="Times New Roman" w:hAnsi="Times New Roman"/>
                <w:sz w:val="28"/>
                <w:szCs w:val="28"/>
                <w:lang w:val="uk-UA"/>
              </w:rPr>
              <w:t>вправляти в навичках елементарно аналізувати, встановлювати подібності та відмінності предметів за формою та величиною, групувати їх відповідно до зразка;</w:t>
            </w:r>
          </w:p>
          <w:p w:rsidR="007D7F01" w:rsidRPr="00683285" w:rsidRDefault="007D7F01" w:rsidP="000A6145">
            <w:pPr>
              <w:spacing w:after="0" w:line="360" w:lineRule="auto"/>
              <w:jc w:val="both"/>
              <w:rPr>
                <w:rFonts w:ascii="Times New Roman" w:hAnsi="Times New Roman"/>
                <w:sz w:val="28"/>
                <w:szCs w:val="28"/>
                <w:lang w:val="uk-UA"/>
              </w:rPr>
            </w:pPr>
            <w:r w:rsidRPr="00683285">
              <w:rPr>
                <w:rFonts w:ascii="Tahoma" w:hAnsi="Tahoma" w:cs="Tahoma"/>
                <w:sz w:val="28"/>
                <w:szCs w:val="28"/>
                <w:lang w:val="uk-UA"/>
              </w:rPr>
              <w:lastRenderedPageBreak/>
              <w:t xml:space="preserve">- </w:t>
            </w:r>
            <w:r w:rsidRPr="00683285">
              <w:rPr>
                <w:rFonts w:ascii="Times New Roman" w:hAnsi="Times New Roman"/>
                <w:sz w:val="28"/>
                <w:szCs w:val="28"/>
                <w:lang w:val="uk-UA"/>
              </w:rPr>
              <w:t xml:space="preserve">навчати визначати положення предметів у просторі, вживати слова, </w:t>
            </w:r>
            <w:proofErr w:type="spellStart"/>
            <w:r w:rsidRPr="00683285">
              <w:rPr>
                <w:rFonts w:ascii="Times New Roman" w:hAnsi="Times New Roman"/>
                <w:sz w:val="28"/>
                <w:szCs w:val="28"/>
                <w:lang w:val="uk-UA"/>
              </w:rPr>
              <w:t>повʼязані</w:t>
            </w:r>
            <w:proofErr w:type="spellEnd"/>
            <w:r w:rsidRPr="00683285">
              <w:rPr>
                <w:rFonts w:ascii="Times New Roman" w:hAnsi="Times New Roman"/>
                <w:sz w:val="28"/>
                <w:szCs w:val="28"/>
                <w:lang w:val="uk-UA"/>
              </w:rPr>
              <w:t xml:space="preserve"> з їх розміщенням у просторі та щодо себе</w:t>
            </w:r>
          </w:p>
        </w:tc>
        <w:tc>
          <w:tcPr>
            <w:tcW w:w="2942"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lastRenderedPageBreak/>
              <w:t>Вчити:</w:t>
            </w:r>
          </w:p>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 орієнтуватися в кольорах (червоний, зелений, синій, жовтий, чорний, білий, деякі відтінки);</w:t>
            </w:r>
          </w:p>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 xml:space="preserve">- розрізняти еталони площинних та об’ємних геометричних фігур </w:t>
            </w:r>
            <w:r w:rsidRPr="00683285">
              <w:rPr>
                <w:rFonts w:ascii="Times New Roman" w:hAnsi="Times New Roman"/>
                <w:sz w:val="28"/>
                <w:szCs w:val="28"/>
                <w:lang w:val="uk-UA"/>
              </w:rPr>
              <w:lastRenderedPageBreak/>
              <w:t>(квадрат, круг, куля, куб);</w:t>
            </w:r>
          </w:p>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 елементарних знань про розміщення предметів, об’єктів у просторі (високо/низько, вгорі/внизу, далеко/близько, в, на, під, за),</w:t>
            </w:r>
          </w:p>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показуючи наочно їхнє просторове розміщення;</w:t>
            </w:r>
          </w:p>
          <w:p w:rsidR="007D7F01" w:rsidRPr="00683285" w:rsidRDefault="007D7F01" w:rsidP="000A6145">
            <w:pPr>
              <w:spacing w:after="0" w:line="360" w:lineRule="auto"/>
              <w:jc w:val="both"/>
              <w:rPr>
                <w:rFonts w:ascii="Times New Roman" w:hAnsi="Times New Roman"/>
                <w:sz w:val="28"/>
                <w:szCs w:val="28"/>
                <w:highlight w:val="lightGray"/>
                <w:lang w:val="uk-UA"/>
              </w:rPr>
            </w:pPr>
            <w:r w:rsidRPr="00683285">
              <w:rPr>
                <w:rFonts w:ascii="Times New Roman" w:hAnsi="Times New Roman"/>
                <w:sz w:val="28"/>
                <w:szCs w:val="28"/>
                <w:lang w:val="uk-UA"/>
              </w:rPr>
              <w:t>- розрізняти довжину, висоту предметів на основі порівняння, зіставлення розмірів двох предметів.</w:t>
            </w:r>
          </w:p>
        </w:tc>
      </w:tr>
      <w:tr w:rsidR="007D7F01" w:rsidRPr="00683285" w:rsidTr="000A6145">
        <w:trPr>
          <w:jc w:val="center"/>
        </w:trPr>
        <w:tc>
          <w:tcPr>
            <w:tcW w:w="1526"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lastRenderedPageBreak/>
              <w:t>Орієнтування в кольорах</w:t>
            </w:r>
          </w:p>
        </w:tc>
        <w:tc>
          <w:tcPr>
            <w:tcW w:w="2693"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Учити дітей розрізняти кольори:</w:t>
            </w:r>
          </w:p>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червоний, оранжевий, жовтий, зелений, синій, фіолетовий, білий, чорний; називати 4-5 кольорів.</w:t>
            </w:r>
          </w:p>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Учити групувати предмети: спочатку ті, що суттєво відрізняються за кольором (червоний - зелений, білий — синій), поступово переходячи до порівняння більш близьких кольорів (червоний — оранжевий, синій — Фіолетовий).</w:t>
            </w:r>
          </w:p>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lastRenderedPageBreak/>
              <w:t>Формувати найпростіші прийоми встановлення подібності й відмінності кольору, спочатку в однорідних предметах, згодом — у різнорідних. Вчити розуміти слова: колір, подібні/відмінні за кольором.</w:t>
            </w:r>
          </w:p>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Фіксувати увагу дітей на тому, що колір с ознакою різних предметів і може використовуватися для їх позначення.</w:t>
            </w:r>
          </w:p>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 xml:space="preserve">Закріплювати знання дітей про сенсорні якості предметів в умовах елементарної продуктивної діяльності з використанням мозаїки (червона </w:t>
            </w:r>
            <w:proofErr w:type="spellStart"/>
            <w:r w:rsidRPr="00683285">
              <w:rPr>
                <w:rFonts w:ascii="Times New Roman" w:hAnsi="Times New Roman"/>
                <w:sz w:val="28"/>
                <w:szCs w:val="28"/>
                <w:lang w:val="uk-UA"/>
              </w:rPr>
              <w:lastRenderedPageBreak/>
              <w:t>мозаіка</w:t>
            </w:r>
            <w:proofErr w:type="spellEnd"/>
            <w:r w:rsidRPr="00683285">
              <w:rPr>
                <w:rFonts w:ascii="Times New Roman" w:hAnsi="Times New Roman"/>
                <w:sz w:val="28"/>
                <w:szCs w:val="28"/>
                <w:lang w:val="uk-UA"/>
              </w:rPr>
              <w:t xml:space="preserve"> - ягідки, грибок; жовта -* курчатко, сонечко, квітка; зелена - ялинка, дерево; біла - курочка, будиночок; синя - прапорець)</w:t>
            </w:r>
          </w:p>
        </w:tc>
        <w:tc>
          <w:tcPr>
            <w:tcW w:w="2410" w:type="dxa"/>
          </w:tcPr>
          <w:p w:rsidR="007D7F01" w:rsidRPr="00683285" w:rsidRDefault="007D7F01" w:rsidP="000A6145">
            <w:pPr>
              <w:spacing w:after="0" w:line="360" w:lineRule="auto"/>
              <w:jc w:val="center"/>
              <w:rPr>
                <w:rFonts w:ascii="Times New Roman" w:hAnsi="Times New Roman"/>
                <w:sz w:val="28"/>
                <w:szCs w:val="28"/>
                <w:highlight w:val="lightGray"/>
                <w:lang w:val="uk-UA"/>
              </w:rPr>
            </w:pPr>
            <w:r w:rsidRPr="00683285">
              <w:rPr>
                <w:rFonts w:ascii="Times New Roman" w:hAnsi="Times New Roman"/>
                <w:sz w:val="28"/>
                <w:szCs w:val="28"/>
                <w:lang w:val="uk-UA"/>
              </w:rPr>
              <w:lastRenderedPageBreak/>
              <w:t>-</w:t>
            </w:r>
          </w:p>
        </w:tc>
        <w:tc>
          <w:tcPr>
            <w:tcW w:w="2942"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класифікувати фігури за однією з ознак</w:t>
            </w:r>
          </w:p>
          <w:p w:rsidR="007D7F01" w:rsidRPr="00683285" w:rsidRDefault="007D7F01" w:rsidP="000A6145">
            <w:pPr>
              <w:spacing w:after="0" w:line="360" w:lineRule="auto"/>
              <w:jc w:val="both"/>
              <w:rPr>
                <w:rFonts w:ascii="Times New Roman" w:hAnsi="Times New Roman"/>
                <w:sz w:val="28"/>
                <w:szCs w:val="28"/>
                <w:highlight w:val="lightGray"/>
                <w:lang w:val="uk-UA"/>
              </w:rPr>
            </w:pPr>
            <w:r w:rsidRPr="00683285">
              <w:rPr>
                <w:rFonts w:ascii="Times New Roman" w:hAnsi="Times New Roman"/>
                <w:sz w:val="28"/>
                <w:szCs w:val="28"/>
                <w:lang w:val="uk-UA"/>
              </w:rPr>
              <w:t>(колір)</w:t>
            </w:r>
          </w:p>
        </w:tc>
      </w:tr>
      <w:tr w:rsidR="007D7F01" w:rsidRPr="00683285" w:rsidTr="000A6145">
        <w:trPr>
          <w:jc w:val="center"/>
        </w:trPr>
        <w:tc>
          <w:tcPr>
            <w:tcW w:w="1526"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lastRenderedPageBreak/>
              <w:t>Орієнтування у формі предметів</w:t>
            </w:r>
          </w:p>
        </w:tc>
        <w:tc>
          <w:tcPr>
            <w:tcW w:w="2693"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 xml:space="preserve">Вправляти дітей у розрізненні предметів різних форм: круг, куля, квадрат, кубик, </w:t>
            </w:r>
            <w:proofErr w:type="spellStart"/>
            <w:r w:rsidRPr="00683285">
              <w:rPr>
                <w:rFonts w:ascii="Times New Roman" w:hAnsi="Times New Roman"/>
                <w:sz w:val="28"/>
                <w:szCs w:val="28"/>
                <w:lang w:val="uk-UA"/>
              </w:rPr>
              <w:t>це-глинка</w:t>
            </w:r>
            <w:proofErr w:type="spellEnd"/>
            <w:r w:rsidRPr="00683285">
              <w:rPr>
                <w:rFonts w:ascii="Times New Roman" w:hAnsi="Times New Roman"/>
                <w:sz w:val="28"/>
                <w:szCs w:val="28"/>
                <w:lang w:val="uk-UA"/>
              </w:rPr>
              <w:t>. Учити групувати предмети за істотними відмінностями (круг -</w:t>
            </w:r>
          </w:p>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квадрат, куля — кубик).</w:t>
            </w:r>
          </w:p>
          <w:p w:rsidR="007D7F01" w:rsidRPr="00683285" w:rsidRDefault="007D7F01" w:rsidP="000A6145">
            <w:pPr>
              <w:spacing w:after="0" w:line="360" w:lineRule="auto"/>
              <w:jc w:val="both"/>
              <w:rPr>
                <w:rFonts w:ascii="Times New Roman" w:hAnsi="Times New Roman"/>
                <w:sz w:val="28"/>
                <w:szCs w:val="28"/>
                <w:highlight w:val="lightGray"/>
                <w:lang w:val="uk-UA"/>
              </w:rPr>
            </w:pPr>
            <w:r w:rsidRPr="00683285">
              <w:rPr>
                <w:rFonts w:ascii="Times New Roman" w:hAnsi="Times New Roman"/>
                <w:sz w:val="28"/>
                <w:szCs w:val="28"/>
                <w:lang w:val="uk-UA"/>
              </w:rPr>
              <w:t xml:space="preserve">Вчити раціональним прийомам зорового обстеження форми предметів; співвідносити рухи ока та руки по контуру форми; накладати фігуру на контур іншої подібної фігури, яка </w:t>
            </w:r>
            <w:r w:rsidRPr="00683285">
              <w:rPr>
                <w:rFonts w:ascii="Times New Roman" w:hAnsi="Times New Roman"/>
                <w:sz w:val="28"/>
                <w:szCs w:val="28"/>
                <w:lang w:val="uk-UA"/>
              </w:rPr>
              <w:lastRenderedPageBreak/>
              <w:t xml:space="preserve">є на зразку; порівнювати предмети за формою </w:t>
            </w:r>
          </w:p>
        </w:tc>
        <w:tc>
          <w:tcPr>
            <w:tcW w:w="2410" w:type="dxa"/>
          </w:tcPr>
          <w:p w:rsidR="007D7F01" w:rsidRPr="00683285" w:rsidRDefault="007D7F01" w:rsidP="000A6145">
            <w:pPr>
              <w:spacing w:after="0" w:line="360" w:lineRule="auto"/>
              <w:jc w:val="center"/>
              <w:rPr>
                <w:rFonts w:ascii="Times New Roman" w:hAnsi="Times New Roman"/>
                <w:sz w:val="28"/>
                <w:szCs w:val="28"/>
                <w:highlight w:val="lightGray"/>
              </w:rPr>
            </w:pPr>
            <w:r w:rsidRPr="00683285">
              <w:rPr>
                <w:rFonts w:ascii="Times New Roman" w:hAnsi="Times New Roman"/>
                <w:sz w:val="28"/>
                <w:szCs w:val="28"/>
                <w:lang w:val="uk-UA"/>
              </w:rPr>
              <w:lastRenderedPageBreak/>
              <w:t>-</w:t>
            </w:r>
          </w:p>
        </w:tc>
        <w:tc>
          <w:tcPr>
            <w:tcW w:w="2942" w:type="dxa"/>
          </w:tcPr>
          <w:p w:rsidR="007D7F01" w:rsidRPr="00683285" w:rsidRDefault="007D7F01" w:rsidP="000A6145">
            <w:pPr>
              <w:spacing w:after="0" w:line="360" w:lineRule="auto"/>
              <w:jc w:val="both"/>
              <w:rPr>
                <w:rFonts w:ascii="Times New Roman" w:hAnsi="Times New Roman"/>
                <w:sz w:val="28"/>
                <w:szCs w:val="28"/>
                <w:highlight w:val="lightGray"/>
                <w:lang w:val="uk-UA"/>
              </w:rPr>
            </w:pPr>
            <w:r w:rsidRPr="00683285">
              <w:rPr>
                <w:rFonts w:ascii="Times New Roman" w:hAnsi="Times New Roman"/>
                <w:sz w:val="28"/>
                <w:szCs w:val="28"/>
                <w:lang w:val="uk-UA"/>
              </w:rPr>
              <w:t>упізнавати геометричні форми у предметах, геометричні фігури (квадрат, круг, куля, куб);</w:t>
            </w:r>
          </w:p>
        </w:tc>
      </w:tr>
      <w:tr w:rsidR="007D7F01" w:rsidRPr="00683285" w:rsidTr="000A6145">
        <w:trPr>
          <w:jc w:val="center"/>
        </w:trPr>
        <w:tc>
          <w:tcPr>
            <w:tcW w:w="1526"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lastRenderedPageBreak/>
              <w:t>Орієнтування у  величині</w:t>
            </w:r>
          </w:p>
        </w:tc>
        <w:tc>
          <w:tcPr>
            <w:tcW w:w="2693"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Формувати сталий образ величини предметів незалежно від їх положення у просторі. Учити групувати предмети за двома заданими сенсорними ознаками — величиною і формою, використовуючи втулки для маленьких і великих кружечків та квадратів. Заохочувати до використання у мовленнєвому спілкуванні слів такий і не такий.</w:t>
            </w:r>
          </w:p>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 xml:space="preserve">Вчити розуміти слова: подібні, однакові, відмінні (за величиною); </w:t>
            </w:r>
            <w:r w:rsidRPr="00683285">
              <w:rPr>
                <w:rFonts w:ascii="Times New Roman" w:hAnsi="Times New Roman"/>
                <w:sz w:val="28"/>
                <w:szCs w:val="28"/>
                <w:lang w:val="uk-UA"/>
              </w:rPr>
              <w:lastRenderedPageBreak/>
              <w:t>великий, маленький (за розміром).</w:t>
            </w:r>
          </w:p>
          <w:p w:rsidR="007D7F01" w:rsidRPr="00683285" w:rsidRDefault="007D7F01" w:rsidP="000A6145">
            <w:pPr>
              <w:spacing w:after="0" w:line="360" w:lineRule="auto"/>
              <w:jc w:val="both"/>
              <w:rPr>
                <w:rFonts w:ascii="Times New Roman" w:hAnsi="Times New Roman"/>
                <w:sz w:val="28"/>
                <w:szCs w:val="28"/>
                <w:highlight w:val="lightGray"/>
                <w:lang w:val="uk-UA"/>
              </w:rPr>
            </w:pPr>
            <w:r w:rsidRPr="00683285">
              <w:rPr>
                <w:rFonts w:ascii="Times New Roman" w:hAnsi="Times New Roman"/>
                <w:sz w:val="28"/>
                <w:szCs w:val="28"/>
                <w:lang w:val="uk-UA"/>
              </w:rPr>
              <w:t>Порівнювати предмети за величиною</w:t>
            </w:r>
          </w:p>
        </w:tc>
        <w:tc>
          <w:tcPr>
            <w:tcW w:w="2410" w:type="dxa"/>
          </w:tcPr>
          <w:p w:rsidR="007D7F01" w:rsidRPr="00683285" w:rsidRDefault="007D7F01" w:rsidP="000A6145">
            <w:pPr>
              <w:spacing w:after="0" w:line="360" w:lineRule="auto"/>
              <w:jc w:val="center"/>
              <w:rPr>
                <w:rFonts w:ascii="Times New Roman" w:hAnsi="Times New Roman"/>
                <w:sz w:val="28"/>
                <w:szCs w:val="28"/>
                <w:highlight w:val="lightGray"/>
                <w:lang w:val="uk-UA"/>
              </w:rPr>
            </w:pPr>
            <w:r w:rsidRPr="00532CB6">
              <w:rPr>
                <w:rFonts w:ascii="Times New Roman" w:hAnsi="Times New Roman"/>
                <w:sz w:val="28"/>
                <w:szCs w:val="28"/>
                <w:lang w:val="uk-UA"/>
              </w:rPr>
              <w:lastRenderedPageBreak/>
              <w:t>-</w:t>
            </w:r>
          </w:p>
        </w:tc>
        <w:tc>
          <w:tcPr>
            <w:tcW w:w="2942"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класифікувати фігури за однією з ознак</w:t>
            </w:r>
          </w:p>
          <w:p w:rsidR="007D7F01" w:rsidRPr="00683285" w:rsidRDefault="007D7F01" w:rsidP="000A6145">
            <w:pPr>
              <w:spacing w:after="0" w:line="360" w:lineRule="auto"/>
              <w:jc w:val="both"/>
              <w:rPr>
                <w:rFonts w:ascii="Times New Roman" w:hAnsi="Times New Roman"/>
                <w:sz w:val="28"/>
                <w:szCs w:val="28"/>
                <w:highlight w:val="lightGray"/>
                <w:lang w:val="uk-UA"/>
              </w:rPr>
            </w:pPr>
            <w:r w:rsidRPr="00683285">
              <w:rPr>
                <w:rFonts w:ascii="Times New Roman" w:hAnsi="Times New Roman"/>
                <w:sz w:val="28"/>
                <w:szCs w:val="28"/>
                <w:lang w:val="uk-UA"/>
              </w:rPr>
              <w:t>(величина),</w:t>
            </w:r>
          </w:p>
        </w:tc>
      </w:tr>
      <w:tr w:rsidR="007D7F01" w:rsidRPr="00683285" w:rsidTr="000A6145">
        <w:trPr>
          <w:jc w:val="center"/>
        </w:trPr>
        <w:tc>
          <w:tcPr>
            <w:tcW w:w="1526"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lastRenderedPageBreak/>
              <w:t>Орієнтування у звуках</w:t>
            </w:r>
          </w:p>
        </w:tc>
        <w:tc>
          <w:tcPr>
            <w:tcW w:w="2693"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Вчити дітей прислуховуватись і розрізняти різні за походженням звуки як у природі, так і в побуті. Зробити їх привабливими і значущими для малюків. Формувати уявлення про те, що звуки можуть розповісти про щось важливе, як-от: спів пташок, шелест листя, скрипіння снігу під ногами, шум дощу, гра на дитячих музичних інструментах тощо</w:t>
            </w:r>
          </w:p>
        </w:tc>
        <w:tc>
          <w:tcPr>
            <w:tcW w:w="2410" w:type="dxa"/>
          </w:tcPr>
          <w:p w:rsidR="007D7F01" w:rsidRPr="00683285" w:rsidRDefault="007D7F01" w:rsidP="000A6145">
            <w:pPr>
              <w:spacing w:after="0" w:line="360" w:lineRule="auto"/>
              <w:jc w:val="center"/>
              <w:rPr>
                <w:rFonts w:ascii="Times New Roman" w:hAnsi="Times New Roman"/>
                <w:sz w:val="28"/>
                <w:szCs w:val="28"/>
                <w:highlight w:val="lightGray"/>
                <w:lang w:val="uk-UA"/>
              </w:rPr>
            </w:pPr>
            <w:r w:rsidRPr="00532CB6">
              <w:rPr>
                <w:rFonts w:ascii="Times New Roman" w:hAnsi="Times New Roman"/>
                <w:sz w:val="28"/>
                <w:szCs w:val="28"/>
                <w:lang w:val="uk-UA"/>
              </w:rPr>
              <w:t>-</w:t>
            </w:r>
          </w:p>
        </w:tc>
        <w:tc>
          <w:tcPr>
            <w:tcW w:w="2942" w:type="dxa"/>
          </w:tcPr>
          <w:p w:rsidR="007D7F01" w:rsidRPr="00683285" w:rsidRDefault="007D7F01" w:rsidP="000A6145">
            <w:pPr>
              <w:spacing w:after="0" w:line="360" w:lineRule="auto"/>
              <w:jc w:val="both"/>
              <w:rPr>
                <w:rFonts w:ascii="Times New Roman" w:hAnsi="Times New Roman"/>
                <w:sz w:val="28"/>
                <w:szCs w:val="28"/>
                <w:highlight w:val="lightGray"/>
                <w:lang w:val="uk-UA"/>
              </w:rPr>
            </w:pPr>
            <w:r w:rsidRPr="00683285">
              <w:rPr>
                <w:rFonts w:ascii="Times New Roman" w:hAnsi="Times New Roman"/>
                <w:sz w:val="28"/>
                <w:szCs w:val="28"/>
                <w:lang w:val="uk-UA"/>
              </w:rPr>
              <w:t>Спонукати обстежувати предмети за допомогою слуху</w:t>
            </w:r>
          </w:p>
        </w:tc>
      </w:tr>
      <w:tr w:rsidR="007D7F01" w:rsidRPr="00683285" w:rsidTr="000A6145">
        <w:trPr>
          <w:jc w:val="center"/>
        </w:trPr>
        <w:tc>
          <w:tcPr>
            <w:tcW w:w="1526"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Орієнтування у запахах</w:t>
            </w:r>
          </w:p>
        </w:tc>
        <w:tc>
          <w:tcPr>
            <w:tcW w:w="2693" w:type="dxa"/>
          </w:tcPr>
          <w:p w:rsidR="007D7F01" w:rsidRPr="00683285" w:rsidRDefault="007D7F01" w:rsidP="000A6145">
            <w:pPr>
              <w:spacing w:after="0" w:line="360" w:lineRule="auto"/>
              <w:jc w:val="center"/>
              <w:rPr>
                <w:rFonts w:ascii="Times New Roman" w:hAnsi="Times New Roman"/>
                <w:sz w:val="28"/>
                <w:szCs w:val="28"/>
                <w:highlight w:val="lightGray"/>
                <w:lang w:val="uk-UA"/>
              </w:rPr>
            </w:pPr>
            <w:r w:rsidRPr="005766FD">
              <w:rPr>
                <w:rFonts w:ascii="Times New Roman" w:hAnsi="Times New Roman"/>
                <w:sz w:val="28"/>
                <w:szCs w:val="28"/>
                <w:lang w:val="uk-UA"/>
              </w:rPr>
              <w:t>Навчати дітей розрізняти запахи</w:t>
            </w:r>
          </w:p>
        </w:tc>
        <w:tc>
          <w:tcPr>
            <w:tcW w:w="2410" w:type="dxa"/>
          </w:tcPr>
          <w:p w:rsidR="007D7F01" w:rsidRPr="00683285" w:rsidRDefault="007D7F01" w:rsidP="000A6145">
            <w:pPr>
              <w:spacing w:after="0" w:line="360" w:lineRule="auto"/>
              <w:jc w:val="center"/>
              <w:rPr>
                <w:rFonts w:ascii="Times New Roman" w:hAnsi="Times New Roman"/>
                <w:sz w:val="28"/>
                <w:szCs w:val="28"/>
                <w:lang w:val="uk-UA"/>
              </w:rPr>
            </w:pPr>
            <w:r w:rsidRPr="00683285">
              <w:rPr>
                <w:rFonts w:ascii="Times New Roman" w:hAnsi="Times New Roman"/>
                <w:sz w:val="28"/>
                <w:szCs w:val="28"/>
                <w:lang w:val="uk-UA"/>
              </w:rPr>
              <w:t>-</w:t>
            </w:r>
          </w:p>
        </w:tc>
        <w:tc>
          <w:tcPr>
            <w:tcW w:w="2942" w:type="dxa"/>
          </w:tcPr>
          <w:p w:rsidR="007D7F01" w:rsidRPr="00683285" w:rsidRDefault="007D7F01" w:rsidP="000A6145">
            <w:pPr>
              <w:spacing w:after="0" w:line="360" w:lineRule="auto"/>
              <w:jc w:val="center"/>
              <w:rPr>
                <w:rFonts w:ascii="Times New Roman" w:hAnsi="Times New Roman"/>
                <w:sz w:val="28"/>
                <w:szCs w:val="28"/>
                <w:lang w:val="uk-UA"/>
              </w:rPr>
            </w:pPr>
            <w:r w:rsidRPr="00683285">
              <w:rPr>
                <w:rFonts w:ascii="Times New Roman" w:hAnsi="Times New Roman"/>
                <w:sz w:val="28"/>
                <w:szCs w:val="28"/>
                <w:lang w:val="uk-UA"/>
              </w:rPr>
              <w:t>-</w:t>
            </w:r>
          </w:p>
        </w:tc>
      </w:tr>
      <w:tr w:rsidR="007D7F01" w:rsidRPr="00683285" w:rsidTr="000A6145">
        <w:trPr>
          <w:jc w:val="center"/>
        </w:trPr>
        <w:tc>
          <w:tcPr>
            <w:tcW w:w="1526"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 xml:space="preserve">Орієнтування у </w:t>
            </w:r>
            <w:r w:rsidRPr="00683285">
              <w:rPr>
                <w:rFonts w:ascii="Times New Roman" w:hAnsi="Times New Roman"/>
                <w:sz w:val="28"/>
                <w:szCs w:val="28"/>
                <w:lang w:val="uk-UA"/>
              </w:rPr>
              <w:lastRenderedPageBreak/>
              <w:t>смаках</w:t>
            </w:r>
          </w:p>
        </w:tc>
        <w:tc>
          <w:tcPr>
            <w:tcW w:w="2693" w:type="dxa"/>
          </w:tcPr>
          <w:p w:rsidR="007D7F01" w:rsidRPr="00683285" w:rsidRDefault="007D7F01" w:rsidP="000A6145">
            <w:pPr>
              <w:spacing w:after="0" w:line="360" w:lineRule="auto"/>
              <w:jc w:val="center"/>
              <w:rPr>
                <w:rFonts w:ascii="Times New Roman" w:hAnsi="Times New Roman"/>
                <w:sz w:val="28"/>
                <w:szCs w:val="28"/>
                <w:lang w:val="uk-UA"/>
              </w:rPr>
            </w:pPr>
            <w:r w:rsidRPr="00683285">
              <w:rPr>
                <w:rFonts w:ascii="Times New Roman" w:hAnsi="Times New Roman"/>
                <w:sz w:val="28"/>
                <w:szCs w:val="28"/>
                <w:lang w:val="uk-UA"/>
              </w:rPr>
              <w:lastRenderedPageBreak/>
              <w:t>-</w:t>
            </w:r>
          </w:p>
        </w:tc>
        <w:tc>
          <w:tcPr>
            <w:tcW w:w="2410" w:type="dxa"/>
          </w:tcPr>
          <w:p w:rsidR="007D7F01" w:rsidRPr="00683285" w:rsidRDefault="007D7F01" w:rsidP="000A6145">
            <w:pPr>
              <w:spacing w:after="0" w:line="360" w:lineRule="auto"/>
              <w:jc w:val="center"/>
              <w:rPr>
                <w:rFonts w:ascii="Times New Roman" w:hAnsi="Times New Roman"/>
                <w:sz w:val="28"/>
                <w:szCs w:val="28"/>
                <w:lang w:val="uk-UA"/>
              </w:rPr>
            </w:pPr>
            <w:r w:rsidRPr="00683285">
              <w:rPr>
                <w:rFonts w:ascii="Times New Roman" w:hAnsi="Times New Roman"/>
                <w:sz w:val="28"/>
                <w:szCs w:val="28"/>
                <w:lang w:val="uk-UA"/>
              </w:rPr>
              <w:t>-</w:t>
            </w:r>
          </w:p>
        </w:tc>
        <w:tc>
          <w:tcPr>
            <w:tcW w:w="2942" w:type="dxa"/>
          </w:tcPr>
          <w:p w:rsidR="007D7F01" w:rsidRPr="00683285" w:rsidRDefault="007D7F01" w:rsidP="000A6145">
            <w:pPr>
              <w:spacing w:after="0" w:line="360" w:lineRule="auto"/>
              <w:jc w:val="both"/>
              <w:rPr>
                <w:rFonts w:ascii="Times New Roman" w:hAnsi="Times New Roman"/>
                <w:sz w:val="28"/>
                <w:szCs w:val="28"/>
                <w:highlight w:val="lightGray"/>
                <w:lang w:val="uk-UA"/>
              </w:rPr>
            </w:pPr>
            <w:r w:rsidRPr="00683285">
              <w:rPr>
                <w:rFonts w:ascii="Times New Roman" w:hAnsi="Times New Roman"/>
                <w:sz w:val="28"/>
                <w:szCs w:val="28"/>
                <w:lang w:val="uk-UA"/>
              </w:rPr>
              <w:t xml:space="preserve">Спонукати розрізняти на смак знайомі овочі, </w:t>
            </w:r>
            <w:r w:rsidRPr="00683285">
              <w:rPr>
                <w:rFonts w:ascii="Times New Roman" w:hAnsi="Times New Roman"/>
                <w:sz w:val="28"/>
                <w:szCs w:val="28"/>
                <w:lang w:val="uk-UA"/>
              </w:rPr>
              <w:lastRenderedPageBreak/>
              <w:t>фрукти, ягоди</w:t>
            </w:r>
          </w:p>
        </w:tc>
      </w:tr>
      <w:tr w:rsidR="007D7F01" w:rsidRPr="00683285" w:rsidTr="000A6145">
        <w:trPr>
          <w:jc w:val="center"/>
        </w:trPr>
        <w:tc>
          <w:tcPr>
            <w:tcW w:w="1526"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lastRenderedPageBreak/>
              <w:t>Орієнтування у просторі</w:t>
            </w:r>
          </w:p>
        </w:tc>
        <w:tc>
          <w:tcPr>
            <w:tcW w:w="2693" w:type="dxa"/>
          </w:tcPr>
          <w:p w:rsidR="007D7F01" w:rsidRPr="00683285" w:rsidRDefault="007D7F01" w:rsidP="000A6145">
            <w:pPr>
              <w:spacing w:after="0" w:line="360" w:lineRule="auto"/>
              <w:jc w:val="both"/>
              <w:rPr>
                <w:rFonts w:ascii="Times New Roman" w:hAnsi="Times New Roman"/>
                <w:sz w:val="28"/>
                <w:szCs w:val="28"/>
                <w:highlight w:val="lightGray"/>
                <w:lang w:val="uk-UA"/>
              </w:rPr>
            </w:pPr>
            <w:r w:rsidRPr="00683285">
              <w:rPr>
                <w:rFonts w:ascii="Times New Roman" w:hAnsi="Times New Roman"/>
                <w:sz w:val="28"/>
                <w:szCs w:val="28"/>
                <w:lang w:val="uk-UA"/>
              </w:rPr>
              <w:t>Учити розрізняти розміщення предметів відносно свого тіла: вгорі - там, де голова, внизу - там, де ноги; розуміти просторові відношення (на, під, у); напрямок руху (до мене, від мене</w:t>
            </w:r>
          </w:p>
        </w:tc>
        <w:tc>
          <w:tcPr>
            <w:tcW w:w="2410" w:type="dxa"/>
          </w:tcPr>
          <w:p w:rsidR="007D7F01" w:rsidRPr="00683285" w:rsidRDefault="007D7F01" w:rsidP="000A6145">
            <w:pPr>
              <w:spacing w:after="0" w:line="360" w:lineRule="auto"/>
              <w:jc w:val="center"/>
              <w:rPr>
                <w:rFonts w:ascii="Times New Roman" w:hAnsi="Times New Roman"/>
                <w:sz w:val="28"/>
                <w:szCs w:val="28"/>
                <w:highlight w:val="lightGray"/>
                <w:lang w:val="uk-UA"/>
              </w:rPr>
            </w:pPr>
            <w:r w:rsidRPr="00683285">
              <w:rPr>
                <w:rFonts w:ascii="Times New Roman" w:hAnsi="Times New Roman"/>
                <w:sz w:val="28"/>
                <w:szCs w:val="28"/>
                <w:lang w:val="uk-UA"/>
              </w:rPr>
              <w:t>-</w:t>
            </w:r>
          </w:p>
        </w:tc>
        <w:tc>
          <w:tcPr>
            <w:tcW w:w="2942"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рухатися за вказівкою дорослого (у напрямі до конкретного об’єкта), виконувати прості доручення дорослого щодо розміщення предметів</w:t>
            </w:r>
          </w:p>
          <w:p w:rsidR="007D7F01" w:rsidRPr="00683285" w:rsidRDefault="007D7F01" w:rsidP="000A6145">
            <w:pPr>
              <w:spacing w:after="0" w:line="360" w:lineRule="auto"/>
              <w:jc w:val="both"/>
              <w:rPr>
                <w:rFonts w:ascii="Times New Roman" w:hAnsi="Times New Roman"/>
                <w:sz w:val="28"/>
                <w:szCs w:val="28"/>
                <w:highlight w:val="lightGray"/>
                <w:lang w:val="uk-UA"/>
              </w:rPr>
            </w:pPr>
            <w:r w:rsidRPr="00683285">
              <w:rPr>
                <w:rFonts w:ascii="Times New Roman" w:hAnsi="Times New Roman"/>
                <w:sz w:val="28"/>
                <w:szCs w:val="28"/>
                <w:lang w:val="uk-UA"/>
              </w:rPr>
              <w:t>у просторі</w:t>
            </w:r>
          </w:p>
        </w:tc>
      </w:tr>
      <w:tr w:rsidR="007D7F01" w:rsidRPr="00683285" w:rsidTr="000A6145">
        <w:trPr>
          <w:jc w:val="center"/>
        </w:trPr>
        <w:tc>
          <w:tcPr>
            <w:tcW w:w="1526"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Освітні результати</w:t>
            </w:r>
          </w:p>
        </w:tc>
        <w:tc>
          <w:tcPr>
            <w:tcW w:w="2693"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називає 4-5 кольорів, групує відповідно кольору,</w:t>
            </w:r>
          </w:p>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розуміє слова: колір, подібні/відмінні за кольором,</w:t>
            </w:r>
          </w:p>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 xml:space="preserve">розрізняє предмети різних форм: круг, куля, квадрат, кубик, цеглинка. </w:t>
            </w:r>
          </w:p>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Групує предмети за істотними відмінностями (круг - квадрат, куля — кубик).</w:t>
            </w:r>
          </w:p>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Порівнює предмети за формою, величиною,</w:t>
            </w:r>
          </w:p>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lastRenderedPageBreak/>
              <w:t xml:space="preserve">розуміє слова: подібні, однакові, відмінні, великий, маленький, </w:t>
            </w:r>
          </w:p>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розрізняє звуки природи, тварин,</w:t>
            </w:r>
          </w:p>
          <w:p w:rsidR="007D7F01" w:rsidRPr="00683285" w:rsidRDefault="007D7F01" w:rsidP="000A6145">
            <w:pPr>
              <w:spacing w:after="0" w:line="360" w:lineRule="auto"/>
              <w:jc w:val="both"/>
              <w:rPr>
                <w:rFonts w:ascii="Times New Roman" w:hAnsi="Times New Roman"/>
                <w:sz w:val="28"/>
                <w:szCs w:val="28"/>
                <w:highlight w:val="lightGray"/>
                <w:lang w:val="uk-UA"/>
              </w:rPr>
            </w:pPr>
            <w:r w:rsidRPr="00683285">
              <w:rPr>
                <w:rFonts w:ascii="Times New Roman" w:hAnsi="Times New Roman"/>
                <w:sz w:val="28"/>
                <w:szCs w:val="28"/>
                <w:lang w:val="uk-UA"/>
              </w:rPr>
              <w:t>розрізняє розміщення предмети відносно свого тіла</w:t>
            </w:r>
          </w:p>
        </w:tc>
        <w:tc>
          <w:tcPr>
            <w:tcW w:w="2410"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lastRenderedPageBreak/>
              <w:t>Знає, що пізнати різні об’єкти можна не лише за допомогою спостереження за ними, а й під час безпосередні» дій з ними.</w:t>
            </w:r>
          </w:p>
          <w:p w:rsidR="007D7F01" w:rsidRPr="00683285" w:rsidRDefault="007D7F01" w:rsidP="000A6145">
            <w:pPr>
              <w:spacing w:after="0" w:line="360" w:lineRule="auto"/>
              <w:jc w:val="both"/>
              <w:rPr>
                <w:rFonts w:ascii="Times New Roman" w:hAnsi="Times New Roman"/>
                <w:sz w:val="28"/>
                <w:szCs w:val="28"/>
                <w:highlight w:val="lightGray"/>
                <w:lang w:val="uk-UA"/>
              </w:rPr>
            </w:pPr>
            <w:r w:rsidRPr="00683285">
              <w:rPr>
                <w:rFonts w:ascii="Times New Roman" w:hAnsi="Times New Roman"/>
                <w:sz w:val="28"/>
                <w:szCs w:val="28"/>
                <w:lang w:val="uk-UA"/>
              </w:rPr>
              <w:t>Візуально, на дотик, нюх і смак визначає властивості предметів та природних об’єктів, порівнює їх та встановлює найпростіші причинно-</w:t>
            </w:r>
            <w:r w:rsidRPr="00683285">
              <w:rPr>
                <w:rFonts w:ascii="Times New Roman" w:hAnsi="Times New Roman"/>
                <w:sz w:val="28"/>
                <w:szCs w:val="28"/>
                <w:lang w:val="uk-UA"/>
              </w:rPr>
              <w:lastRenderedPageBreak/>
              <w:t>наслідкові зв’язки; добирає та об’єднує предмети або їх частини відповідно до форми та величини</w:t>
            </w:r>
          </w:p>
        </w:tc>
        <w:tc>
          <w:tcPr>
            <w:tcW w:w="2942" w:type="dxa"/>
          </w:tcPr>
          <w:p w:rsidR="007D7F01" w:rsidRPr="00683285" w:rsidRDefault="007D7F01" w:rsidP="000A6145">
            <w:pPr>
              <w:spacing w:after="0" w:line="360" w:lineRule="auto"/>
              <w:jc w:val="both"/>
              <w:rPr>
                <w:rFonts w:ascii="Times New Roman" w:hAnsi="Times New Roman"/>
                <w:sz w:val="28"/>
                <w:szCs w:val="28"/>
                <w:highlight w:val="lightGray"/>
                <w:lang w:val="uk-UA"/>
              </w:rPr>
            </w:pPr>
            <w:r w:rsidRPr="00683285">
              <w:rPr>
                <w:rFonts w:ascii="Times New Roman" w:hAnsi="Times New Roman"/>
                <w:sz w:val="28"/>
                <w:szCs w:val="28"/>
                <w:lang w:val="uk-UA"/>
              </w:rPr>
              <w:lastRenderedPageBreak/>
              <w:t>сенсорно-пізнавальна, компетентність</w:t>
            </w:r>
          </w:p>
        </w:tc>
      </w:tr>
    </w:tbl>
    <w:p w:rsidR="007D7F01" w:rsidRDefault="007D7F01" w:rsidP="007D7F01">
      <w:pPr>
        <w:spacing w:after="0" w:line="360" w:lineRule="auto"/>
        <w:ind w:firstLine="709"/>
        <w:jc w:val="both"/>
        <w:rPr>
          <w:rFonts w:ascii="Times New Roman" w:hAnsi="Times New Roman"/>
          <w:sz w:val="28"/>
          <w:szCs w:val="28"/>
          <w:highlight w:val="lightGray"/>
          <w:lang w:val="uk-UA"/>
        </w:rPr>
      </w:pPr>
    </w:p>
    <w:p w:rsidR="007D7F01" w:rsidRPr="00F225FC" w:rsidRDefault="007D7F01" w:rsidP="007D7F01">
      <w:pPr>
        <w:spacing w:after="0" w:line="360" w:lineRule="auto"/>
        <w:ind w:firstLine="709"/>
        <w:jc w:val="right"/>
        <w:rPr>
          <w:rFonts w:ascii="Times New Roman" w:hAnsi="Times New Roman"/>
          <w:sz w:val="28"/>
          <w:szCs w:val="28"/>
          <w:highlight w:val="lightGray"/>
          <w:lang w:val="uk-UA"/>
        </w:rPr>
      </w:pPr>
      <w:r>
        <w:rPr>
          <w:rFonts w:ascii="Times New Roman" w:hAnsi="Times New Roman"/>
          <w:sz w:val="28"/>
          <w:szCs w:val="28"/>
          <w:lang w:val="uk-UA"/>
        </w:rPr>
        <w:t>Таблиця 1.2</w:t>
      </w:r>
    </w:p>
    <w:p w:rsidR="007D7F01" w:rsidRPr="000018DF" w:rsidRDefault="007D7F01" w:rsidP="007D7F01">
      <w:pPr>
        <w:spacing w:after="0" w:line="360" w:lineRule="auto"/>
        <w:ind w:firstLine="709"/>
        <w:jc w:val="center"/>
        <w:rPr>
          <w:rFonts w:ascii="Times New Roman" w:hAnsi="Times New Roman"/>
          <w:b/>
          <w:sz w:val="28"/>
          <w:szCs w:val="28"/>
          <w:lang w:val="uk-UA"/>
        </w:rPr>
      </w:pPr>
      <w:r w:rsidRPr="000018DF">
        <w:rPr>
          <w:rFonts w:ascii="Times New Roman" w:hAnsi="Times New Roman"/>
          <w:b/>
          <w:sz w:val="28"/>
          <w:szCs w:val="28"/>
          <w:lang w:val="uk-UA"/>
        </w:rPr>
        <w:t>Дидактичні ігри та вправи, рекомендовані для вирішення програмових завдань зі сенсорного розвитку дітей раннього віку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4"/>
        <w:gridCol w:w="2507"/>
        <w:gridCol w:w="2179"/>
        <w:gridCol w:w="3031"/>
      </w:tblGrid>
      <w:tr w:rsidR="007D7F01" w:rsidRPr="00683285" w:rsidTr="000A6145">
        <w:trPr>
          <w:jc w:val="center"/>
        </w:trPr>
        <w:tc>
          <w:tcPr>
            <w:tcW w:w="1854" w:type="dxa"/>
          </w:tcPr>
          <w:p w:rsidR="007D7F01" w:rsidRPr="00683285" w:rsidRDefault="007D7F01" w:rsidP="000A6145">
            <w:pPr>
              <w:spacing w:after="0" w:line="360" w:lineRule="auto"/>
              <w:jc w:val="center"/>
              <w:rPr>
                <w:rFonts w:ascii="Times New Roman" w:hAnsi="Times New Roman"/>
                <w:sz w:val="28"/>
                <w:szCs w:val="28"/>
                <w:lang w:val="uk-UA"/>
              </w:rPr>
            </w:pPr>
            <w:r w:rsidRPr="00683285">
              <w:rPr>
                <w:rFonts w:ascii="Times New Roman" w:hAnsi="Times New Roman"/>
                <w:sz w:val="28"/>
                <w:szCs w:val="28"/>
                <w:lang w:val="uk-UA"/>
              </w:rPr>
              <w:t>Програми та їх підрозділи</w:t>
            </w:r>
          </w:p>
        </w:tc>
        <w:tc>
          <w:tcPr>
            <w:tcW w:w="2507" w:type="dxa"/>
          </w:tcPr>
          <w:p w:rsidR="007D7F01" w:rsidRPr="00683285" w:rsidRDefault="007D7F01" w:rsidP="000A6145">
            <w:pPr>
              <w:spacing w:after="0" w:line="360" w:lineRule="auto"/>
              <w:jc w:val="both"/>
              <w:rPr>
                <w:rFonts w:ascii="Times New Roman" w:hAnsi="Times New Roman"/>
                <w:sz w:val="28"/>
                <w:szCs w:val="28"/>
              </w:rPr>
            </w:pPr>
            <w:r w:rsidRPr="00683285">
              <w:rPr>
                <w:rFonts w:ascii="Times New Roman" w:hAnsi="Times New Roman"/>
                <w:sz w:val="28"/>
                <w:szCs w:val="28"/>
                <w:lang w:val="uk-UA"/>
              </w:rPr>
              <w:t xml:space="preserve">Програма «Дитина»  </w:t>
            </w:r>
            <w:r w:rsidRPr="00683285">
              <w:rPr>
                <w:rFonts w:ascii="Times New Roman" w:hAnsi="Times New Roman"/>
                <w:sz w:val="28"/>
                <w:szCs w:val="28"/>
              </w:rPr>
              <w:t>[</w:t>
            </w:r>
            <w:r>
              <w:rPr>
                <w:rFonts w:ascii="Times New Roman" w:hAnsi="Times New Roman"/>
                <w:sz w:val="28"/>
                <w:szCs w:val="28"/>
                <w:lang w:val="uk-UA"/>
              </w:rPr>
              <w:t>35</w:t>
            </w:r>
            <w:r w:rsidRPr="00683285">
              <w:rPr>
                <w:rFonts w:ascii="Times New Roman" w:hAnsi="Times New Roman"/>
                <w:sz w:val="28"/>
                <w:szCs w:val="28"/>
              </w:rPr>
              <w:t xml:space="preserve">] </w:t>
            </w:r>
          </w:p>
        </w:tc>
        <w:tc>
          <w:tcPr>
            <w:tcW w:w="2179" w:type="dxa"/>
          </w:tcPr>
          <w:p w:rsidR="007D7F01" w:rsidRPr="00683285" w:rsidRDefault="007D7F01" w:rsidP="000A6145">
            <w:pPr>
              <w:spacing w:after="0" w:line="360" w:lineRule="auto"/>
              <w:jc w:val="both"/>
              <w:rPr>
                <w:rFonts w:ascii="Times New Roman" w:hAnsi="Times New Roman"/>
                <w:sz w:val="28"/>
                <w:szCs w:val="28"/>
              </w:rPr>
            </w:pPr>
            <w:r w:rsidRPr="00683285">
              <w:rPr>
                <w:rFonts w:ascii="Times New Roman" w:hAnsi="Times New Roman"/>
                <w:sz w:val="28"/>
                <w:szCs w:val="28"/>
                <w:lang w:val="uk-UA"/>
              </w:rPr>
              <w:t xml:space="preserve">Програма «Я у Світі» </w:t>
            </w:r>
            <w:r w:rsidRPr="00683285">
              <w:rPr>
                <w:rFonts w:ascii="Times New Roman" w:hAnsi="Times New Roman"/>
                <w:sz w:val="28"/>
                <w:szCs w:val="28"/>
              </w:rPr>
              <w:t>[</w:t>
            </w:r>
            <w:r>
              <w:rPr>
                <w:rFonts w:ascii="Times New Roman" w:hAnsi="Times New Roman"/>
                <w:sz w:val="28"/>
                <w:szCs w:val="28"/>
                <w:lang w:val="uk-UA"/>
              </w:rPr>
              <w:t>62</w:t>
            </w:r>
            <w:r w:rsidRPr="00683285">
              <w:rPr>
                <w:rFonts w:ascii="Times New Roman" w:hAnsi="Times New Roman"/>
                <w:sz w:val="28"/>
                <w:szCs w:val="28"/>
              </w:rPr>
              <w:t>].</w:t>
            </w:r>
          </w:p>
        </w:tc>
        <w:tc>
          <w:tcPr>
            <w:tcW w:w="3031"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Програма «Освіта і піклування/</w:t>
            </w:r>
            <w:proofErr w:type="spellStart"/>
            <w:r w:rsidRPr="00683285">
              <w:rPr>
                <w:rFonts w:ascii="Times New Roman" w:hAnsi="Times New Roman"/>
                <w:sz w:val="28"/>
                <w:szCs w:val="28"/>
                <w:lang w:val="uk-UA"/>
              </w:rPr>
              <w:t>Education</w:t>
            </w:r>
            <w:proofErr w:type="spellEnd"/>
            <w:r w:rsidRPr="00683285">
              <w:rPr>
                <w:rFonts w:ascii="Times New Roman" w:hAnsi="Times New Roman"/>
                <w:sz w:val="28"/>
                <w:szCs w:val="28"/>
                <w:lang w:val="uk-UA"/>
              </w:rPr>
              <w:t xml:space="preserve"> &amp; </w:t>
            </w:r>
            <w:proofErr w:type="spellStart"/>
            <w:r w:rsidRPr="00683285">
              <w:rPr>
                <w:rFonts w:ascii="Times New Roman" w:hAnsi="Times New Roman"/>
                <w:sz w:val="28"/>
                <w:szCs w:val="28"/>
                <w:lang w:val="uk-UA"/>
              </w:rPr>
              <w:t>Care</w:t>
            </w:r>
            <w:proofErr w:type="spellEnd"/>
            <w:r w:rsidRPr="00683285">
              <w:rPr>
                <w:rFonts w:ascii="Times New Roman" w:hAnsi="Times New Roman"/>
                <w:sz w:val="28"/>
                <w:szCs w:val="28"/>
                <w:lang w:val="uk-UA"/>
              </w:rPr>
              <w:t>»[</w:t>
            </w:r>
            <w:r>
              <w:rPr>
                <w:rFonts w:ascii="Times New Roman" w:hAnsi="Times New Roman"/>
                <w:sz w:val="28"/>
                <w:szCs w:val="28"/>
                <w:lang w:val="uk-UA"/>
              </w:rPr>
              <w:t>41</w:t>
            </w:r>
            <w:r w:rsidRPr="00683285">
              <w:rPr>
                <w:rFonts w:ascii="Times New Roman" w:hAnsi="Times New Roman"/>
                <w:sz w:val="28"/>
                <w:szCs w:val="28"/>
                <w:lang w:val="uk-UA"/>
              </w:rPr>
              <w:t>].</w:t>
            </w:r>
          </w:p>
        </w:tc>
      </w:tr>
      <w:tr w:rsidR="007D7F01" w:rsidRPr="000C43A9" w:rsidTr="000A6145">
        <w:trPr>
          <w:jc w:val="center"/>
        </w:trPr>
        <w:tc>
          <w:tcPr>
            <w:tcW w:w="1854"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Орієнтування в кольорах</w:t>
            </w:r>
          </w:p>
        </w:tc>
        <w:tc>
          <w:tcPr>
            <w:tcW w:w="2507" w:type="dxa"/>
          </w:tcPr>
          <w:p w:rsidR="007D7F01" w:rsidRPr="002F0009"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«Курочка з курчатами», «Будиночки з прапорцями», «Кульбаби і метелики», «</w:t>
            </w:r>
            <w:r w:rsidRPr="004D5004">
              <w:rPr>
                <w:rFonts w:ascii="Times New Roman" w:hAnsi="Times New Roman"/>
                <w:sz w:val="28"/>
                <w:szCs w:val="28"/>
                <w:lang w:val="uk-UA"/>
              </w:rPr>
              <w:t>г</w:t>
            </w:r>
            <w:r w:rsidRPr="00683285">
              <w:rPr>
                <w:rFonts w:ascii="Times New Roman" w:hAnsi="Times New Roman"/>
                <w:sz w:val="28"/>
                <w:szCs w:val="28"/>
                <w:lang w:val="uk-UA"/>
              </w:rPr>
              <w:t>уси з гусенятами», «Грибочки з ялинками», «Квіти і ягідки»</w:t>
            </w:r>
            <w:r>
              <w:rPr>
                <w:rFonts w:ascii="Times New Roman" w:hAnsi="Times New Roman"/>
                <w:sz w:val="28"/>
                <w:szCs w:val="28"/>
                <w:lang w:val="uk-UA"/>
              </w:rPr>
              <w:t xml:space="preserve">, використання мозаїки (червона мозаїка – ягідка, </w:t>
            </w:r>
            <w:r>
              <w:rPr>
                <w:rFonts w:ascii="Times New Roman" w:hAnsi="Times New Roman"/>
                <w:sz w:val="28"/>
                <w:szCs w:val="28"/>
                <w:lang w:val="uk-UA"/>
              </w:rPr>
              <w:lastRenderedPageBreak/>
              <w:t xml:space="preserve">грибок; жовта – курчатко, сонечко, квітка; зелена – ялика, дерево; біла – курочка, гусочка, будиночок; синя – прапорець),  </w:t>
            </w:r>
            <w:r w:rsidRPr="002F0009">
              <w:rPr>
                <w:rFonts w:ascii="Times New Roman" w:hAnsi="Times New Roman"/>
                <w:sz w:val="28"/>
                <w:szCs w:val="28"/>
                <w:lang w:val="uk-UA"/>
              </w:rPr>
              <w:t>«Такий – не такий»</w:t>
            </w:r>
            <w:r>
              <w:rPr>
                <w:rFonts w:ascii="Times New Roman" w:hAnsi="Times New Roman"/>
                <w:sz w:val="28"/>
                <w:szCs w:val="28"/>
                <w:lang w:val="uk-UA"/>
              </w:rPr>
              <w:t xml:space="preserve">, </w:t>
            </w:r>
            <w:r w:rsidRPr="002F0009">
              <w:rPr>
                <w:rFonts w:ascii="Times New Roman" w:hAnsi="Times New Roman"/>
                <w:sz w:val="28"/>
                <w:szCs w:val="28"/>
                <w:lang w:val="uk-UA"/>
              </w:rPr>
              <w:t>«Дай</w:t>
            </w:r>
          </w:p>
          <w:p w:rsidR="007D7F01" w:rsidRPr="00683285" w:rsidRDefault="007D7F01" w:rsidP="000A6145">
            <w:pPr>
              <w:spacing w:after="0" w:line="360" w:lineRule="auto"/>
              <w:jc w:val="both"/>
              <w:rPr>
                <w:rFonts w:ascii="Times New Roman" w:hAnsi="Times New Roman"/>
                <w:sz w:val="28"/>
                <w:szCs w:val="28"/>
                <w:highlight w:val="lightGray"/>
                <w:lang w:val="uk-UA"/>
              </w:rPr>
            </w:pPr>
            <w:r w:rsidRPr="002F0009">
              <w:rPr>
                <w:rFonts w:ascii="Times New Roman" w:hAnsi="Times New Roman"/>
                <w:sz w:val="28"/>
                <w:szCs w:val="28"/>
                <w:lang w:val="uk-UA"/>
              </w:rPr>
              <w:t>такий»</w:t>
            </w:r>
            <w:r>
              <w:rPr>
                <w:rFonts w:ascii="Times New Roman" w:hAnsi="Times New Roman"/>
                <w:sz w:val="28"/>
                <w:szCs w:val="28"/>
                <w:lang w:val="uk-UA"/>
              </w:rPr>
              <w:t xml:space="preserve">, «Добери за </w:t>
            </w:r>
            <w:proofErr w:type="spellStart"/>
            <w:r>
              <w:rPr>
                <w:rFonts w:ascii="Times New Roman" w:hAnsi="Times New Roman"/>
                <w:sz w:val="28"/>
                <w:szCs w:val="28"/>
                <w:lang w:val="uk-UA"/>
              </w:rPr>
              <w:t>коліром</w:t>
            </w:r>
            <w:proofErr w:type="spellEnd"/>
            <w:r>
              <w:rPr>
                <w:rFonts w:ascii="Times New Roman" w:hAnsi="Times New Roman"/>
                <w:sz w:val="28"/>
                <w:szCs w:val="28"/>
                <w:lang w:val="uk-UA"/>
              </w:rPr>
              <w:t xml:space="preserve">», «Кольорові кульки», «Знайди пару». </w:t>
            </w:r>
          </w:p>
        </w:tc>
        <w:tc>
          <w:tcPr>
            <w:tcW w:w="2179" w:type="dxa"/>
          </w:tcPr>
          <w:p w:rsidR="007D7F01" w:rsidRPr="00683285" w:rsidRDefault="007D7F01" w:rsidP="000A6145">
            <w:pPr>
              <w:spacing w:after="0" w:line="360" w:lineRule="auto"/>
              <w:jc w:val="center"/>
              <w:rPr>
                <w:rFonts w:ascii="Times New Roman" w:hAnsi="Times New Roman"/>
                <w:sz w:val="28"/>
                <w:szCs w:val="28"/>
                <w:highlight w:val="lightGray"/>
                <w:lang w:val="uk-UA"/>
              </w:rPr>
            </w:pPr>
            <w:r w:rsidRPr="00683285">
              <w:rPr>
                <w:rFonts w:ascii="Times New Roman" w:hAnsi="Times New Roman"/>
                <w:sz w:val="28"/>
                <w:szCs w:val="28"/>
                <w:lang w:val="uk-UA"/>
              </w:rPr>
              <w:lastRenderedPageBreak/>
              <w:t>-</w:t>
            </w:r>
          </w:p>
        </w:tc>
        <w:tc>
          <w:tcPr>
            <w:tcW w:w="3031" w:type="dxa"/>
          </w:tcPr>
          <w:p w:rsidR="007D7F01" w:rsidRPr="00683285" w:rsidRDefault="007D7F01" w:rsidP="000A6145">
            <w:pPr>
              <w:spacing w:after="0" w:line="360" w:lineRule="auto"/>
              <w:jc w:val="center"/>
              <w:rPr>
                <w:rFonts w:ascii="Times New Roman" w:hAnsi="Times New Roman"/>
                <w:sz w:val="28"/>
                <w:szCs w:val="28"/>
                <w:highlight w:val="lightGray"/>
                <w:lang w:val="uk-UA"/>
              </w:rPr>
            </w:pPr>
            <w:r w:rsidRPr="00683285">
              <w:rPr>
                <w:rFonts w:ascii="Times New Roman" w:hAnsi="Times New Roman"/>
                <w:sz w:val="28"/>
                <w:szCs w:val="28"/>
                <w:lang w:val="uk-UA"/>
              </w:rPr>
              <w:t>-</w:t>
            </w:r>
          </w:p>
        </w:tc>
      </w:tr>
      <w:tr w:rsidR="007D7F01" w:rsidRPr="00683285" w:rsidTr="000A6145">
        <w:trPr>
          <w:jc w:val="center"/>
        </w:trPr>
        <w:tc>
          <w:tcPr>
            <w:tcW w:w="1854"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lastRenderedPageBreak/>
              <w:t>Орієнтування у формі предметів</w:t>
            </w:r>
          </w:p>
        </w:tc>
        <w:tc>
          <w:tcPr>
            <w:tcW w:w="2507" w:type="dxa"/>
          </w:tcPr>
          <w:p w:rsidR="007D7F01" w:rsidRPr="002F0009" w:rsidRDefault="007D7F01" w:rsidP="000A6145">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««Ведмедик»,       </w:t>
            </w:r>
          </w:p>
          <w:p w:rsidR="007D7F01" w:rsidRPr="002F0009" w:rsidRDefault="007D7F01" w:rsidP="000A6145">
            <w:pPr>
              <w:spacing w:after="0" w:line="360" w:lineRule="auto"/>
              <w:jc w:val="both"/>
              <w:rPr>
                <w:rFonts w:ascii="Times New Roman" w:hAnsi="Times New Roman"/>
                <w:sz w:val="28"/>
                <w:szCs w:val="28"/>
                <w:lang w:val="uk-UA"/>
              </w:rPr>
            </w:pPr>
            <w:r w:rsidRPr="002F0009">
              <w:rPr>
                <w:rFonts w:ascii="Times New Roman" w:hAnsi="Times New Roman"/>
                <w:sz w:val="28"/>
                <w:szCs w:val="28"/>
                <w:lang w:val="uk-UA"/>
              </w:rPr>
              <w:t>«Тактильний мішечок</w:t>
            </w:r>
            <w:r>
              <w:rPr>
                <w:rFonts w:ascii="Times New Roman" w:hAnsi="Times New Roman"/>
                <w:sz w:val="28"/>
                <w:szCs w:val="28"/>
                <w:lang w:val="uk-UA"/>
              </w:rPr>
              <w:t>»,</w:t>
            </w:r>
          </w:p>
          <w:p w:rsidR="007D7F01" w:rsidRPr="002F0009" w:rsidRDefault="007D7F01" w:rsidP="000A6145">
            <w:pPr>
              <w:spacing w:after="0" w:line="360" w:lineRule="auto"/>
              <w:jc w:val="both"/>
              <w:rPr>
                <w:rFonts w:ascii="Times New Roman" w:hAnsi="Times New Roman"/>
                <w:sz w:val="28"/>
                <w:szCs w:val="28"/>
                <w:lang w:val="uk-UA"/>
              </w:rPr>
            </w:pPr>
            <w:r w:rsidRPr="002F0009">
              <w:rPr>
                <w:rFonts w:ascii="Times New Roman" w:hAnsi="Times New Roman"/>
                <w:sz w:val="28"/>
                <w:szCs w:val="28"/>
                <w:lang w:val="uk-UA"/>
              </w:rPr>
              <w:t xml:space="preserve"> «Веселий клоун           </w:t>
            </w:r>
          </w:p>
          <w:p w:rsidR="007D7F01" w:rsidRPr="00A869DC" w:rsidRDefault="007D7F01" w:rsidP="000A6145">
            <w:pPr>
              <w:spacing w:after="0" w:line="360" w:lineRule="auto"/>
              <w:jc w:val="both"/>
              <w:rPr>
                <w:rFonts w:ascii="Times New Roman" w:hAnsi="Times New Roman"/>
                <w:sz w:val="28"/>
                <w:szCs w:val="28"/>
                <w:lang w:val="uk-UA"/>
              </w:rPr>
            </w:pPr>
            <w:r w:rsidRPr="002F0009">
              <w:rPr>
                <w:rFonts w:ascii="Times New Roman" w:hAnsi="Times New Roman"/>
                <w:sz w:val="28"/>
                <w:szCs w:val="28"/>
                <w:lang w:val="uk-UA"/>
              </w:rPr>
              <w:t>«Прикрась ялинку</w:t>
            </w:r>
            <w:r>
              <w:rPr>
                <w:rFonts w:ascii="Times New Roman" w:hAnsi="Times New Roman"/>
                <w:sz w:val="28"/>
                <w:szCs w:val="28"/>
                <w:lang w:val="uk-UA"/>
              </w:rPr>
              <w:t xml:space="preserve">», «Чарівна торбинка», «Велике-маленьке»,  «Пірамідки», «Машини та гаражі». </w:t>
            </w:r>
          </w:p>
        </w:tc>
        <w:tc>
          <w:tcPr>
            <w:tcW w:w="2179" w:type="dxa"/>
          </w:tcPr>
          <w:p w:rsidR="007D7F01" w:rsidRPr="00683285" w:rsidRDefault="007D7F01" w:rsidP="000A6145">
            <w:pPr>
              <w:spacing w:after="0" w:line="360" w:lineRule="auto"/>
              <w:jc w:val="center"/>
              <w:rPr>
                <w:rFonts w:ascii="Times New Roman" w:hAnsi="Times New Roman"/>
                <w:sz w:val="28"/>
                <w:szCs w:val="28"/>
                <w:highlight w:val="lightGray"/>
                <w:lang w:val="uk-UA"/>
              </w:rPr>
            </w:pPr>
            <w:r w:rsidRPr="00683285">
              <w:rPr>
                <w:rFonts w:ascii="Times New Roman" w:hAnsi="Times New Roman"/>
                <w:sz w:val="28"/>
                <w:szCs w:val="28"/>
                <w:lang w:val="uk-UA"/>
              </w:rPr>
              <w:t>-</w:t>
            </w:r>
          </w:p>
        </w:tc>
        <w:tc>
          <w:tcPr>
            <w:tcW w:w="3031" w:type="dxa"/>
          </w:tcPr>
          <w:p w:rsidR="007D7F01" w:rsidRPr="00683285" w:rsidRDefault="007D7F01" w:rsidP="000A6145">
            <w:pPr>
              <w:spacing w:after="0" w:line="360" w:lineRule="auto"/>
              <w:jc w:val="center"/>
              <w:rPr>
                <w:rFonts w:ascii="Times New Roman" w:hAnsi="Times New Roman"/>
                <w:sz w:val="28"/>
                <w:szCs w:val="28"/>
                <w:highlight w:val="lightGray"/>
                <w:lang w:val="uk-UA"/>
              </w:rPr>
            </w:pPr>
            <w:r w:rsidRPr="00683285">
              <w:rPr>
                <w:rFonts w:ascii="Times New Roman" w:hAnsi="Times New Roman"/>
                <w:sz w:val="28"/>
                <w:szCs w:val="28"/>
                <w:lang w:val="uk-UA"/>
              </w:rPr>
              <w:t>-</w:t>
            </w:r>
          </w:p>
        </w:tc>
      </w:tr>
      <w:tr w:rsidR="007D7F01" w:rsidRPr="00683285" w:rsidTr="000A6145">
        <w:trPr>
          <w:jc w:val="center"/>
        </w:trPr>
        <w:tc>
          <w:tcPr>
            <w:tcW w:w="1854"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Орієнтування у звуках</w:t>
            </w:r>
          </w:p>
        </w:tc>
        <w:tc>
          <w:tcPr>
            <w:tcW w:w="2507" w:type="dxa"/>
          </w:tcPr>
          <w:p w:rsidR="007D7F01" w:rsidRPr="002F0009" w:rsidRDefault="007D7F01" w:rsidP="000A6145">
            <w:pPr>
              <w:spacing w:after="0" w:line="360" w:lineRule="auto"/>
              <w:jc w:val="both"/>
              <w:rPr>
                <w:rFonts w:ascii="Times New Roman" w:hAnsi="Times New Roman"/>
                <w:sz w:val="28"/>
                <w:szCs w:val="28"/>
                <w:lang w:val="uk-UA"/>
              </w:rPr>
            </w:pPr>
            <w:r w:rsidRPr="002F0009">
              <w:rPr>
                <w:rFonts w:ascii="Times New Roman" w:hAnsi="Times New Roman"/>
                <w:sz w:val="28"/>
                <w:szCs w:val="28"/>
                <w:lang w:val="uk-UA"/>
              </w:rPr>
              <w:t>«Хто там?», «Хто прийшов</w:t>
            </w:r>
          </w:p>
          <w:p w:rsidR="007D7F01" w:rsidRPr="002F0009" w:rsidRDefault="007D7F01" w:rsidP="000A6145">
            <w:pPr>
              <w:spacing w:after="0" w:line="360" w:lineRule="auto"/>
              <w:jc w:val="both"/>
              <w:rPr>
                <w:rFonts w:ascii="Times New Roman" w:hAnsi="Times New Roman"/>
                <w:sz w:val="28"/>
                <w:szCs w:val="28"/>
                <w:lang w:val="uk-UA"/>
              </w:rPr>
            </w:pPr>
            <w:r w:rsidRPr="002F0009">
              <w:rPr>
                <w:rFonts w:ascii="Times New Roman" w:hAnsi="Times New Roman"/>
                <w:sz w:val="28"/>
                <w:szCs w:val="28"/>
                <w:lang w:val="uk-UA"/>
              </w:rPr>
              <w:t xml:space="preserve">спочатку?», «Хто </w:t>
            </w:r>
            <w:r w:rsidRPr="002F0009">
              <w:rPr>
                <w:rFonts w:ascii="Times New Roman" w:hAnsi="Times New Roman"/>
                <w:sz w:val="28"/>
                <w:szCs w:val="28"/>
                <w:lang w:val="uk-UA"/>
              </w:rPr>
              <w:lastRenderedPageBreak/>
              <w:t>сховався?»</w:t>
            </w:r>
            <w:r>
              <w:rPr>
                <w:rFonts w:ascii="Times New Roman" w:hAnsi="Times New Roman"/>
                <w:sz w:val="28"/>
                <w:szCs w:val="28"/>
                <w:lang w:val="uk-UA"/>
              </w:rPr>
              <w:t xml:space="preserve">, </w:t>
            </w:r>
            <w:r w:rsidRPr="002F0009">
              <w:rPr>
                <w:rFonts w:ascii="Times New Roman" w:hAnsi="Times New Roman"/>
                <w:sz w:val="28"/>
                <w:szCs w:val="28"/>
                <w:lang w:val="uk-UA"/>
              </w:rPr>
              <w:t>«Ведмедик тупає», «Ляля йде»,</w:t>
            </w:r>
          </w:p>
          <w:p w:rsidR="007D7F01" w:rsidRPr="00683285" w:rsidRDefault="007D7F01" w:rsidP="000A6145">
            <w:pPr>
              <w:spacing w:after="0" w:line="360" w:lineRule="auto"/>
              <w:jc w:val="both"/>
              <w:rPr>
                <w:rFonts w:ascii="Times New Roman" w:hAnsi="Times New Roman"/>
                <w:sz w:val="28"/>
                <w:szCs w:val="28"/>
                <w:highlight w:val="lightGray"/>
                <w:lang w:val="uk-UA"/>
              </w:rPr>
            </w:pPr>
            <w:r w:rsidRPr="002F0009">
              <w:rPr>
                <w:rFonts w:ascii="Times New Roman" w:hAnsi="Times New Roman"/>
                <w:sz w:val="28"/>
                <w:szCs w:val="28"/>
                <w:lang w:val="uk-UA"/>
              </w:rPr>
              <w:t>«Машина їде», «Зайчик стрибає»</w:t>
            </w:r>
            <w:r>
              <w:rPr>
                <w:rFonts w:ascii="Times New Roman" w:hAnsi="Times New Roman"/>
                <w:sz w:val="28"/>
                <w:szCs w:val="28"/>
                <w:lang w:val="uk-UA"/>
              </w:rPr>
              <w:t xml:space="preserve">, «Хто як кричить», «Відгадай, що звучить», «Знайди і назви», «Тихо-голосно», «Повтори» </w:t>
            </w:r>
          </w:p>
        </w:tc>
        <w:tc>
          <w:tcPr>
            <w:tcW w:w="2179" w:type="dxa"/>
          </w:tcPr>
          <w:p w:rsidR="007D7F01" w:rsidRPr="00683285" w:rsidRDefault="007D7F01" w:rsidP="000A6145">
            <w:pPr>
              <w:spacing w:after="0" w:line="360" w:lineRule="auto"/>
              <w:jc w:val="center"/>
              <w:rPr>
                <w:rFonts w:ascii="Times New Roman" w:hAnsi="Times New Roman"/>
                <w:sz w:val="28"/>
                <w:szCs w:val="28"/>
                <w:highlight w:val="lightGray"/>
                <w:lang w:val="uk-UA"/>
              </w:rPr>
            </w:pPr>
            <w:r w:rsidRPr="00683285">
              <w:rPr>
                <w:rFonts w:ascii="Times New Roman" w:hAnsi="Times New Roman"/>
                <w:sz w:val="28"/>
                <w:szCs w:val="28"/>
                <w:lang w:val="uk-UA"/>
              </w:rPr>
              <w:lastRenderedPageBreak/>
              <w:t>-</w:t>
            </w:r>
          </w:p>
        </w:tc>
        <w:tc>
          <w:tcPr>
            <w:tcW w:w="3031" w:type="dxa"/>
          </w:tcPr>
          <w:p w:rsidR="007D7F01" w:rsidRPr="00683285" w:rsidRDefault="007D7F01" w:rsidP="000A6145">
            <w:pPr>
              <w:spacing w:after="0" w:line="360" w:lineRule="auto"/>
              <w:jc w:val="center"/>
              <w:rPr>
                <w:rFonts w:ascii="Times New Roman" w:hAnsi="Times New Roman"/>
                <w:sz w:val="28"/>
                <w:szCs w:val="28"/>
                <w:highlight w:val="lightGray"/>
                <w:lang w:val="uk-UA"/>
              </w:rPr>
            </w:pPr>
            <w:r w:rsidRPr="00683285">
              <w:rPr>
                <w:rFonts w:ascii="Times New Roman" w:hAnsi="Times New Roman"/>
                <w:sz w:val="28"/>
                <w:szCs w:val="28"/>
                <w:lang w:val="uk-UA"/>
              </w:rPr>
              <w:t>-</w:t>
            </w:r>
          </w:p>
        </w:tc>
      </w:tr>
      <w:tr w:rsidR="007D7F01" w:rsidRPr="00B5143C" w:rsidTr="000A6145">
        <w:trPr>
          <w:jc w:val="center"/>
        </w:trPr>
        <w:tc>
          <w:tcPr>
            <w:tcW w:w="1854" w:type="dxa"/>
          </w:tcPr>
          <w:p w:rsidR="007D7F01" w:rsidRPr="00683285" w:rsidRDefault="007D7F01" w:rsidP="000A6145">
            <w:pPr>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lastRenderedPageBreak/>
              <w:t>Орієнтування у просторі</w:t>
            </w:r>
          </w:p>
        </w:tc>
        <w:tc>
          <w:tcPr>
            <w:tcW w:w="2507" w:type="dxa"/>
          </w:tcPr>
          <w:p w:rsidR="007D7F01" w:rsidRPr="00A869DC" w:rsidRDefault="007D7F01" w:rsidP="000A6145">
            <w:pPr>
              <w:spacing w:after="0" w:line="360" w:lineRule="auto"/>
              <w:jc w:val="both"/>
              <w:rPr>
                <w:rFonts w:ascii="Times New Roman" w:hAnsi="Times New Roman"/>
                <w:sz w:val="28"/>
                <w:szCs w:val="28"/>
                <w:lang w:val="uk-UA"/>
              </w:rPr>
            </w:pPr>
            <w:r w:rsidRPr="002F0009">
              <w:rPr>
                <w:rFonts w:ascii="Times New Roman" w:hAnsi="Times New Roman"/>
                <w:sz w:val="28"/>
                <w:szCs w:val="28"/>
                <w:lang w:val="uk-UA"/>
              </w:rPr>
              <w:t>«Піймай кульку», «Лови м’яч», «Коти м’яч», «Кинь м’яч у кошик»</w:t>
            </w:r>
            <w:r>
              <w:rPr>
                <w:rFonts w:ascii="Times New Roman" w:hAnsi="Times New Roman"/>
                <w:sz w:val="28"/>
                <w:szCs w:val="28"/>
                <w:lang w:val="uk-UA"/>
              </w:rPr>
              <w:t xml:space="preserve">, </w:t>
            </w:r>
            <w:r w:rsidRPr="002F0009">
              <w:rPr>
                <w:rFonts w:ascii="Times New Roman" w:hAnsi="Times New Roman"/>
                <w:sz w:val="28"/>
                <w:szCs w:val="28"/>
                <w:lang w:val="uk-UA"/>
              </w:rPr>
              <w:t>«Покажи, де Зайча?», «Принеси машину», «Візьми м’яч», «Пограй у долоні»</w:t>
            </w:r>
            <w:r>
              <w:rPr>
                <w:rFonts w:ascii="Times New Roman" w:hAnsi="Times New Roman"/>
                <w:sz w:val="28"/>
                <w:szCs w:val="28"/>
                <w:lang w:val="uk-UA"/>
              </w:rPr>
              <w:t>, «Ідемо на гостини», «Зустрічаймо гостей», Хто де живе?», «Знайди такий листочок», «Бабусине подвір’я», «Допоможи мамі».</w:t>
            </w:r>
            <w:r w:rsidRPr="00B5143C">
              <w:rPr>
                <w:rFonts w:ascii="Times New Roman" w:hAnsi="Times New Roman"/>
                <w:sz w:val="28"/>
                <w:szCs w:val="28"/>
                <w:highlight w:val="yellow"/>
                <w:lang w:val="uk-UA"/>
              </w:rPr>
              <w:t xml:space="preserve"> </w:t>
            </w:r>
          </w:p>
        </w:tc>
        <w:tc>
          <w:tcPr>
            <w:tcW w:w="2179" w:type="dxa"/>
          </w:tcPr>
          <w:p w:rsidR="007D7F01" w:rsidRPr="00683285" w:rsidRDefault="007D7F01" w:rsidP="000A6145">
            <w:pPr>
              <w:spacing w:after="0" w:line="360" w:lineRule="auto"/>
              <w:jc w:val="center"/>
              <w:rPr>
                <w:rFonts w:ascii="Times New Roman" w:hAnsi="Times New Roman"/>
                <w:sz w:val="28"/>
                <w:szCs w:val="28"/>
                <w:highlight w:val="lightGray"/>
                <w:lang w:val="uk-UA"/>
              </w:rPr>
            </w:pPr>
            <w:r w:rsidRPr="00683285">
              <w:rPr>
                <w:rFonts w:ascii="Times New Roman" w:hAnsi="Times New Roman"/>
                <w:sz w:val="28"/>
                <w:szCs w:val="28"/>
                <w:lang w:val="uk-UA"/>
              </w:rPr>
              <w:t>-</w:t>
            </w:r>
          </w:p>
        </w:tc>
        <w:tc>
          <w:tcPr>
            <w:tcW w:w="3031" w:type="dxa"/>
          </w:tcPr>
          <w:p w:rsidR="007D7F01" w:rsidRPr="00683285" w:rsidRDefault="007D7F01" w:rsidP="000A6145">
            <w:pPr>
              <w:spacing w:after="0" w:line="360" w:lineRule="auto"/>
              <w:jc w:val="both"/>
              <w:rPr>
                <w:rFonts w:ascii="Times New Roman" w:hAnsi="Times New Roman"/>
                <w:sz w:val="28"/>
                <w:szCs w:val="28"/>
                <w:highlight w:val="lightGray"/>
                <w:lang w:val="uk-UA"/>
              </w:rPr>
            </w:pPr>
            <w:r w:rsidRPr="00683285">
              <w:rPr>
                <w:rFonts w:ascii="Times New Roman" w:hAnsi="Times New Roman"/>
                <w:sz w:val="28"/>
                <w:szCs w:val="28"/>
                <w:lang w:val="uk-UA"/>
              </w:rPr>
              <w:t>Вправи: візьми в руки; поклади в коробку, біля коробки, на стілець</w:t>
            </w:r>
          </w:p>
        </w:tc>
      </w:tr>
    </w:tbl>
    <w:p w:rsidR="007D7F01" w:rsidRDefault="007D7F01" w:rsidP="007D7F01">
      <w:pPr>
        <w:spacing w:after="0" w:line="360" w:lineRule="auto"/>
        <w:ind w:firstLine="709"/>
        <w:jc w:val="both"/>
        <w:rPr>
          <w:rFonts w:ascii="Times New Roman" w:hAnsi="Times New Roman"/>
          <w:sz w:val="28"/>
          <w:szCs w:val="28"/>
          <w:highlight w:val="yellow"/>
          <w:lang w:val="uk-UA"/>
        </w:rPr>
      </w:pPr>
    </w:p>
    <w:p w:rsidR="007D7F01"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lastRenderedPageBreak/>
        <w:t xml:space="preserve">Отже, опрацювання програм «Дитина», «Я у </w:t>
      </w:r>
      <w:r>
        <w:rPr>
          <w:rFonts w:ascii="Times New Roman" w:hAnsi="Times New Roman"/>
          <w:sz w:val="28"/>
          <w:szCs w:val="28"/>
          <w:lang w:val="uk-UA"/>
        </w:rPr>
        <w:t>С</w:t>
      </w:r>
      <w:r w:rsidRPr="00F225FC">
        <w:rPr>
          <w:rFonts w:ascii="Times New Roman" w:hAnsi="Times New Roman"/>
          <w:sz w:val="28"/>
          <w:szCs w:val="28"/>
          <w:lang w:val="uk-UA"/>
        </w:rPr>
        <w:t>віті», «Освіта і піклування/</w:t>
      </w:r>
      <w:proofErr w:type="spellStart"/>
      <w:r w:rsidRPr="00F225FC">
        <w:rPr>
          <w:rFonts w:ascii="Times New Roman" w:hAnsi="Times New Roman"/>
          <w:sz w:val="28"/>
          <w:szCs w:val="28"/>
          <w:lang w:val="uk-UA"/>
        </w:rPr>
        <w:t>Education</w:t>
      </w:r>
      <w:proofErr w:type="spellEnd"/>
      <w:r w:rsidRPr="00F225FC">
        <w:rPr>
          <w:rFonts w:ascii="Times New Roman" w:hAnsi="Times New Roman"/>
          <w:sz w:val="28"/>
          <w:szCs w:val="28"/>
          <w:lang w:val="uk-UA"/>
        </w:rPr>
        <w:t xml:space="preserve"> &amp; </w:t>
      </w:r>
      <w:proofErr w:type="spellStart"/>
      <w:r w:rsidRPr="00F225FC">
        <w:rPr>
          <w:rFonts w:ascii="Times New Roman" w:hAnsi="Times New Roman"/>
          <w:sz w:val="28"/>
          <w:szCs w:val="28"/>
          <w:lang w:val="uk-UA"/>
        </w:rPr>
        <w:t>Care</w:t>
      </w:r>
      <w:proofErr w:type="spellEnd"/>
      <w:r w:rsidRPr="00F225FC">
        <w:rPr>
          <w:rFonts w:ascii="Times New Roman" w:hAnsi="Times New Roman"/>
          <w:sz w:val="28"/>
          <w:szCs w:val="28"/>
          <w:lang w:val="uk-UA"/>
        </w:rPr>
        <w:t>» дозволяє зробити висновок про те, що їх завдання в цілому орієнтовані на сенсорний розвиток дітей раннього віку, але більш детально вони прописані у програмі «Дитина»</w:t>
      </w:r>
      <w:r>
        <w:rPr>
          <w:rFonts w:ascii="Times New Roman" w:hAnsi="Times New Roman"/>
          <w:sz w:val="28"/>
          <w:szCs w:val="28"/>
          <w:lang w:val="uk-UA"/>
        </w:rPr>
        <w:t xml:space="preserve"> </w:t>
      </w:r>
      <w:r w:rsidRPr="00532CB6">
        <w:rPr>
          <w:rFonts w:ascii="Times New Roman" w:hAnsi="Times New Roman"/>
          <w:sz w:val="28"/>
          <w:szCs w:val="28"/>
          <w:lang w:val="uk-UA"/>
        </w:rPr>
        <w:t>та методичних рекомендаціях до неї.</w:t>
      </w:r>
      <w:r w:rsidRPr="00F225FC">
        <w:rPr>
          <w:rFonts w:ascii="Times New Roman" w:hAnsi="Times New Roman"/>
          <w:sz w:val="28"/>
          <w:szCs w:val="28"/>
          <w:lang w:val="uk-UA"/>
        </w:rPr>
        <w:t xml:space="preserve"> </w:t>
      </w:r>
    </w:p>
    <w:p w:rsidR="007D7F01" w:rsidRDefault="007D7F01" w:rsidP="007D7F01">
      <w:pPr>
        <w:spacing w:after="0" w:line="360" w:lineRule="auto"/>
        <w:ind w:firstLine="709"/>
        <w:jc w:val="both"/>
        <w:rPr>
          <w:rFonts w:ascii="Times New Roman" w:hAnsi="Times New Roman"/>
          <w:sz w:val="28"/>
          <w:szCs w:val="28"/>
          <w:lang w:val="uk-UA"/>
        </w:rPr>
      </w:pPr>
      <w:r w:rsidRPr="00D57D2A">
        <w:rPr>
          <w:rFonts w:ascii="Times New Roman" w:hAnsi="Times New Roman"/>
          <w:sz w:val="28"/>
          <w:szCs w:val="28"/>
          <w:lang w:val="uk-UA"/>
        </w:rPr>
        <w:t xml:space="preserve">Слід зазначити, що Програма освіти дітей раннього та дошкільного віку «Освіта і піклування / </w:t>
      </w:r>
      <w:proofErr w:type="spellStart"/>
      <w:r w:rsidRPr="00D57D2A">
        <w:rPr>
          <w:rFonts w:ascii="Times New Roman" w:hAnsi="Times New Roman"/>
          <w:sz w:val="28"/>
          <w:szCs w:val="28"/>
          <w:lang w:val="uk-UA"/>
        </w:rPr>
        <w:t>Education</w:t>
      </w:r>
      <w:proofErr w:type="spellEnd"/>
      <w:r w:rsidRPr="00D57D2A">
        <w:rPr>
          <w:rFonts w:ascii="Times New Roman" w:hAnsi="Times New Roman"/>
          <w:sz w:val="28"/>
          <w:szCs w:val="28"/>
          <w:lang w:val="uk-UA"/>
        </w:rPr>
        <w:t xml:space="preserve"> &amp; </w:t>
      </w:r>
      <w:proofErr w:type="spellStart"/>
      <w:r w:rsidRPr="00D57D2A">
        <w:rPr>
          <w:rFonts w:ascii="Times New Roman" w:hAnsi="Times New Roman"/>
          <w:sz w:val="28"/>
          <w:szCs w:val="28"/>
          <w:lang w:val="uk-UA"/>
        </w:rPr>
        <w:t>Care</w:t>
      </w:r>
      <w:proofErr w:type="spellEnd"/>
      <w:r w:rsidRPr="00D57D2A">
        <w:rPr>
          <w:rFonts w:ascii="Times New Roman" w:hAnsi="Times New Roman"/>
          <w:sz w:val="28"/>
          <w:szCs w:val="28"/>
          <w:lang w:val="uk-UA"/>
        </w:rPr>
        <w:t xml:space="preserve">» є частиною освітньої системи, а окремі її елементи продовжують і далі доповнюватися конкретними освітніми продуктами. Так, розвиток рухової активності дітей здійснюється з обов’язковим включенням ранкової гімнастики та гімнастики після денного сну, для проведення якої рекомендовано використання карток «Комплекс гімнастичних вправ з </w:t>
      </w:r>
      <w:r w:rsidRPr="00696C6B">
        <w:rPr>
          <w:rFonts w:ascii="Times New Roman" w:hAnsi="Times New Roman"/>
          <w:sz w:val="28"/>
          <w:szCs w:val="28"/>
          <w:lang w:val="uk-UA"/>
        </w:rPr>
        <w:t>Лілією</w:t>
      </w:r>
      <w:r w:rsidRPr="00D57D2A">
        <w:rPr>
          <w:rFonts w:ascii="Times New Roman" w:hAnsi="Times New Roman"/>
          <w:sz w:val="28"/>
          <w:szCs w:val="28"/>
          <w:lang w:val="uk-UA"/>
        </w:rPr>
        <w:t xml:space="preserve"> </w:t>
      </w:r>
      <w:proofErr w:type="spellStart"/>
      <w:r w:rsidRPr="00D57D2A">
        <w:rPr>
          <w:rFonts w:ascii="Times New Roman" w:hAnsi="Times New Roman"/>
          <w:sz w:val="28"/>
          <w:szCs w:val="28"/>
          <w:lang w:val="uk-UA"/>
        </w:rPr>
        <w:t>Подкопаєвою</w:t>
      </w:r>
      <w:proofErr w:type="spellEnd"/>
      <w:r w:rsidRPr="00D57D2A">
        <w:rPr>
          <w:rFonts w:ascii="Times New Roman" w:hAnsi="Times New Roman"/>
          <w:sz w:val="28"/>
          <w:szCs w:val="28"/>
          <w:lang w:val="uk-UA"/>
        </w:rPr>
        <w:t>», де на кожній картці зазначено орієнтовний рекомендований час виконання вправ, або «Карток знань». Кожна картка є двосторонньою: з одного боку розміщено ілюстрацію для дитини, з іншого – хід виконання вправи. Усі заняття з «Орієнтовного щоденного планування» також підкріплені готовими методичними матеріалами у формі «Самовчителя з лідерства в ілюстраціях», плакатів відповідно до тем, яскравих тематичних буклетів, настільних ігор, розмальовок і цікавих наліпок</w:t>
      </w:r>
      <w:r>
        <w:rPr>
          <w:rFonts w:ascii="Times New Roman" w:hAnsi="Times New Roman"/>
          <w:sz w:val="28"/>
          <w:szCs w:val="28"/>
          <w:lang w:val="uk-UA"/>
        </w:rPr>
        <w:t xml:space="preserve"> </w:t>
      </w:r>
      <w:r w:rsidRPr="00D57D2A">
        <w:rPr>
          <w:rFonts w:ascii="Times New Roman" w:hAnsi="Times New Roman"/>
          <w:sz w:val="28"/>
          <w:szCs w:val="28"/>
          <w:lang w:val="uk-UA"/>
        </w:rPr>
        <w:t>[</w:t>
      </w:r>
      <w:r>
        <w:rPr>
          <w:rFonts w:ascii="Times New Roman" w:hAnsi="Times New Roman"/>
          <w:sz w:val="28"/>
          <w:szCs w:val="28"/>
          <w:lang w:val="uk-UA"/>
        </w:rPr>
        <w:t>41</w:t>
      </w:r>
      <w:r w:rsidRPr="00D57D2A">
        <w:rPr>
          <w:rFonts w:ascii="Times New Roman" w:hAnsi="Times New Roman"/>
          <w:sz w:val="28"/>
          <w:szCs w:val="28"/>
          <w:lang w:val="uk-UA"/>
        </w:rPr>
        <w:t>].</w:t>
      </w:r>
    </w:p>
    <w:p w:rsidR="007D7F01" w:rsidRPr="008A621B" w:rsidRDefault="007D7F01" w:rsidP="007D7F0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Аналізуючи зазначені вище освітні програми доцільно звернути також увагу і на методичні рекомендації, зокрема </w:t>
      </w:r>
      <w:r w:rsidRPr="008A621B">
        <w:rPr>
          <w:rFonts w:ascii="Times New Roman" w:hAnsi="Times New Roman"/>
          <w:sz w:val="28"/>
          <w:szCs w:val="28"/>
          <w:lang w:val="uk-UA"/>
        </w:rPr>
        <w:t>методичні рекомендації до Освітньої програми для дітей від 2 до 7 років «Дитина» є складовою методичного комплекту для закладів дошкільної освіти та батьків дошкільнят.</w:t>
      </w:r>
      <w:r>
        <w:rPr>
          <w:rFonts w:ascii="Times New Roman" w:hAnsi="Times New Roman"/>
          <w:sz w:val="28"/>
          <w:szCs w:val="28"/>
          <w:lang w:val="uk-UA"/>
        </w:rPr>
        <w:t xml:space="preserve"> Зокрема в даних рекомендаціях</w:t>
      </w:r>
      <w:r w:rsidRPr="008A621B">
        <w:rPr>
          <w:rFonts w:ascii="Times New Roman" w:hAnsi="Times New Roman"/>
          <w:sz w:val="28"/>
          <w:szCs w:val="28"/>
          <w:lang w:val="uk-UA"/>
        </w:rPr>
        <w:t xml:space="preserve"> визначено концептуальний підхід до побудови освітньої діяльності для сучасних дітей дошкільного віку, представлено методи і прийоми реалізації завдань кожної освітньої лінії, подано зразки різних форм організації взаємодії між дітьми та іншими учасниками освітнього процесу, нові форми роботи з батьками та презентує наступні</w:t>
      </w:r>
      <w:r>
        <w:rPr>
          <w:rFonts w:ascii="Times New Roman" w:hAnsi="Times New Roman"/>
          <w:sz w:val="28"/>
          <w:szCs w:val="28"/>
          <w:lang w:val="uk-UA"/>
        </w:rPr>
        <w:t xml:space="preserve"> </w:t>
      </w:r>
      <w:r w:rsidRPr="00A50874">
        <w:rPr>
          <w:rFonts w:ascii="Times New Roman" w:hAnsi="Times New Roman"/>
          <w:sz w:val="28"/>
          <w:szCs w:val="28"/>
          <w:lang w:val="uk-UA"/>
        </w:rPr>
        <w:t>[</w:t>
      </w:r>
      <w:r>
        <w:rPr>
          <w:rFonts w:ascii="Times New Roman" w:hAnsi="Times New Roman"/>
          <w:sz w:val="28"/>
          <w:szCs w:val="28"/>
          <w:lang w:val="uk-UA"/>
        </w:rPr>
        <w:t>29</w:t>
      </w:r>
      <w:r w:rsidRPr="00A50874">
        <w:rPr>
          <w:rFonts w:ascii="Times New Roman" w:hAnsi="Times New Roman"/>
          <w:sz w:val="28"/>
          <w:szCs w:val="28"/>
          <w:lang w:val="uk-UA"/>
        </w:rPr>
        <w:t>]</w:t>
      </w:r>
      <w:r w:rsidRPr="008A621B">
        <w:rPr>
          <w:rFonts w:ascii="Times New Roman" w:hAnsi="Times New Roman"/>
          <w:sz w:val="28"/>
          <w:szCs w:val="28"/>
          <w:lang w:val="uk-UA"/>
        </w:rPr>
        <w:t>.</w:t>
      </w:r>
    </w:p>
    <w:p w:rsidR="007D7F01" w:rsidRPr="008A621B" w:rsidRDefault="007D7F01" w:rsidP="007D7F01">
      <w:pPr>
        <w:spacing w:after="0" w:line="360" w:lineRule="auto"/>
        <w:ind w:firstLine="709"/>
        <w:jc w:val="both"/>
        <w:rPr>
          <w:rFonts w:ascii="Times New Roman" w:hAnsi="Times New Roman"/>
          <w:sz w:val="28"/>
          <w:szCs w:val="28"/>
          <w:lang w:val="uk-UA"/>
        </w:rPr>
      </w:pPr>
      <w:r w:rsidRPr="008A621B">
        <w:rPr>
          <w:rFonts w:ascii="Times New Roman" w:hAnsi="Times New Roman"/>
          <w:sz w:val="28"/>
          <w:szCs w:val="28"/>
          <w:lang w:val="uk-UA"/>
        </w:rPr>
        <w:lastRenderedPageBreak/>
        <w:t>Використовуючи методичні рекомендації, педагоги та батьки дітей дошкільного віку зможуть успішно розвивати особистість дитини та забезпечити їй комфортне, інтелектуально та емоційно насичене життя впродовж дошкільного дитинства..</w:t>
      </w:r>
    </w:p>
    <w:p w:rsidR="007D7F01" w:rsidRPr="000646D7" w:rsidRDefault="007D7F01" w:rsidP="007D7F01">
      <w:pPr>
        <w:spacing w:after="0" w:line="360" w:lineRule="auto"/>
        <w:ind w:firstLine="709"/>
        <w:jc w:val="both"/>
        <w:rPr>
          <w:rFonts w:ascii="Times New Roman" w:hAnsi="Times New Roman"/>
          <w:sz w:val="28"/>
          <w:szCs w:val="28"/>
        </w:rPr>
      </w:pPr>
      <w:r w:rsidRPr="0071604F">
        <w:rPr>
          <w:rFonts w:ascii="Times New Roman" w:hAnsi="Times New Roman"/>
          <w:sz w:val="28"/>
          <w:szCs w:val="28"/>
          <w:lang w:val="uk-UA"/>
        </w:rPr>
        <w:t>Методичні рекомендації спрямовані на реалізацію основних положень Базового компонента дошкільної освіти в Україні та завдань освітньої програми «Дитина». Наше дослідження підтвердило, що лише у методичних рекомендація до програми «Дитина» представлено орієнтовний перелік дидактичних ігор та вправ з різних напрямів сенсорно-пізнавального розвитку дітей як третього року життя, так і іншого віку.</w:t>
      </w:r>
      <w:r>
        <w:rPr>
          <w:rFonts w:ascii="Times New Roman" w:hAnsi="Times New Roman"/>
          <w:sz w:val="28"/>
          <w:szCs w:val="28"/>
          <w:lang w:val="uk-UA"/>
        </w:rPr>
        <w:t xml:space="preserve"> </w:t>
      </w:r>
    </w:p>
    <w:p w:rsidR="007D7F01" w:rsidRPr="00295397" w:rsidRDefault="007D7F01" w:rsidP="007D7F01">
      <w:pPr>
        <w:spacing w:after="0" w:line="360" w:lineRule="auto"/>
        <w:ind w:firstLine="709"/>
        <w:jc w:val="both"/>
        <w:rPr>
          <w:rFonts w:ascii="Times New Roman" w:hAnsi="Times New Roman"/>
          <w:sz w:val="28"/>
          <w:szCs w:val="28"/>
          <w:lang w:val="uk-UA"/>
        </w:rPr>
      </w:pPr>
      <w:r w:rsidRPr="00295397">
        <w:rPr>
          <w:rFonts w:ascii="Times New Roman" w:hAnsi="Times New Roman"/>
          <w:sz w:val="28"/>
          <w:szCs w:val="28"/>
          <w:lang w:val="uk-UA"/>
        </w:rPr>
        <w:t>Освітня програма «Дитина» розроблена на основі Базового компонента дошкільної освіти і враховує сучасні вимоги до змісту дошкільної освіти. Вона структурована за принципами інваріантності та варіативності, що дає змогу відійти від традиційної системи занять і сприяє інтеграції різних видів діяльності та робить їх більш наближеними до реального життя й актуальних інтересів дітей.</w:t>
      </w:r>
    </w:p>
    <w:p w:rsidR="007D7F01" w:rsidRPr="00295397" w:rsidRDefault="007D7F01" w:rsidP="007D7F01">
      <w:pPr>
        <w:spacing w:after="0" w:line="360" w:lineRule="auto"/>
        <w:ind w:firstLine="709"/>
        <w:jc w:val="both"/>
        <w:rPr>
          <w:rFonts w:ascii="Times New Roman" w:hAnsi="Times New Roman"/>
          <w:sz w:val="28"/>
          <w:szCs w:val="28"/>
          <w:lang w:val="uk-UA"/>
        </w:rPr>
      </w:pPr>
      <w:r w:rsidRPr="00295397">
        <w:rPr>
          <w:rFonts w:ascii="Times New Roman" w:hAnsi="Times New Roman"/>
          <w:bCs/>
          <w:sz w:val="28"/>
          <w:szCs w:val="28"/>
          <w:lang w:val="uk-UA"/>
        </w:rPr>
        <w:t>Метою дошкільної освіти</w:t>
      </w:r>
      <w:r w:rsidRPr="00295397">
        <w:rPr>
          <w:rFonts w:ascii="Times New Roman" w:hAnsi="Times New Roman"/>
          <w:sz w:val="28"/>
          <w:szCs w:val="28"/>
          <w:lang w:val="uk-UA"/>
        </w:rPr>
        <w:t xml:space="preserve"> є формування основ світогляду цілісної життєво активної </w:t>
      </w:r>
      <w:proofErr w:type="spellStart"/>
      <w:r w:rsidRPr="00295397">
        <w:rPr>
          <w:rFonts w:ascii="Times New Roman" w:hAnsi="Times New Roman"/>
          <w:sz w:val="28"/>
          <w:szCs w:val="28"/>
          <w:lang w:val="uk-UA"/>
        </w:rPr>
        <w:t>гуманістично</w:t>
      </w:r>
      <w:proofErr w:type="spellEnd"/>
      <w:r w:rsidRPr="00295397">
        <w:rPr>
          <w:rFonts w:ascii="Times New Roman" w:hAnsi="Times New Roman"/>
          <w:sz w:val="28"/>
          <w:szCs w:val="28"/>
          <w:lang w:val="uk-UA"/>
        </w:rPr>
        <w:t xml:space="preserve"> спрямованої особистості – громадянина демократичного суспільства, який у своїй життєдіяльності буде сповідувати </w:t>
      </w:r>
      <w:proofErr w:type="spellStart"/>
      <w:r w:rsidRPr="00295397">
        <w:rPr>
          <w:rFonts w:ascii="Times New Roman" w:hAnsi="Times New Roman"/>
          <w:sz w:val="28"/>
          <w:szCs w:val="28"/>
          <w:lang w:val="uk-UA"/>
        </w:rPr>
        <w:t>національнокультурні</w:t>
      </w:r>
      <w:proofErr w:type="spellEnd"/>
      <w:r w:rsidRPr="00295397">
        <w:rPr>
          <w:rFonts w:ascii="Times New Roman" w:hAnsi="Times New Roman"/>
          <w:sz w:val="28"/>
          <w:szCs w:val="28"/>
          <w:lang w:val="uk-UA"/>
        </w:rPr>
        <w:t xml:space="preserve">, </w:t>
      </w:r>
      <w:proofErr w:type="spellStart"/>
      <w:r w:rsidRPr="00295397">
        <w:rPr>
          <w:rFonts w:ascii="Times New Roman" w:hAnsi="Times New Roman"/>
          <w:sz w:val="28"/>
          <w:szCs w:val="28"/>
          <w:lang w:val="uk-UA"/>
        </w:rPr>
        <w:t>загально-людські</w:t>
      </w:r>
      <w:proofErr w:type="spellEnd"/>
      <w:r w:rsidRPr="00295397">
        <w:rPr>
          <w:rFonts w:ascii="Times New Roman" w:hAnsi="Times New Roman"/>
          <w:sz w:val="28"/>
          <w:szCs w:val="28"/>
          <w:lang w:val="uk-UA"/>
        </w:rPr>
        <w:t xml:space="preserve"> та громадянські цінності.</w:t>
      </w:r>
    </w:p>
    <w:p w:rsidR="007D7F01" w:rsidRPr="00295397" w:rsidRDefault="007D7F01" w:rsidP="007D7F01">
      <w:pPr>
        <w:spacing w:after="0" w:line="360" w:lineRule="auto"/>
        <w:ind w:firstLine="709"/>
        <w:jc w:val="both"/>
        <w:rPr>
          <w:rFonts w:ascii="Times New Roman" w:hAnsi="Times New Roman"/>
          <w:sz w:val="28"/>
          <w:szCs w:val="28"/>
          <w:lang w:val="uk-UA"/>
        </w:rPr>
      </w:pPr>
      <w:r w:rsidRPr="00295397">
        <w:rPr>
          <w:rFonts w:ascii="Times New Roman" w:hAnsi="Times New Roman"/>
          <w:sz w:val="28"/>
          <w:szCs w:val="28"/>
          <w:lang w:val="uk-UA"/>
        </w:rPr>
        <w:t>Серед особливостей змісту освітньої програми для дітей від 2 до 7 років «Дитина»:</w:t>
      </w:r>
    </w:p>
    <w:p w:rsidR="007D7F01" w:rsidRPr="00295397" w:rsidRDefault="007D7F01" w:rsidP="007D7F01">
      <w:pPr>
        <w:numPr>
          <w:ilvl w:val="0"/>
          <w:numId w:val="9"/>
        </w:numPr>
        <w:spacing w:after="0" w:line="360" w:lineRule="auto"/>
        <w:jc w:val="both"/>
        <w:rPr>
          <w:rFonts w:ascii="Times New Roman" w:hAnsi="Times New Roman"/>
          <w:sz w:val="28"/>
          <w:szCs w:val="28"/>
          <w:lang w:val="uk-UA"/>
        </w:rPr>
      </w:pPr>
      <w:r w:rsidRPr="00295397">
        <w:rPr>
          <w:rFonts w:ascii="Times New Roman" w:hAnsi="Times New Roman"/>
          <w:sz w:val="28"/>
          <w:szCs w:val="28"/>
          <w:lang w:val="uk-UA"/>
        </w:rPr>
        <w:t>гармонійний розвиток дитини, а не цілеспрямована підготовка до школи</w:t>
      </w:r>
    </w:p>
    <w:p w:rsidR="007D7F01" w:rsidRPr="00295397" w:rsidRDefault="007D7F01" w:rsidP="007D7F01">
      <w:pPr>
        <w:numPr>
          <w:ilvl w:val="0"/>
          <w:numId w:val="9"/>
        </w:numPr>
        <w:spacing w:after="0" w:line="360" w:lineRule="auto"/>
        <w:jc w:val="both"/>
        <w:rPr>
          <w:rFonts w:ascii="Times New Roman" w:hAnsi="Times New Roman"/>
          <w:sz w:val="28"/>
          <w:szCs w:val="28"/>
          <w:lang w:val="uk-UA"/>
        </w:rPr>
      </w:pPr>
      <w:r w:rsidRPr="00295397">
        <w:rPr>
          <w:rFonts w:ascii="Times New Roman" w:hAnsi="Times New Roman"/>
          <w:sz w:val="28"/>
          <w:szCs w:val="28"/>
          <w:lang w:val="uk-UA"/>
        </w:rPr>
        <w:t>гармонійне поєднання традиційних та нетрадиційних форм роботи</w:t>
      </w:r>
    </w:p>
    <w:p w:rsidR="007D7F01" w:rsidRPr="00295397" w:rsidRDefault="007D7F01" w:rsidP="007D7F01">
      <w:pPr>
        <w:numPr>
          <w:ilvl w:val="0"/>
          <w:numId w:val="9"/>
        </w:numPr>
        <w:spacing w:after="0" w:line="360" w:lineRule="auto"/>
        <w:jc w:val="both"/>
        <w:rPr>
          <w:rFonts w:ascii="Times New Roman" w:hAnsi="Times New Roman"/>
          <w:sz w:val="28"/>
          <w:szCs w:val="28"/>
          <w:lang w:val="uk-UA"/>
        </w:rPr>
      </w:pPr>
      <w:r w:rsidRPr="00295397">
        <w:rPr>
          <w:rFonts w:ascii="Times New Roman" w:hAnsi="Times New Roman"/>
          <w:sz w:val="28"/>
          <w:szCs w:val="28"/>
          <w:lang w:val="uk-UA"/>
        </w:rPr>
        <w:t>інтеграція різних видів діяльності.</w:t>
      </w:r>
    </w:p>
    <w:p w:rsidR="007D7F01" w:rsidRPr="008A621B" w:rsidRDefault="007D7F01" w:rsidP="007D7F01">
      <w:pPr>
        <w:spacing w:after="0" w:line="360" w:lineRule="auto"/>
        <w:ind w:firstLine="709"/>
        <w:jc w:val="both"/>
        <w:rPr>
          <w:rFonts w:ascii="Times New Roman" w:hAnsi="Times New Roman"/>
          <w:sz w:val="28"/>
          <w:szCs w:val="28"/>
          <w:lang w:val="uk-UA"/>
        </w:rPr>
      </w:pPr>
      <w:r w:rsidRPr="008A621B">
        <w:rPr>
          <w:rFonts w:ascii="Times New Roman" w:hAnsi="Times New Roman"/>
          <w:sz w:val="28"/>
          <w:szCs w:val="28"/>
          <w:lang w:val="uk-UA"/>
        </w:rPr>
        <w:t>Освітня програма «Дитина» для дітей віком від 2 до 7 років є комплексною варіативною програмою, розробленою відповідно до Базового компонента дошкільної освіти та відображає вимоги до змісту дошкільної освіти.</w:t>
      </w:r>
    </w:p>
    <w:p w:rsidR="007D7F01" w:rsidRPr="008A621B" w:rsidRDefault="007D7F01" w:rsidP="007D7F01">
      <w:pPr>
        <w:spacing w:after="0" w:line="360" w:lineRule="auto"/>
        <w:ind w:firstLine="709"/>
        <w:jc w:val="both"/>
        <w:rPr>
          <w:rFonts w:ascii="Times New Roman" w:hAnsi="Times New Roman"/>
          <w:sz w:val="28"/>
          <w:szCs w:val="28"/>
          <w:lang w:val="uk-UA"/>
        </w:rPr>
      </w:pPr>
      <w:r w:rsidRPr="008A621B">
        <w:rPr>
          <w:rFonts w:ascii="Times New Roman" w:hAnsi="Times New Roman"/>
          <w:sz w:val="28"/>
          <w:szCs w:val="28"/>
          <w:lang w:val="uk-UA"/>
        </w:rPr>
        <w:lastRenderedPageBreak/>
        <w:t>Зміст дошкільної освіти побудовано на принципах константності та варіативності, що дозволяє відійти від традиційної класно-урочної системи та інтегрувати різні види діяльності, тісно пов'язані з реаліями життя, потребами та інтересами дітей сьогодення. Мета програми - представити зміст діяльності з дітьми, який відповідає віковим особливостям різних вікових груп та узгоджується з концепцією і програмою НУШ.</w:t>
      </w:r>
      <w:r>
        <w:rPr>
          <w:rFonts w:ascii="Times New Roman" w:hAnsi="Times New Roman"/>
          <w:sz w:val="28"/>
          <w:szCs w:val="28"/>
          <w:lang w:val="uk-UA"/>
        </w:rPr>
        <w:t xml:space="preserve"> </w:t>
      </w:r>
      <w:r w:rsidRPr="008A621B">
        <w:rPr>
          <w:rFonts w:ascii="Times New Roman" w:hAnsi="Times New Roman"/>
          <w:sz w:val="28"/>
          <w:szCs w:val="28"/>
          <w:lang w:val="uk-UA"/>
        </w:rPr>
        <w:t>Акцент робиться на етичних та естетичних елементах виховного процесу, які сприяють ціннісній орієнтації особистості та формуванню основ духовного розвитку.</w:t>
      </w:r>
    </w:p>
    <w:p w:rsidR="007D7F01" w:rsidRDefault="007D7F01" w:rsidP="007D7F01">
      <w:pPr>
        <w:spacing w:after="0" w:line="360" w:lineRule="auto"/>
        <w:ind w:firstLine="709"/>
        <w:jc w:val="both"/>
        <w:rPr>
          <w:rFonts w:ascii="Times New Roman" w:hAnsi="Times New Roman"/>
          <w:sz w:val="28"/>
          <w:szCs w:val="28"/>
          <w:lang w:val="uk-UA"/>
        </w:rPr>
      </w:pPr>
      <w:r w:rsidRPr="00FD6BDB">
        <w:rPr>
          <w:rFonts w:ascii="Times New Roman" w:hAnsi="Times New Roman"/>
          <w:sz w:val="28"/>
          <w:szCs w:val="28"/>
          <w:lang w:val="uk-UA"/>
        </w:rPr>
        <w:t>Система, спрямована на сприйняття навколишнього світу, називається органами чуття, а сенсорне виховання сприяє формуванню автентичного сприйняття. Її основне завдання - допомогти дітям накопичити уявлення про колір, форму та розмір предметів.</w:t>
      </w:r>
    </w:p>
    <w:p w:rsidR="007D7F01" w:rsidRPr="009B4FFB" w:rsidRDefault="007D7F01" w:rsidP="007D7F01">
      <w:pPr>
        <w:spacing w:after="0" w:line="360" w:lineRule="auto"/>
        <w:ind w:firstLine="709"/>
        <w:jc w:val="both"/>
        <w:rPr>
          <w:rFonts w:ascii="Times New Roman" w:hAnsi="Times New Roman"/>
          <w:sz w:val="28"/>
          <w:szCs w:val="28"/>
          <w:lang w:val="uk-UA"/>
        </w:rPr>
      </w:pPr>
      <w:r w:rsidRPr="009B4FFB">
        <w:rPr>
          <w:rFonts w:ascii="Times New Roman" w:hAnsi="Times New Roman"/>
          <w:sz w:val="28"/>
          <w:szCs w:val="28"/>
          <w:lang w:val="uk-UA"/>
        </w:rPr>
        <w:t>Сенсорний ро</w:t>
      </w:r>
      <w:r>
        <w:rPr>
          <w:rFonts w:ascii="Times New Roman" w:hAnsi="Times New Roman"/>
          <w:sz w:val="28"/>
          <w:szCs w:val="28"/>
          <w:lang w:val="uk-UA"/>
        </w:rPr>
        <w:t>звиток дітей дуже різноманітний</w:t>
      </w:r>
      <w:r w:rsidRPr="009B4FFB">
        <w:rPr>
          <w:rFonts w:ascii="Times New Roman" w:hAnsi="Times New Roman"/>
          <w:sz w:val="28"/>
          <w:szCs w:val="28"/>
          <w:lang w:val="uk-UA"/>
        </w:rPr>
        <w:t xml:space="preserve"> </w:t>
      </w:r>
      <w:r>
        <w:rPr>
          <w:rFonts w:ascii="Times New Roman" w:hAnsi="Times New Roman"/>
          <w:sz w:val="28"/>
          <w:szCs w:val="28"/>
          <w:lang w:val="uk-UA"/>
        </w:rPr>
        <w:t>та</w:t>
      </w:r>
      <w:r w:rsidRPr="009B4FFB">
        <w:rPr>
          <w:rFonts w:ascii="Times New Roman" w:hAnsi="Times New Roman"/>
          <w:sz w:val="28"/>
          <w:szCs w:val="28"/>
          <w:lang w:val="uk-UA"/>
        </w:rPr>
        <w:t xml:space="preserve"> включає в себе знайомство з властивостями і якостями предметів, розміром, фактурою, смаком, звуком, формою і тимчасовою орієнтацією. І це далеко не повний перелік [</w:t>
      </w:r>
      <w:r>
        <w:rPr>
          <w:rFonts w:ascii="Times New Roman" w:hAnsi="Times New Roman"/>
          <w:sz w:val="28"/>
          <w:szCs w:val="28"/>
          <w:lang w:val="uk-UA"/>
        </w:rPr>
        <w:t>64</w:t>
      </w:r>
      <w:r w:rsidRPr="009B4FFB">
        <w:rPr>
          <w:rFonts w:ascii="Times New Roman" w:hAnsi="Times New Roman"/>
          <w:sz w:val="28"/>
          <w:szCs w:val="28"/>
          <w:lang w:val="uk-UA"/>
        </w:rPr>
        <w:t>].</w:t>
      </w:r>
    </w:p>
    <w:p w:rsidR="007D7F01" w:rsidRPr="009B4FFB" w:rsidRDefault="007D7F01" w:rsidP="007D7F01">
      <w:pPr>
        <w:spacing w:after="0" w:line="360" w:lineRule="auto"/>
        <w:ind w:firstLine="709"/>
        <w:jc w:val="both"/>
        <w:rPr>
          <w:rFonts w:ascii="Times New Roman" w:hAnsi="Times New Roman"/>
          <w:sz w:val="28"/>
          <w:szCs w:val="28"/>
          <w:lang w:val="uk-UA"/>
        </w:rPr>
      </w:pPr>
      <w:r w:rsidRPr="009B4FFB">
        <w:rPr>
          <w:rFonts w:ascii="Times New Roman" w:hAnsi="Times New Roman"/>
          <w:sz w:val="28"/>
          <w:szCs w:val="28"/>
          <w:lang w:val="uk-UA"/>
        </w:rPr>
        <w:t>Навчання сенсорних дій поєднується з комплексом заходів, які забезпечують зв'язок між сенсорними знаннями та вміннями. Водночас сенсорне навчання включає спеціальні завдання для ознайомлення дітей із сенсорними еталонами та особливими способами порівняння сприйнятих якостей предметів з досліджуваним зразком, тобто обстеження предметів. Для виділення групи якостей потрібні як прості дії (дотик або сплющування для визначення гладкості поверхні), так і більш складні (</w:t>
      </w:r>
      <w:proofErr w:type="spellStart"/>
      <w:r w:rsidRPr="009B4FFB">
        <w:rPr>
          <w:rFonts w:ascii="Times New Roman" w:hAnsi="Times New Roman"/>
          <w:sz w:val="28"/>
          <w:szCs w:val="28"/>
          <w:lang w:val="uk-UA"/>
        </w:rPr>
        <w:t>перцептивні</w:t>
      </w:r>
      <w:proofErr w:type="spellEnd"/>
      <w:r w:rsidRPr="009B4FFB">
        <w:rPr>
          <w:rFonts w:ascii="Times New Roman" w:hAnsi="Times New Roman"/>
          <w:sz w:val="28"/>
          <w:szCs w:val="28"/>
          <w:lang w:val="uk-UA"/>
        </w:rPr>
        <w:t>) дії, наприклад, системи, що ідентифікують звуковий склад слів.</w:t>
      </w:r>
    </w:p>
    <w:p w:rsidR="007D7F01" w:rsidRPr="009B4FFB" w:rsidRDefault="007D7F01" w:rsidP="007D7F01">
      <w:pPr>
        <w:spacing w:after="0" w:line="360" w:lineRule="auto"/>
        <w:ind w:firstLine="709"/>
        <w:jc w:val="both"/>
        <w:rPr>
          <w:rFonts w:ascii="Times New Roman" w:hAnsi="Times New Roman"/>
          <w:sz w:val="28"/>
          <w:szCs w:val="28"/>
          <w:lang w:val="uk-UA"/>
        </w:rPr>
      </w:pPr>
      <w:r w:rsidRPr="009B4FFB">
        <w:rPr>
          <w:rFonts w:ascii="Times New Roman" w:hAnsi="Times New Roman"/>
          <w:sz w:val="28"/>
          <w:szCs w:val="28"/>
          <w:lang w:val="uk-UA"/>
        </w:rPr>
        <w:t>На кожному етапі дошкільного дитинства завдання і зміст сенсорного виховання визначають його загальні цілі.</w:t>
      </w:r>
    </w:p>
    <w:p w:rsidR="007D7F01" w:rsidRDefault="007D7F01" w:rsidP="007D7F01">
      <w:pPr>
        <w:spacing w:after="0" w:line="360" w:lineRule="auto"/>
        <w:ind w:firstLine="709"/>
        <w:jc w:val="both"/>
        <w:rPr>
          <w:rFonts w:ascii="Times New Roman" w:hAnsi="Times New Roman"/>
          <w:sz w:val="28"/>
          <w:szCs w:val="28"/>
          <w:lang w:val="uk-UA"/>
        </w:rPr>
      </w:pPr>
      <w:r w:rsidRPr="009B4FFB">
        <w:rPr>
          <w:rFonts w:ascii="Times New Roman" w:hAnsi="Times New Roman"/>
          <w:sz w:val="28"/>
          <w:szCs w:val="28"/>
          <w:lang w:val="uk-UA"/>
        </w:rPr>
        <w:t xml:space="preserve">Сьогодні люди мають у своєму розпорядженні безліч інструментів і можуть розпізнавати явища не в їхньому природному стані, а за допомогою фотографій, схем, малюнків, моделей, літератури та фільмів. При цьому </w:t>
      </w:r>
      <w:r w:rsidRPr="009B4FFB">
        <w:rPr>
          <w:rFonts w:ascii="Times New Roman" w:hAnsi="Times New Roman"/>
          <w:sz w:val="28"/>
          <w:szCs w:val="28"/>
          <w:lang w:val="uk-UA"/>
        </w:rPr>
        <w:lastRenderedPageBreak/>
        <w:t>реальність постає перед нами у фрагментарних, розрізнених або, навпаки, узагальнених формах.</w:t>
      </w:r>
    </w:p>
    <w:p w:rsidR="007D7F01" w:rsidRPr="00CB5525" w:rsidRDefault="007D7F01" w:rsidP="007D7F0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 підсумку зауважимо, що р</w:t>
      </w:r>
      <w:r w:rsidRPr="005F3C24">
        <w:rPr>
          <w:rFonts w:ascii="Times New Roman" w:hAnsi="Times New Roman"/>
          <w:sz w:val="28"/>
          <w:szCs w:val="28"/>
          <w:lang w:val="uk-UA"/>
        </w:rPr>
        <w:t>озвиток сенсорних відчуттів у дітей раннього віку є фундаментом для подальшого пізнавального розвитку. Дидактичні ігри та вправи є ефективним інструментом для стимуляції та розвитку всіх видів чутливості дитини: зору, слуху, дотику, нюху та смаку.</w:t>
      </w:r>
      <w:r>
        <w:rPr>
          <w:rFonts w:ascii="Times New Roman" w:hAnsi="Times New Roman"/>
          <w:sz w:val="28"/>
          <w:szCs w:val="28"/>
          <w:lang w:val="uk-UA"/>
        </w:rPr>
        <w:t xml:space="preserve"> </w:t>
      </w:r>
      <w:r w:rsidRPr="005F3C24">
        <w:rPr>
          <w:rFonts w:ascii="Times New Roman" w:hAnsi="Times New Roman"/>
          <w:sz w:val="28"/>
          <w:szCs w:val="28"/>
          <w:lang w:val="uk-UA"/>
        </w:rPr>
        <w:t>Розвиток сенсорних відчуттів у дітей раннього віку є основою для їхнього подальшого успішного розвитку. Систематичні заняття з використанням дидактичних ігор та вправ, а також тісна співпраця з батьками дозволяють досягти значних успіхів у цьому напрямку.</w:t>
      </w:r>
      <w:r>
        <w:rPr>
          <w:rFonts w:ascii="Times New Roman" w:hAnsi="Times New Roman"/>
          <w:sz w:val="28"/>
          <w:szCs w:val="28"/>
          <w:lang w:val="uk-UA"/>
        </w:rPr>
        <w:t xml:space="preserve"> </w:t>
      </w:r>
      <w:r w:rsidRPr="00CB5525">
        <w:rPr>
          <w:rFonts w:ascii="Times New Roman" w:hAnsi="Times New Roman"/>
          <w:sz w:val="28"/>
          <w:szCs w:val="28"/>
          <w:lang w:val="uk-UA"/>
        </w:rPr>
        <w:t xml:space="preserve">З метою виконання поставленого завдання нами були опрацьовані  </w:t>
      </w:r>
      <w:r>
        <w:rPr>
          <w:rFonts w:ascii="Times New Roman" w:hAnsi="Times New Roman"/>
          <w:sz w:val="28"/>
          <w:szCs w:val="28"/>
          <w:lang w:val="uk-UA"/>
        </w:rPr>
        <w:t xml:space="preserve">Важливу роль у цьому відіграють </w:t>
      </w:r>
      <w:r w:rsidRPr="00CB5525">
        <w:rPr>
          <w:rFonts w:ascii="Times New Roman" w:hAnsi="Times New Roman"/>
          <w:sz w:val="28"/>
          <w:szCs w:val="28"/>
          <w:lang w:val="uk-UA"/>
        </w:rPr>
        <w:t xml:space="preserve">комплексні освітні програми, рекомендовані МОН України для використання в роботі закладів дошкільної освіти «Дитина», «Я у </w:t>
      </w:r>
      <w:r w:rsidRPr="00CB5525">
        <w:rPr>
          <w:rFonts w:ascii="Times New Roman" w:hAnsi="Times New Roman"/>
          <w:sz w:val="28"/>
          <w:szCs w:val="28"/>
          <w:lang w:val="en-US"/>
        </w:rPr>
        <w:t>C</w:t>
      </w:r>
      <w:r w:rsidRPr="00CB5525">
        <w:rPr>
          <w:rFonts w:ascii="Times New Roman" w:hAnsi="Times New Roman"/>
          <w:sz w:val="28"/>
          <w:szCs w:val="28"/>
          <w:lang w:val="uk-UA"/>
        </w:rPr>
        <w:t>віті», «Освіта і піклування/</w:t>
      </w:r>
      <w:proofErr w:type="spellStart"/>
      <w:r w:rsidRPr="00CB5525">
        <w:rPr>
          <w:rFonts w:ascii="Times New Roman" w:hAnsi="Times New Roman"/>
          <w:sz w:val="28"/>
          <w:szCs w:val="28"/>
          <w:lang w:val="uk-UA"/>
        </w:rPr>
        <w:t>Education</w:t>
      </w:r>
      <w:proofErr w:type="spellEnd"/>
      <w:r w:rsidRPr="00CB5525">
        <w:rPr>
          <w:rFonts w:ascii="Times New Roman" w:hAnsi="Times New Roman"/>
          <w:sz w:val="28"/>
          <w:szCs w:val="28"/>
          <w:lang w:val="uk-UA"/>
        </w:rPr>
        <w:t xml:space="preserve"> &amp; </w:t>
      </w:r>
      <w:proofErr w:type="spellStart"/>
      <w:r w:rsidRPr="00CB5525">
        <w:rPr>
          <w:rFonts w:ascii="Times New Roman" w:hAnsi="Times New Roman"/>
          <w:sz w:val="28"/>
          <w:szCs w:val="28"/>
          <w:lang w:val="uk-UA"/>
        </w:rPr>
        <w:t>Care</w:t>
      </w:r>
      <w:proofErr w:type="spellEnd"/>
      <w:r w:rsidRPr="00CB5525">
        <w:rPr>
          <w:rFonts w:ascii="Times New Roman" w:hAnsi="Times New Roman"/>
          <w:sz w:val="28"/>
          <w:szCs w:val="28"/>
          <w:lang w:val="uk-UA"/>
        </w:rPr>
        <w:t>». Покликання на ці програми ми знайшли на сайті МОН України.</w:t>
      </w:r>
    </w:p>
    <w:p w:rsidR="007D7F01" w:rsidRPr="005F3C24" w:rsidRDefault="007D7F01" w:rsidP="007D7F01">
      <w:pPr>
        <w:spacing w:after="0" w:line="360" w:lineRule="auto"/>
        <w:ind w:firstLine="709"/>
        <w:jc w:val="both"/>
        <w:rPr>
          <w:rFonts w:ascii="Times New Roman" w:hAnsi="Times New Roman"/>
          <w:sz w:val="28"/>
          <w:szCs w:val="28"/>
          <w:lang w:val="uk-UA"/>
        </w:rPr>
      </w:pPr>
    </w:p>
    <w:p w:rsidR="007D7F01" w:rsidRDefault="007D7F01" w:rsidP="007D7F01">
      <w:pPr>
        <w:spacing w:after="0" w:line="360" w:lineRule="auto"/>
        <w:ind w:firstLine="709"/>
        <w:jc w:val="both"/>
        <w:rPr>
          <w:rFonts w:ascii="Times New Roman" w:hAnsi="Times New Roman"/>
          <w:sz w:val="28"/>
          <w:szCs w:val="28"/>
          <w:highlight w:val="yellow"/>
          <w:lang w:val="uk-UA"/>
        </w:rPr>
      </w:pPr>
    </w:p>
    <w:p w:rsidR="007D7F01" w:rsidRDefault="007D7F01" w:rsidP="007D7F01">
      <w:pPr>
        <w:spacing w:after="0" w:line="360" w:lineRule="auto"/>
        <w:ind w:firstLine="709"/>
        <w:jc w:val="both"/>
        <w:rPr>
          <w:rFonts w:ascii="Times New Roman" w:hAnsi="Times New Roman"/>
          <w:sz w:val="28"/>
          <w:szCs w:val="28"/>
          <w:highlight w:val="yellow"/>
          <w:lang w:val="uk-UA"/>
        </w:rPr>
      </w:pPr>
    </w:p>
    <w:p w:rsidR="007D7F01" w:rsidRDefault="007D7F01" w:rsidP="007D7F01">
      <w:pPr>
        <w:spacing w:after="0" w:line="360" w:lineRule="auto"/>
        <w:ind w:firstLine="709"/>
        <w:jc w:val="both"/>
        <w:rPr>
          <w:rFonts w:ascii="Times New Roman" w:hAnsi="Times New Roman"/>
          <w:sz w:val="28"/>
          <w:szCs w:val="28"/>
          <w:highlight w:val="yellow"/>
          <w:lang w:val="uk-UA"/>
        </w:rPr>
      </w:pPr>
    </w:p>
    <w:p w:rsidR="007D7F01" w:rsidRPr="00F225FC" w:rsidRDefault="007D7F01" w:rsidP="007D7F01">
      <w:pPr>
        <w:spacing w:after="0" w:line="360" w:lineRule="auto"/>
        <w:ind w:firstLine="709"/>
        <w:jc w:val="both"/>
        <w:outlineLvl w:val="0"/>
        <w:rPr>
          <w:rFonts w:ascii="Times New Roman" w:hAnsi="Times New Roman"/>
          <w:b/>
          <w:sz w:val="28"/>
          <w:szCs w:val="28"/>
          <w:lang w:val="uk-UA"/>
        </w:rPr>
      </w:pPr>
      <w:bookmarkStart w:id="5" w:name="_Toc177128601"/>
      <w:r w:rsidRPr="00F225FC">
        <w:rPr>
          <w:rFonts w:ascii="Times New Roman" w:hAnsi="Times New Roman"/>
          <w:b/>
          <w:sz w:val="28"/>
          <w:szCs w:val="28"/>
          <w:lang w:val="uk-UA"/>
        </w:rPr>
        <w:t>1.3. Дидактичні ігри та дидактичні вправи спільне і відмінне: значення, завдання, класифікація</w:t>
      </w:r>
      <w:bookmarkEnd w:id="5"/>
      <w:r w:rsidRPr="00F225FC">
        <w:rPr>
          <w:rFonts w:ascii="Times New Roman" w:hAnsi="Times New Roman"/>
          <w:b/>
          <w:sz w:val="28"/>
          <w:szCs w:val="28"/>
          <w:lang w:val="uk-UA"/>
        </w:rPr>
        <w:t xml:space="preserve"> </w:t>
      </w:r>
    </w:p>
    <w:p w:rsidR="007D7F01" w:rsidRPr="00F225FC" w:rsidRDefault="007D7F01" w:rsidP="007D7F01">
      <w:pPr>
        <w:autoSpaceDE w:val="0"/>
        <w:autoSpaceDN w:val="0"/>
        <w:adjustRightInd w:val="0"/>
        <w:spacing w:after="0" w:line="360" w:lineRule="auto"/>
        <w:rPr>
          <w:rFonts w:ascii="Times New Roman" w:hAnsi="Times New Roman"/>
          <w:sz w:val="28"/>
          <w:szCs w:val="28"/>
          <w:lang w:val="uk-UA"/>
        </w:rPr>
      </w:pP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Нашим завданням на цьому етапі дослідження було розкрити значення дидактичної гри та дидактичної вправи, їх структуру та класифікацію.  Для реалізації цього завдання нами були опрацьовані дисертаційні дослідження, підручники, посібники, окремі статті. </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На значення дидактичних ігор та вправ у сенсорному розвитку дітей дошкільного віку вказували: </w:t>
      </w:r>
      <w:r w:rsidRPr="00BA63AD">
        <w:rPr>
          <w:rFonts w:ascii="Times New Roman" w:hAnsi="Times New Roman"/>
          <w:sz w:val="28"/>
          <w:szCs w:val="28"/>
          <w:lang w:val="uk-UA"/>
        </w:rPr>
        <w:t xml:space="preserve">Л. Артемова,  І. Верещагіна, </w:t>
      </w:r>
      <w:r w:rsidRPr="004D5004">
        <w:rPr>
          <w:rFonts w:ascii="Times New Roman" w:hAnsi="Times New Roman"/>
          <w:sz w:val="28"/>
          <w:szCs w:val="28"/>
          <w:lang w:val="uk-UA"/>
        </w:rPr>
        <w:t xml:space="preserve">О. Коваленко, М. Кравченко, В. </w:t>
      </w:r>
      <w:proofErr w:type="spellStart"/>
      <w:r w:rsidRPr="004D5004">
        <w:rPr>
          <w:rFonts w:ascii="Times New Roman" w:hAnsi="Times New Roman"/>
          <w:sz w:val="28"/>
          <w:szCs w:val="28"/>
          <w:lang w:val="uk-UA"/>
        </w:rPr>
        <w:t>Крушинська</w:t>
      </w:r>
      <w:proofErr w:type="spellEnd"/>
      <w:r w:rsidRPr="004D5004">
        <w:rPr>
          <w:rFonts w:ascii="Times New Roman" w:hAnsi="Times New Roman"/>
          <w:sz w:val="28"/>
          <w:szCs w:val="28"/>
          <w:lang w:val="uk-UA"/>
        </w:rPr>
        <w:t xml:space="preserve">, М. </w:t>
      </w:r>
      <w:proofErr w:type="spellStart"/>
      <w:r w:rsidRPr="004D5004">
        <w:rPr>
          <w:rFonts w:ascii="Times New Roman" w:hAnsi="Times New Roman"/>
          <w:sz w:val="28"/>
          <w:szCs w:val="28"/>
          <w:lang w:val="uk-UA"/>
        </w:rPr>
        <w:t>Машовець</w:t>
      </w:r>
      <w:proofErr w:type="spellEnd"/>
      <w:r w:rsidRPr="004D5004">
        <w:rPr>
          <w:rFonts w:ascii="Times New Roman" w:hAnsi="Times New Roman"/>
          <w:sz w:val="28"/>
          <w:szCs w:val="28"/>
          <w:lang w:val="uk-UA"/>
        </w:rPr>
        <w:t>, О. Проск</w:t>
      </w:r>
      <w:r w:rsidRPr="00BA63AD">
        <w:rPr>
          <w:rFonts w:ascii="Times New Roman" w:hAnsi="Times New Roman"/>
          <w:sz w:val="28"/>
          <w:szCs w:val="28"/>
          <w:lang w:val="uk-UA"/>
        </w:rPr>
        <w:t>ура</w:t>
      </w:r>
      <w:r w:rsidRPr="00F225FC">
        <w:rPr>
          <w:rFonts w:ascii="Times New Roman" w:hAnsi="Times New Roman"/>
          <w:sz w:val="28"/>
          <w:szCs w:val="28"/>
          <w:lang w:val="uk-UA"/>
        </w:rPr>
        <w:t xml:space="preserve">, Н. </w:t>
      </w:r>
      <w:proofErr w:type="spellStart"/>
      <w:r w:rsidRPr="00F225FC">
        <w:rPr>
          <w:rFonts w:ascii="Times New Roman" w:hAnsi="Times New Roman"/>
          <w:sz w:val="28"/>
          <w:szCs w:val="28"/>
          <w:lang w:val="uk-UA"/>
        </w:rPr>
        <w:t>Турук</w:t>
      </w:r>
      <w:proofErr w:type="spellEnd"/>
      <w:r w:rsidRPr="00F225FC">
        <w:rPr>
          <w:rFonts w:ascii="Times New Roman" w:hAnsi="Times New Roman"/>
          <w:sz w:val="28"/>
          <w:szCs w:val="28"/>
          <w:lang w:val="uk-UA"/>
        </w:rPr>
        <w:t>, Н.</w:t>
      </w:r>
      <w:r>
        <w:rPr>
          <w:rFonts w:ascii="Times New Roman" w:hAnsi="Times New Roman"/>
          <w:sz w:val="28"/>
          <w:szCs w:val="28"/>
          <w:lang w:val="uk-UA"/>
        </w:rPr>
        <w:t xml:space="preserve"> </w:t>
      </w:r>
      <w:r w:rsidRPr="00F225FC">
        <w:rPr>
          <w:rFonts w:ascii="Times New Roman" w:hAnsi="Times New Roman"/>
          <w:sz w:val="28"/>
          <w:szCs w:val="28"/>
          <w:lang w:val="uk-UA"/>
        </w:rPr>
        <w:t>Хорошун та ін.</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lastRenderedPageBreak/>
        <w:t>Наприклад, І. Верещагіна  надавала великого значення дидактичній грі, підкреслюючи в своїх працях її роль у розвитку дітей, їх цікавий характер [</w:t>
      </w:r>
      <w:r>
        <w:rPr>
          <w:rFonts w:ascii="Times New Roman" w:hAnsi="Times New Roman"/>
          <w:sz w:val="28"/>
          <w:szCs w:val="28"/>
          <w:lang w:val="uk-UA"/>
        </w:rPr>
        <w:t>3</w:t>
      </w:r>
      <w:r w:rsidRPr="00C55E2D">
        <w:rPr>
          <w:rFonts w:ascii="Times New Roman" w:hAnsi="Times New Roman"/>
          <w:sz w:val="28"/>
          <w:szCs w:val="28"/>
          <w:lang w:val="uk-UA"/>
        </w:rPr>
        <w:t>]</w:t>
      </w:r>
      <w:r w:rsidRPr="00F225FC">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На значну роль дидактичної гри в ознайомленні дітей з предметами, явищами навколишнього життя вказувала Н. </w:t>
      </w:r>
      <w:proofErr w:type="spellStart"/>
      <w:r w:rsidRPr="00F225FC">
        <w:rPr>
          <w:rFonts w:ascii="Times New Roman" w:hAnsi="Times New Roman"/>
          <w:sz w:val="28"/>
          <w:szCs w:val="28"/>
          <w:lang w:val="uk-UA"/>
        </w:rPr>
        <w:t>Турук</w:t>
      </w:r>
      <w:proofErr w:type="spellEnd"/>
      <w:r w:rsidRPr="00F225FC">
        <w:rPr>
          <w:rFonts w:ascii="Times New Roman" w:hAnsi="Times New Roman"/>
          <w:sz w:val="28"/>
          <w:szCs w:val="28"/>
          <w:lang w:val="uk-UA"/>
        </w:rPr>
        <w:t>. Педагогом були скомпоновані спеціальні дидактичні ігри, зокрема «парні ігри», які орієнтовані на зосередженість уваги, вміння виділити у предметах загальне і різне, відновити відсутні частини, порушений порядок; ігри з дидактичною лялькою та ін. [</w:t>
      </w:r>
      <w:r>
        <w:rPr>
          <w:rFonts w:ascii="Times New Roman" w:hAnsi="Times New Roman"/>
          <w:sz w:val="28"/>
          <w:szCs w:val="28"/>
          <w:lang w:val="uk-UA"/>
        </w:rPr>
        <w:t>55</w:t>
      </w:r>
      <w:r w:rsidRPr="00F225FC">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Спеціально організовані дидактичні ігри та вправи, як зазначає Н.</w:t>
      </w:r>
      <w:r>
        <w:rPr>
          <w:rFonts w:ascii="Times New Roman" w:hAnsi="Times New Roman"/>
          <w:sz w:val="28"/>
          <w:szCs w:val="28"/>
          <w:lang w:val="uk-UA"/>
        </w:rPr>
        <w:t xml:space="preserve"> </w:t>
      </w:r>
      <w:r w:rsidRPr="00F225FC">
        <w:rPr>
          <w:rFonts w:ascii="Times New Roman" w:hAnsi="Times New Roman"/>
          <w:sz w:val="28"/>
          <w:szCs w:val="28"/>
          <w:lang w:val="uk-UA"/>
        </w:rPr>
        <w:t>Хорошун [</w:t>
      </w:r>
      <w:r>
        <w:rPr>
          <w:rFonts w:ascii="Times New Roman" w:hAnsi="Times New Roman"/>
          <w:sz w:val="28"/>
          <w:szCs w:val="28"/>
          <w:lang w:val="uk-UA"/>
        </w:rPr>
        <w:t>58</w:t>
      </w:r>
      <w:r w:rsidRPr="00F225FC">
        <w:rPr>
          <w:rFonts w:ascii="Times New Roman" w:hAnsi="Times New Roman"/>
          <w:sz w:val="28"/>
          <w:szCs w:val="28"/>
          <w:lang w:val="uk-UA"/>
        </w:rPr>
        <w:t>], їх використання, в першу чергу, важливо тому, що організація сенсорного досвіду дітей на заняттях є хоча і суттєвим, але лише одним з багатьох навчальних завдань, а в дидактичних іграх це може бути основною і єдиною метою.</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Дидактичні ігри та вправи, підкреслює О. </w:t>
      </w:r>
      <w:proofErr w:type="spellStart"/>
      <w:r w:rsidRPr="00F225FC">
        <w:rPr>
          <w:rFonts w:ascii="Times New Roman" w:hAnsi="Times New Roman"/>
          <w:sz w:val="28"/>
          <w:szCs w:val="28"/>
          <w:lang w:val="uk-UA"/>
        </w:rPr>
        <w:t>Дуванова</w:t>
      </w:r>
      <w:proofErr w:type="spellEnd"/>
      <w:r w:rsidRPr="00F225FC">
        <w:rPr>
          <w:rFonts w:ascii="Times New Roman" w:hAnsi="Times New Roman"/>
          <w:sz w:val="28"/>
          <w:szCs w:val="28"/>
          <w:lang w:val="uk-UA"/>
        </w:rPr>
        <w:t xml:space="preserve"> [</w:t>
      </w:r>
      <w:r>
        <w:rPr>
          <w:rFonts w:ascii="Times New Roman" w:hAnsi="Times New Roman"/>
          <w:sz w:val="28"/>
          <w:szCs w:val="28"/>
          <w:lang w:val="uk-UA"/>
        </w:rPr>
        <w:t>12</w:t>
      </w:r>
      <w:r w:rsidRPr="00F225FC">
        <w:rPr>
          <w:rFonts w:ascii="Times New Roman" w:hAnsi="Times New Roman"/>
          <w:sz w:val="28"/>
          <w:szCs w:val="28"/>
          <w:lang w:val="uk-UA"/>
        </w:rPr>
        <w:t>], активізують інтерес та увагу дітей, розвивають пізнавальні здібності, кмітливість, уяву, закріплюють знання, тренують сенсорні вміння та навички тощо.</w:t>
      </w:r>
    </w:p>
    <w:p w:rsidR="007D7F01" w:rsidRPr="00576EE6"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Спираючись на практику використання дидактичних ігор та вправ у сенсорному розвитку дошкільників, Г.</w:t>
      </w:r>
      <w:r>
        <w:rPr>
          <w:rFonts w:ascii="Times New Roman" w:hAnsi="Times New Roman"/>
          <w:sz w:val="28"/>
          <w:szCs w:val="28"/>
          <w:lang w:val="uk-UA"/>
        </w:rPr>
        <w:t xml:space="preserve"> </w:t>
      </w:r>
      <w:r w:rsidRPr="00F225FC">
        <w:rPr>
          <w:rFonts w:ascii="Times New Roman" w:hAnsi="Times New Roman"/>
          <w:sz w:val="28"/>
          <w:szCs w:val="28"/>
          <w:lang w:val="uk-UA"/>
        </w:rPr>
        <w:t>Тарасенко вказувала на значне вдосконалення сенсорних орієнтувань у дітей, зростання не тільки точності розрізнення, називання форм, кольорів, а і збільшення обсягу сенсорної пам’яті дітей, підвищення швидкості дитячих реакцій. Крім того, дослідни</w:t>
      </w:r>
      <w:r>
        <w:rPr>
          <w:rFonts w:ascii="Times New Roman" w:hAnsi="Times New Roman"/>
          <w:sz w:val="28"/>
          <w:szCs w:val="28"/>
          <w:lang w:val="uk-UA"/>
        </w:rPr>
        <w:t>ця</w:t>
      </w:r>
      <w:r w:rsidRPr="00F225FC">
        <w:rPr>
          <w:rFonts w:ascii="Times New Roman" w:hAnsi="Times New Roman"/>
          <w:sz w:val="28"/>
          <w:szCs w:val="28"/>
          <w:lang w:val="uk-UA"/>
        </w:rPr>
        <w:t xml:space="preserve"> </w:t>
      </w:r>
      <w:r>
        <w:rPr>
          <w:rFonts w:ascii="Times New Roman" w:hAnsi="Times New Roman"/>
          <w:sz w:val="28"/>
          <w:szCs w:val="28"/>
          <w:lang w:val="uk-UA"/>
        </w:rPr>
        <w:t>д</w:t>
      </w:r>
      <w:r w:rsidRPr="00F225FC">
        <w:rPr>
          <w:rFonts w:ascii="Times New Roman" w:hAnsi="Times New Roman"/>
          <w:sz w:val="28"/>
          <w:szCs w:val="28"/>
          <w:lang w:val="uk-UA"/>
        </w:rPr>
        <w:t>ійш</w:t>
      </w:r>
      <w:r>
        <w:rPr>
          <w:rFonts w:ascii="Times New Roman" w:hAnsi="Times New Roman"/>
          <w:sz w:val="28"/>
          <w:szCs w:val="28"/>
          <w:lang w:val="uk-UA"/>
        </w:rPr>
        <w:t>ла</w:t>
      </w:r>
      <w:r w:rsidRPr="00F225FC">
        <w:rPr>
          <w:rFonts w:ascii="Times New Roman" w:hAnsi="Times New Roman"/>
          <w:sz w:val="28"/>
          <w:szCs w:val="28"/>
          <w:lang w:val="uk-UA"/>
        </w:rPr>
        <w:t xml:space="preserve"> висновку, що дидактичні ігри можуть допомогти визначити стан сенсорного розвитку, констатувати, чим дитина володіє на даний момент, з метою ефективної організації її сенсорного </w:t>
      </w:r>
      <w:r w:rsidRPr="00576EE6">
        <w:rPr>
          <w:rFonts w:ascii="Times New Roman" w:hAnsi="Times New Roman"/>
          <w:sz w:val="28"/>
          <w:szCs w:val="28"/>
          <w:lang w:val="uk-UA"/>
        </w:rPr>
        <w:t>виховання [</w:t>
      </w:r>
      <w:r>
        <w:rPr>
          <w:rFonts w:ascii="Times New Roman" w:hAnsi="Times New Roman"/>
          <w:sz w:val="28"/>
          <w:szCs w:val="28"/>
          <w:lang w:val="uk-UA"/>
        </w:rPr>
        <w:t>5</w:t>
      </w:r>
      <w:r w:rsidRPr="00576EE6">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Про в</w:t>
      </w:r>
      <w:r w:rsidRPr="00F225FC">
        <w:rPr>
          <w:rFonts w:ascii="Times New Roman" w:hAnsi="Times New Roman"/>
          <w:sz w:val="28"/>
          <w:szCs w:val="28"/>
          <w:lang w:val="uk-UA"/>
        </w:rPr>
        <w:t>икорис</w:t>
      </w:r>
      <w:r>
        <w:rPr>
          <w:rFonts w:ascii="Times New Roman" w:hAnsi="Times New Roman"/>
          <w:sz w:val="28"/>
          <w:szCs w:val="28"/>
          <w:lang w:val="uk-UA"/>
        </w:rPr>
        <w:t xml:space="preserve">тання дидактичних ігор та вправ </w:t>
      </w:r>
      <w:r w:rsidRPr="00F225FC">
        <w:rPr>
          <w:rFonts w:ascii="Times New Roman" w:hAnsi="Times New Roman"/>
          <w:sz w:val="28"/>
          <w:szCs w:val="28"/>
          <w:lang w:val="uk-UA"/>
        </w:rPr>
        <w:t xml:space="preserve"> пишуть І. </w:t>
      </w:r>
      <w:proofErr w:type="spellStart"/>
      <w:r w:rsidRPr="00F225FC">
        <w:rPr>
          <w:rFonts w:ascii="Times New Roman" w:hAnsi="Times New Roman"/>
          <w:sz w:val="28"/>
          <w:szCs w:val="28"/>
          <w:lang w:val="uk-UA"/>
        </w:rPr>
        <w:t>Пєрєвєрзєва</w:t>
      </w:r>
      <w:proofErr w:type="spellEnd"/>
      <w:r w:rsidRPr="00F225FC">
        <w:rPr>
          <w:rFonts w:ascii="Times New Roman" w:hAnsi="Times New Roman"/>
          <w:sz w:val="28"/>
          <w:szCs w:val="28"/>
          <w:lang w:val="uk-UA"/>
        </w:rPr>
        <w:t>, Г.</w:t>
      </w:r>
      <w:r>
        <w:rPr>
          <w:rFonts w:ascii="Times New Roman" w:hAnsi="Times New Roman"/>
          <w:sz w:val="28"/>
          <w:szCs w:val="28"/>
          <w:lang w:val="uk-UA"/>
        </w:rPr>
        <w:t xml:space="preserve"> Сімейко та ін.</w:t>
      </w:r>
      <w:r w:rsidRPr="00F225FC">
        <w:rPr>
          <w:rFonts w:ascii="Times New Roman" w:hAnsi="Times New Roman"/>
          <w:sz w:val="28"/>
          <w:szCs w:val="28"/>
          <w:lang w:val="uk-UA"/>
        </w:rPr>
        <w:t xml:space="preserve"> у сенсорному розвитку дошкільнят відбувається:  під час різних видів діяльності, у спільній нерегламентованій діяльності вихователя з дітьми, у самостійній діяльності дітей [</w:t>
      </w:r>
      <w:r>
        <w:rPr>
          <w:rFonts w:ascii="Times New Roman" w:hAnsi="Times New Roman"/>
          <w:sz w:val="28"/>
          <w:szCs w:val="28"/>
          <w:lang w:val="uk-UA"/>
        </w:rPr>
        <w:t>37</w:t>
      </w:r>
      <w:r w:rsidRPr="00F225FC">
        <w:rPr>
          <w:rFonts w:ascii="Times New Roman" w:hAnsi="Times New Roman"/>
          <w:sz w:val="28"/>
          <w:szCs w:val="28"/>
          <w:lang w:val="uk-UA"/>
        </w:rPr>
        <w:t>].</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Зокрема, дослідники (І. Верещагіна, Л. Маляр, О. </w:t>
      </w:r>
      <w:proofErr w:type="spellStart"/>
      <w:r w:rsidRPr="00F225FC">
        <w:rPr>
          <w:rFonts w:ascii="Times New Roman" w:hAnsi="Times New Roman"/>
          <w:sz w:val="28"/>
          <w:szCs w:val="28"/>
          <w:lang w:val="uk-UA"/>
        </w:rPr>
        <w:t>Омельяненко</w:t>
      </w:r>
      <w:proofErr w:type="spellEnd"/>
      <w:r w:rsidRPr="00F225FC">
        <w:rPr>
          <w:rFonts w:ascii="Times New Roman" w:hAnsi="Times New Roman"/>
          <w:sz w:val="28"/>
          <w:szCs w:val="28"/>
          <w:lang w:val="uk-UA"/>
        </w:rPr>
        <w:t xml:space="preserve"> та ін.),  акцентують увагу на тому, що, використовуючи в роботі з дітьми дидактичні </w:t>
      </w:r>
      <w:r w:rsidRPr="00F225FC">
        <w:rPr>
          <w:rFonts w:ascii="Times New Roman" w:hAnsi="Times New Roman"/>
          <w:sz w:val="28"/>
          <w:szCs w:val="28"/>
          <w:lang w:val="uk-UA"/>
        </w:rPr>
        <w:lastRenderedPageBreak/>
        <w:t>ігри та вправи як засоби сенсорного виховання, необхідно давати вихованцям можливість:</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повторно сприймати навколишні їх предмети, їх властивості,</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вправлятися у впізнаванні предметів, у виділенні їх відмінностей,</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оформлювати чуттєве враження, уточнюючи назви предметів, характерні для них властивості (форму, величину, колір),</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орієнтуватися за зовнішнім виглядом предмета і по його словесному опису,</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робити первинні узагальнення, групуючи предмети за загальними властивостями,</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порівнювати, співвідносити властивості предмета з сенсорними еталонами [</w:t>
      </w:r>
      <w:r>
        <w:rPr>
          <w:rFonts w:ascii="Times New Roman" w:hAnsi="Times New Roman"/>
          <w:sz w:val="28"/>
          <w:szCs w:val="28"/>
          <w:lang w:val="uk-UA"/>
        </w:rPr>
        <w:t>3; 24; 32</w:t>
      </w:r>
      <w:r w:rsidRPr="00F225FC">
        <w:rPr>
          <w:rFonts w:ascii="Times New Roman" w:hAnsi="Times New Roman"/>
          <w:sz w:val="28"/>
          <w:szCs w:val="28"/>
          <w:lang w:val="uk-UA"/>
        </w:rPr>
        <w:t>].</w:t>
      </w:r>
    </w:p>
    <w:p w:rsidR="007D7F01" w:rsidRPr="00F225FC"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В ході роботи на цьому етапі нами були також опрацьовані посібники та окремі публікації членів професорсько-викладацького колективу Університету Грінченка загалом і кафедри дошкільної освіти, зокрема</w:t>
      </w:r>
      <w:r>
        <w:rPr>
          <w:rFonts w:ascii="Times New Roman" w:hAnsi="Times New Roman"/>
          <w:sz w:val="28"/>
          <w:szCs w:val="28"/>
          <w:lang w:val="uk-UA"/>
        </w:rPr>
        <w:t>, а саме:</w:t>
      </w:r>
      <w:r w:rsidRPr="00F225FC">
        <w:rPr>
          <w:rFonts w:ascii="Times New Roman" w:hAnsi="Times New Roman"/>
          <w:sz w:val="28"/>
          <w:szCs w:val="28"/>
          <w:lang w:val="uk-UA"/>
        </w:rPr>
        <w:t xml:space="preserve"> </w:t>
      </w:r>
      <w:r>
        <w:rPr>
          <w:rFonts w:ascii="Times New Roman" w:hAnsi="Times New Roman"/>
          <w:sz w:val="28"/>
          <w:szCs w:val="28"/>
          <w:lang w:val="uk-UA"/>
        </w:rPr>
        <w:t xml:space="preserve">Н. Голоти. В. </w:t>
      </w:r>
      <w:proofErr w:type="spellStart"/>
      <w:r>
        <w:rPr>
          <w:rFonts w:ascii="Times New Roman" w:hAnsi="Times New Roman"/>
          <w:sz w:val="28"/>
          <w:szCs w:val="28"/>
          <w:lang w:val="uk-UA"/>
        </w:rPr>
        <w:t>Вертугіної</w:t>
      </w:r>
      <w:proofErr w:type="spellEnd"/>
      <w:r>
        <w:rPr>
          <w:rFonts w:ascii="Times New Roman" w:hAnsi="Times New Roman"/>
          <w:sz w:val="28"/>
          <w:szCs w:val="28"/>
          <w:lang w:val="uk-UA"/>
        </w:rPr>
        <w:t xml:space="preserve">, </w:t>
      </w:r>
      <w:r w:rsidRPr="00F225FC">
        <w:rPr>
          <w:rFonts w:ascii="Times New Roman" w:hAnsi="Times New Roman"/>
          <w:sz w:val="28"/>
          <w:szCs w:val="28"/>
          <w:lang w:val="uk-UA"/>
        </w:rPr>
        <w:t>О.</w:t>
      </w:r>
      <w:r>
        <w:rPr>
          <w:rFonts w:ascii="Times New Roman" w:hAnsi="Times New Roman"/>
          <w:sz w:val="28"/>
          <w:szCs w:val="28"/>
          <w:lang w:val="uk-UA"/>
        </w:rPr>
        <w:t xml:space="preserve"> </w:t>
      </w:r>
      <w:proofErr w:type="spellStart"/>
      <w:r w:rsidRPr="00F225FC">
        <w:rPr>
          <w:rFonts w:ascii="Times New Roman" w:hAnsi="Times New Roman"/>
          <w:sz w:val="28"/>
          <w:szCs w:val="28"/>
          <w:lang w:val="uk-UA"/>
        </w:rPr>
        <w:t>Половіної</w:t>
      </w:r>
      <w:proofErr w:type="spellEnd"/>
      <w:r w:rsidRPr="00F225FC">
        <w:rPr>
          <w:rFonts w:ascii="Times New Roman" w:hAnsi="Times New Roman"/>
          <w:sz w:val="28"/>
          <w:szCs w:val="28"/>
          <w:lang w:val="uk-UA"/>
        </w:rPr>
        <w:t>, О.</w:t>
      </w:r>
      <w:r>
        <w:rPr>
          <w:rFonts w:ascii="Times New Roman" w:hAnsi="Times New Roman"/>
          <w:sz w:val="28"/>
          <w:szCs w:val="28"/>
          <w:lang w:val="uk-UA"/>
        </w:rPr>
        <w:t xml:space="preserve"> </w:t>
      </w:r>
      <w:r w:rsidRPr="00F225FC">
        <w:rPr>
          <w:rFonts w:ascii="Times New Roman" w:hAnsi="Times New Roman"/>
          <w:sz w:val="28"/>
          <w:szCs w:val="28"/>
          <w:lang w:val="uk-UA"/>
        </w:rPr>
        <w:t>Коваленко</w:t>
      </w:r>
      <w:r>
        <w:rPr>
          <w:rFonts w:ascii="Times New Roman" w:hAnsi="Times New Roman"/>
          <w:sz w:val="28"/>
          <w:szCs w:val="28"/>
          <w:lang w:val="uk-UA"/>
        </w:rPr>
        <w:t xml:space="preserve">, М. </w:t>
      </w:r>
      <w:proofErr w:type="spellStart"/>
      <w:r>
        <w:rPr>
          <w:rFonts w:ascii="Times New Roman" w:hAnsi="Times New Roman"/>
          <w:sz w:val="28"/>
          <w:szCs w:val="28"/>
          <w:lang w:val="uk-UA"/>
        </w:rPr>
        <w:t>Машовець</w:t>
      </w:r>
      <w:proofErr w:type="spellEnd"/>
      <w:r>
        <w:rPr>
          <w:rFonts w:ascii="Times New Roman" w:hAnsi="Times New Roman"/>
          <w:sz w:val="28"/>
          <w:szCs w:val="28"/>
          <w:lang w:val="uk-UA"/>
        </w:rPr>
        <w:t xml:space="preserve">, Т. Шинкар </w:t>
      </w:r>
      <w:r w:rsidRPr="00F225FC">
        <w:rPr>
          <w:rFonts w:ascii="Times New Roman" w:hAnsi="Times New Roman"/>
          <w:sz w:val="28"/>
          <w:szCs w:val="28"/>
          <w:lang w:val="uk-UA"/>
        </w:rPr>
        <w:t xml:space="preserve"> </w:t>
      </w:r>
      <w:r w:rsidRPr="00F20613">
        <w:rPr>
          <w:rFonts w:ascii="Times New Roman" w:hAnsi="Times New Roman"/>
          <w:sz w:val="28"/>
          <w:szCs w:val="28"/>
          <w:lang w:val="uk-UA"/>
        </w:rPr>
        <w:t>та ін.</w:t>
      </w:r>
    </w:p>
    <w:p w:rsidR="007D7F01" w:rsidRPr="00F225FC"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Так, О. Коваленко зазначає, що умовою ефективного розвитку сприймання, пам’яті, мислення є організація відповідних дій самої дитини, забезпечення умов для її самостійних спроб експериментування, дослідництва в процесі дії з предметами та конструювання (обстеження форми, кольору, величини, матеріалу, просторового розташування) у дидактичних іграх та вправах [</w:t>
      </w:r>
      <w:r>
        <w:rPr>
          <w:rFonts w:ascii="Times New Roman" w:hAnsi="Times New Roman"/>
          <w:sz w:val="28"/>
          <w:szCs w:val="28"/>
          <w:lang w:val="uk-UA"/>
        </w:rPr>
        <w:t>16</w:t>
      </w:r>
      <w:r w:rsidRPr="00F225FC">
        <w:rPr>
          <w:rFonts w:ascii="Times New Roman" w:hAnsi="Times New Roman"/>
          <w:sz w:val="28"/>
          <w:szCs w:val="28"/>
          <w:lang w:val="uk-UA"/>
        </w:rPr>
        <w:t>].</w:t>
      </w:r>
    </w:p>
    <w:p w:rsidR="007D7F01" w:rsidRPr="00F225FC"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Ряд дослідників (О. </w:t>
      </w:r>
      <w:proofErr w:type="spellStart"/>
      <w:r w:rsidRPr="00F225FC">
        <w:rPr>
          <w:rFonts w:ascii="Times New Roman" w:hAnsi="Times New Roman"/>
          <w:sz w:val="28"/>
          <w:szCs w:val="28"/>
          <w:lang w:val="uk-UA"/>
        </w:rPr>
        <w:t>Половіна</w:t>
      </w:r>
      <w:proofErr w:type="spellEnd"/>
      <w:r w:rsidRPr="00F225FC">
        <w:rPr>
          <w:rFonts w:ascii="Times New Roman" w:hAnsi="Times New Roman"/>
          <w:sz w:val="28"/>
          <w:szCs w:val="28"/>
          <w:lang w:val="uk-UA"/>
        </w:rPr>
        <w:t xml:space="preserve">, О. </w:t>
      </w:r>
      <w:proofErr w:type="spellStart"/>
      <w:r w:rsidRPr="00F225FC">
        <w:rPr>
          <w:rFonts w:ascii="Times New Roman" w:hAnsi="Times New Roman"/>
          <w:sz w:val="28"/>
          <w:szCs w:val="28"/>
          <w:lang w:val="uk-UA"/>
        </w:rPr>
        <w:t>Омельяненко</w:t>
      </w:r>
      <w:proofErr w:type="spellEnd"/>
      <w:r w:rsidRPr="00F225FC">
        <w:rPr>
          <w:rFonts w:ascii="Times New Roman" w:hAnsi="Times New Roman"/>
          <w:sz w:val="28"/>
          <w:szCs w:val="28"/>
          <w:lang w:val="uk-UA"/>
        </w:rPr>
        <w:t xml:space="preserve"> </w:t>
      </w:r>
      <w:r w:rsidRPr="00F20613">
        <w:rPr>
          <w:rFonts w:ascii="Times New Roman" w:hAnsi="Times New Roman"/>
          <w:sz w:val="28"/>
          <w:szCs w:val="28"/>
          <w:lang w:val="uk-UA"/>
        </w:rPr>
        <w:t>та ін.</w:t>
      </w:r>
      <w:r w:rsidRPr="00F225FC">
        <w:rPr>
          <w:rFonts w:ascii="Times New Roman" w:hAnsi="Times New Roman"/>
          <w:sz w:val="28"/>
          <w:szCs w:val="28"/>
          <w:lang w:val="uk-UA"/>
        </w:rPr>
        <w:t xml:space="preserve">) до ефективних засобів і методів освітньої діяльності з дітьми дошкільного віку відносять дидактичні ігри та вправи, які у педагогічній скарбничці кожного вихователя займають чільне місце. Попри це, нерідкі випадки, коли педагоги плутають ці поняття. Саме розмежуванню цих феноменів присвячено даний підрозділ роботи, виокремленню їх спільного та відмінного </w:t>
      </w:r>
      <w:r w:rsidRPr="00F20613">
        <w:rPr>
          <w:rFonts w:ascii="Times New Roman" w:hAnsi="Times New Roman"/>
          <w:sz w:val="28"/>
          <w:szCs w:val="28"/>
          <w:lang w:val="uk-UA"/>
        </w:rPr>
        <w:t>[</w:t>
      </w:r>
      <w:r>
        <w:rPr>
          <w:rFonts w:ascii="Times New Roman" w:hAnsi="Times New Roman"/>
          <w:sz w:val="28"/>
          <w:szCs w:val="28"/>
          <w:lang w:val="uk-UA"/>
        </w:rPr>
        <w:t>38</w:t>
      </w:r>
      <w:r w:rsidRPr="00F20613">
        <w:rPr>
          <w:rFonts w:ascii="Times New Roman" w:hAnsi="Times New Roman"/>
          <w:sz w:val="28"/>
          <w:szCs w:val="28"/>
          <w:lang w:val="uk-UA"/>
        </w:rPr>
        <w:t xml:space="preserve">; </w:t>
      </w:r>
      <w:r>
        <w:rPr>
          <w:rFonts w:ascii="Times New Roman" w:hAnsi="Times New Roman"/>
          <w:sz w:val="28"/>
          <w:szCs w:val="28"/>
          <w:lang w:val="uk-UA"/>
        </w:rPr>
        <w:t>32</w:t>
      </w:r>
      <w:r w:rsidRPr="00F20613">
        <w:rPr>
          <w:rFonts w:ascii="Times New Roman" w:hAnsi="Times New Roman"/>
          <w:sz w:val="28"/>
          <w:szCs w:val="28"/>
          <w:lang w:val="uk-UA"/>
        </w:rPr>
        <w:t>].</w:t>
      </w:r>
    </w:p>
    <w:p w:rsidR="007D7F01" w:rsidRPr="00F225FC" w:rsidRDefault="007D7F01" w:rsidP="007D7F01">
      <w:pPr>
        <w:autoSpaceDE w:val="0"/>
        <w:autoSpaceDN w:val="0"/>
        <w:adjustRightInd w:val="0"/>
        <w:spacing w:after="0" w:line="360" w:lineRule="auto"/>
        <w:ind w:firstLine="709"/>
        <w:jc w:val="both"/>
        <w:rPr>
          <w:rFonts w:ascii="Times New Roman" w:hAnsi="Times New Roman"/>
          <w:sz w:val="28"/>
          <w:szCs w:val="28"/>
          <w:highlight w:val="green"/>
          <w:lang w:val="uk-UA"/>
        </w:rPr>
      </w:pPr>
      <w:r w:rsidRPr="00F225FC">
        <w:rPr>
          <w:rFonts w:ascii="Times New Roman" w:hAnsi="Times New Roman"/>
          <w:sz w:val="28"/>
          <w:szCs w:val="28"/>
          <w:lang w:val="uk-UA"/>
        </w:rPr>
        <w:lastRenderedPageBreak/>
        <w:t xml:space="preserve">Ще вагоміше значення мають дидактичні ігри та вправи у освітній взаємодії з дітьми раннього віку та співпраці з батьками вихованців. Провідні </w:t>
      </w:r>
      <w:r>
        <w:rPr>
          <w:rFonts w:ascii="Times New Roman" w:hAnsi="Times New Roman"/>
          <w:sz w:val="28"/>
          <w:szCs w:val="28"/>
          <w:lang w:val="uk-UA"/>
        </w:rPr>
        <w:t xml:space="preserve">вітчизняні </w:t>
      </w:r>
      <w:r w:rsidRPr="00F225FC">
        <w:rPr>
          <w:rFonts w:ascii="Times New Roman" w:hAnsi="Times New Roman"/>
          <w:sz w:val="28"/>
          <w:szCs w:val="28"/>
          <w:lang w:val="uk-UA"/>
        </w:rPr>
        <w:t>дитячі психологи і педагоги (Н.</w:t>
      </w:r>
      <w:r>
        <w:rPr>
          <w:rFonts w:ascii="Times New Roman" w:hAnsi="Times New Roman"/>
          <w:sz w:val="28"/>
          <w:szCs w:val="28"/>
          <w:lang w:val="uk-UA"/>
        </w:rPr>
        <w:t xml:space="preserve"> </w:t>
      </w:r>
      <w:r w:rsidRPr="00F225FC">
        <w:rPr>
          <w:rFonts w:ascii="Times New Roman" w:hAnsi="Times New Roman"/>
          <w:sz w:val="28"/>
          <w:szCs w:val="28"/>
          <w:lang w:val="uk-UA"/>
        </w:rPr>
        <w:t xml:space="preserve">Гавриш, Т. </w:t>
      </w:r>
      <w:proofErr w:type="spellStart"/>
      <w:r w:rsidRPr="00F225FC">
        <w:rPr>
          <w:rFonts w:ascii="Times New Roman" w:hAnsi="Times New Roman"/>
          <w:sz w:val="28"/>
          <w:szCs w:val="28"/>
          <w:lang w:val="uk-UA"/>
        </w:rPr>
        <w:t>Гурковська</w:t>
      </w:r>
      <w:proofErr w:type="spellEnd"/>
      <w:r w:rsidRPr="00F225FC">
        <w:rPr>
          <w:rFonts w:ascii="Times New Roman" w:hAnsi="Times New Roman"/>
          <w:sz w:val="28"/>
          <w:szCs w:val="28"/>
          <w:lang w:val="uk-UA"/>
        </w:rPr>
        <w:t xml:space="preserve">, Т. </w:t>
      </w:r>
      <w:proofErr w:type="spellStart"/>
      <w:r w:rsidRPr="00F225FC">
        <w:rPr>
          <w:rFonts w:ascii="Times New Roman" w:hAnsi="Times New Roman"/>
          <w:sz w:val="28"/>
          <w:szCs w:val="28"/>
          <w:lang w:val="uk-UA"/>
        </w:rPr>
        <w:t>Дуткевич</w:t>
      </w:r>
      <w:proofErr w:type="spellEnd"/>
      <w:r w:rsidRPr="00F225FC">
        <w:rPr>
          <w:rFonts w:ascii="Times New Roman" w:hAnsi="Times New Roman"/>
          <w:sz w:val="28"/>
          <w:szCs w:val="28"/>
          <w:lang w:val="uk-UA"/>
        </w:rPr>
        <w:t>, О.</w:t>
      </w:r>
      <w:r>
        <w:rPr>
          <w:rFonts w:ascii="Times New Roman" w:hAnsi="Times New Roman"/>
          <w:sz w:val="28"/>
          <w:szCs w:val="28"/>
          <w:lang w:val="uk-UA"/>
        </w:rPr>
        <w:t xml:space="preserve"> </w:t>
      </w:r>
      <w:r w:rsidRPr="00F225FC">
        <w:rPr>
          <w:rFonts w:ascii="Times New Roman" w:hAnsi="Times New Roman"/>
          <w:sz w:val="28"/>
          <w:szCs w:val="28"/>
          <w:lang w:val="uk-UA"/>
        </w:rPr>
        <w:t xml:space="preserve">Кочерга, Н. </w:t>
      </w:r>
      <w:proofErr w:type="spellStart"/>
      <w:r w:rsidRPr="00F225FC">
        <w:rPr>
          <w:rFonts w:ascii="Times New Roman" w:hAnsi="Times New Roman"/>
          <w:sz w:val="28"/>
          <w:szCs w:val="28"/>
          <w:lang w:val="uk-UA"/>
        </w:rPr>
        <w:t>Пихтіна</w:t>
      </w:r>
      <w:proofErr w:type="spellEnd"/>
      <w:r w:rsidRPr="00F225FC">
        <w:rPr>
          <w:rFonts w:ascii="Times New Roman" w:hAnsi="Times New Roman"/>
          <w:sz w:val="28"/>
          <w:szCs w:val="28"/>
          <w:lang w:val="uk-UA"/>
        </w:rPr>
        <w:t>, О.</w:t>
      </w:r>
      <w:r>
        <w:rPr>
          <w:rFonts w:ascii="Times New Roman" w:hAnsi="Times New Roman"/>
          <w:sz w:val="28"/>
          <w:szCs w:val="28"/>
          <w:lang w:val="uk-UA"/>
        </w:rPr>
        <w:t xml:space="preserve"> </w:t>
      </w:r>
      <w:proofErr w:type="spellStart"/>
      <w:r w:rsidRPr="00F225FC">
        <w:rPr>
          <w:rFonts w:ascii="Times New Roman" w:hAnsi="Times New Roman"/>
          <w:sz w:val="28"/>
          <w:szCs w:val="28"/>
          <w:lang w:val="uk-UA"/>
        </w:rPr>
        <w:t>Рейпольська</w:t>
      </w:r>
      <w:proofErr w:type="spellEnd"/>
      <w:r w:rsidRPr="00F225FC">
        <w:rPr>
          <w:rFonts w:ascii="Times New Roman" w:hAnsi="Times New Roman"/>
          <w:sz w:val="28"/>
          <w:szCs w:val="28"/>
          <w:lang w:val="uk-UA"/>
        </w:rPr>
        <w:t xml:space="preserve"> та ін.) цю особливість пояснюють тим, що це  урізноманітнює форми співпраці педагогів закладів дошкільної освіти з батьками вихованців, стимулює педагогів проявляти активність.</w:t>
      </w:r>
    </w:p>
    <w:p w:rsidR="007D7F01" w:rsidRPr="00F225FC"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Такі автори, як Н. Хорошун, Ю.</w:t>
      </w:r>
      <w:r>
        <w:rPr>
          <w:rFonts w:ascii="Times New Roman" w:hAnsi="Times New Roman"/>
          <w:sz w:val="28"/>
          <w:szCs w:val="28"/>
          <w:lang w:val="uk-UA"/>
        </w:rPr>
        <w:t xml:space="preserve"> </w:t>
      </w:r>
      <w:proofErr w:type="spellStart"/>
      <w:r w:rsidRPr="00F225FC">
        <w:rPr>
          <w:rFonts w:ascii="Times New Roman" w:hAnsi="Times New Roman"/>
          <w:sz w:val="28"/>
          <w:szCs w:val="28"/>
          <w:lang w:val="uk-UA"/>
        </w:rPr>
        <w:t>Носко</w:t>
      </w:r>
      <w:proofErr w:type="spellEnd"/>
      <w:r w:rsidRPr="00F225FC">
        <w:rPr>
          <w:rFonts w:ascii="Times New Roman" w:hAnsi="Times New Roman"/>
          <w:sz w:val="28"/>
          <w:szCs w:val="28"/>
          <w:lang w:val="uk-UA"/>
        </w:rPr>
        <w:t xml:space="preserve">, О. </w:t>
      </w:r>
      <w:proofErr w:type="spellStart"/>
      <w:r w:rsidRPr="00F225FC">
        <w:rPr>
          <w:rFonts w:ascii="Times New Roman" w:hAnsi="Times New Roman"/>
          <w:sz w:val="28"/>
          <w:szCs w:val="28"/>
          <w:lang w:val="uk-UA"/>
        </w:rPr>
        <w:t>Дуванова</w:t>
      </w:r>
      <w:proofErr w:type="spellEnd"/>
      <w:r w:rsidRPr="00F225FC">
        <w:rPr>
          <w:rFonts w:ascii="Times New Roman" w:hAnsi="Times New Roman"/>
          <w:sz w:val="28"/>
          <w:szCs w:val="28"/>
          <w:lang w:val="uk-UA"/>
        </w:rPr>
        <w:t xml:space="preserve"> та ін. зазначають, що дидактична гра являє собою багатопланове, складне педагогічне явище. Вона виступає ігровим методом виховання дітей дошкільного віку, одночасно будучи при цьому його формою і самостійною діяльністю, а також засобом</w:t>
      </w:r>
      <w:r>
        <w:rPr>
          <w:rFonts w:ascii="Times New Roman" w:hAnsi="Times New Roman"/>
          <w:sz w:val="28"/>
          <w:szCs w:val="28"/>
          <w:lang w:val="uk-UA"/>
        </w:rPr>
        <w:t xml:space="preserve"> </w:t>
      </w:r>
      <w:r w:rsidRPr="00F20613">
        <w:rPr>
          <w:rFonts w:ascii="Times New Roman" w:hAnsi="Times New Roman"/>
          <w:sz w:val="28"/>
          <w:szCs w:val="28"/>
          <w:lang w:val="uk-UA"/>
        </w:rPr>
        <w:t>[</w:t>
      </w:r>
      <w:r>
        <w:rPr>
          <w:rFonts w:ascii="Times New Roman" w:hAnsi="Times New Roman"/>
          <w:sz w:val="28"/>
          <w:szCs w:val="28"/>
          <w:lang w:val="uk-UA"/>
        </w:rPr>
        <w:t>58</w:t>
      </w:r>
      <w:r w:rsidRPr="00F20613">
        <w:rPr>
          <w:rFonts w:ascii="Times New Roman" w:hAnsi="Times New Roman"/>
          <w:sz w:val="28"/>
          <w:szCs w:val="28"/>
          <w:lang w:val="uk-UA"/>
        </w:rPr>
        <w:t xml:space="preserve">; </w:t>
      </w:r>
      <w:r>
        <w:rPr>
          <w:rFonts w:ascii="Times New Roman" w:hAnsi="Times New Roman"/>
          <w:sz w:val="28"/>
          <w:szCs w:val="28"/>
          <w:lang w:val="uk-UA"/>
        </w:rPr>
        <w:t>31</w:t>
      </w:r>
      <w:r w:rsidRPr="00F20613">
        <w:rPr>
          <w:rFonts w:ascii="Times New Roman" w:hAnsi="Times New Roman"/>
          <w:sz w:val="28"/>
          <w:szCs w:val="28"/>
          <w:lang w:val="uk-UA"/>
        </w:rPr>
        <w:t>].</w:t>
      </w:r>
    </w:p>
    <w:p w:rsidR="007D7F01"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576EE6">
        <w:rPr>
          <w:rFonts w:ascii="Times New Roman" w:hAnsi="Times New Roman"/>
          <w:sz w:val="28"/>
          <w:szCs w:val="28"/>
          <w:lang w:val="uk-UA"/>
        </w:rPr>
        <w:t xml:space="preserve">У дидактичній грі як формі </w:t>
      </w:r>
      <w:r w:rsidRPr="003E7B62">
        <w:rPr>
          <w:rFonts w:ascii="Times New Roman" w:hAnsi="Times New Roman"/>
          <w:sz w:val="28"/>
          <w:szCs w:val="28"/>
          <w:lang w:val="uk-UA"/>
        </w:rPr>
        <w:t>освітньої взаємодії з дітьми</w:t>
      </w:r>
      <w:r w:rsidRPr="00576EE6">
        <w:rPr>
          <w:rFonts w:ascii="Times New Roman" w:hAnsi="Times New Roman"/>
          <w:sz w:val="28"/>
          <w:szCs w:val="28"/>
          <w:lang w:val="uk-UA"/>
        </w:rPr>
        <w:t xml:space="preserve"> взаємодіють пізнавальний та ігровий (</w:t>
      </w:r>
      <w:proofErr w:type="spellStart"/>
      <w:r w:rsidRPr="00576EE6">
        <w:rPr>
          <w:rFonts w:ascii="Times New Roman" w:hAnsi="Times New Roman"/>
          <w:sz w:val="28"/>
          <w:szCs w:val="28"/>
          <w:lang w:val="uk-UA"/>
        </w:rPr>
        <w:t>діяльнісний</w:t>
      </w:r>
      <w:proofErr w:type="spellEnd"/>
      <w:r w:rsidRPr="00576EE6">
        <w:rPr>
          <w:rFonts w:ascii="Times New Roman" w:hAnsi="Times New Roman"/>
          <w:sz w:val="28"/>
          <w:szCs w:val="28"/>
          <w:lang w:val="uk-UA"/>
        </w:rPr>
        <w:t>) аспекти. Таким чином, навчаючи дитину, вихователь також бере участь у грі дитини,</w:t>
      </w:r>
      <w:r>
        <w:rPr>
          <w:rFonts w:ascii="Times New Roman" w:hAnsi="Times New Roman"/>
          <w:sz w:val="28"/>
          <w:szCs w:val="28"/>
          <w:lang w:val="uk-UA"/>
        </w:rPr>
        <w:t xml:space="preserve"> а дитина виховується через гру.</w:t>
      </w:r>
      <w:r w:rsidRPr="00576EE6">
        <w:rPr>
          <w:rFonts w:ascii="Times New Roman" w:hAnsi="Times New Roman"/>
          <w:sz w:val="28"/>
          <w:szCs w:val="28"/>
          <w:lang w:val="uk-UA"/>
        </w:rPr>
        <w:t xml:space="preserve"> Т. Бо</w:t>
      </w:r>
      <w:r>
        <w:rPr>
          <w:rFonts w:ascii="Times New Roman" w:hAnsi="Times New Roman"/>
          <w:sz w:val="28"/>
          <w:szCs w:val="28"/>
          <w:lang w:val="uk-UA"/>
        </w:rPr>
        <w:t>г</w:t>
      </w:r>
      <w:r w:rsidRPr="00576EE6">
        <w:rPr>
          <w:rFonts w:ascii="Times New Roman" w:hAnsi="Times New Roman"/>
          <w:sz w:val="28"/>
          <w:szCs w:val="28"/>
          <w:lang w:val="uk-UA"/>
        </w:rPr>
        <w:t>дан підкреслює, що дидактична гра може навчати і розвивати дитину че</w:t>
      </w:r>
      <w:r>
        <w:rPr>
          <w:rFonts w:ascii="Times New Roman" w:hAnsi="Times New Roman"/>
          <w:sz w:val="28"/>
          <w:szCs w:val="28"/>
          <w:lang w:val="uk-UA"/>
        </w:rPr>
        <w:t>рез ігрові ідеї, дії та правила</w:t>
      </w:r>
      <w:r w:rsidRPr="00576EE6">
        <w:rPr>
          <w:rFonts w:ascii="Times New Roman" w:hAnsi="Times New Roman"/>
          <w:sz w:val="28"/>
          <w:szCs w:val="28"/>
          <w:lang w:val="uk-UA"/>
        </w:rPr>
        <w:t xml:space="preserve"> </w:t>
      </w:r>
      <w:r w:rsidRPr="00F225FC">
        <w:rPr>
          <w:rFonts w:ascii="Times New Roman" w:hAnsi="Times New Roman"/>
          <w:sz w:val="28"/>
          <w:szCs w:val="28"/>
          <w:lang w:val="uk-UA"/>
        </w:rPr>
        <w:t>[</w:t>
      </w:r>
      <w:r>
        <w:rPr>
          <w:rFonts w:ascii="Times New Roman" w:hAnsi="Times New Roman"/>
          <w:sz w:val="28"/>
          <w:szCs w:val="28"/>
          <w:lang w:val="uk-UA"/>
        </w:rPr>
        <w:t>2</w:t>
      </w:r>
      <w:r w:rsidRPr="00F225FC">
        <w:rPr>
          <w:rFonts w:ascii="Times New Roman" w:hAnsi="Times New Roman"/>
          <w:sz w:val="28"/>
          <w:szCs w:val="28"/>
          <w:lang w:val="uk-UA"/>
        </w:rPr>
        <w:t>].</w:t>
      </w:r>
    </w:p>
    <w:p w:rsidR="007D7F01" w:rsidRPr="00AC709C"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AC709C">
        <w:rPr>
          <w:rFonts w:ascii="Times New Roman" w:hAnsi="Times New Roman"/>
          <w:sz w:val="28"/>
          <w:szCs w:val="28"/>
          <w:lang w:val="uk-UA"/>
        </w:rPr>
        <w:t>У ранньому дитинстві увага дітей є мимовільною, а навчання відбувається в ігровій формі, щоб викликати у них цікавість і позитивні емоції [</w:t>
      </w:r>
      <w:r>
        <w:rPr>
          <w:rFonts w:ascii="Times New Roman" w:hAnsi="Times New Roman"/>
          <w:sz w:val="28"/>
          <w:szCs w:val="28"/>
          <w:lang w:val="uk-UA"/>
        </w:rPr>
        <w:t>62</w:t>
      </w:r>
      <w:r w:rsidRPr="00AC709C">
        <w:rPr>
          <w:rFonts w:ascii="Times New Roman" w:hAnsi="Times New Roman"/>
          <w:sz w:val="28"/>
          <w:szCs w:val="28"/>
          <w:lang w:val="uk-UA"/>
        </w:rPr>
        <w:t>]. Організовуючи заняття з дітьми, важливо враховувати вікові особливості дітей та визначати обсяг інформації, що відповідає їхньому віку. Моніторинг динаміки нервово-психічного розвитку дозволяє вчасно виявити дітей із затримкою сенсорного розвитку. Показники розвитку відображають послідовність і вікові терміни формування навичок та рівень розвитку, який повинен бути досягнутий на кожному віковому етапі. Оскільки цей показник є здатністю, що формується в результаті впливу цілеспрямованого виховання і навчання, то управління, що здійснюється за цим показником, виявляє не тільки рівень розвитку і здатності до навчання кожної дитини, а й рівень навчально-виховної роботи [</w:t>
      </w:r>
      <w:r>
        <w:rPr>
          <w:rFonts w:ascii="Times New Roman" w:hAnsi="Times New Roman"/>
          <w:sz w:val="28"/>
          <w:szCs w:val="28"/>
          <w:lang w:val="uk-UA"/>
        </w:rPr>
        <w:t>33</w:t>
      </w:r>
      <w:r w:rsidRPr="00AC709C">
        <w:rPr>
          <w:rFonts w:ascii="Times New Roman" w:hAnsi="Times New Roman"/>
          <w:sz w:val="28"/>
          <w:szCs w:val="28"/>
          <w:lang w:val="uk-UA"/>
        </w:rPr>
        <w:t xml:space="preserve">]. Оскільки діти дошкільного віку характеризуються швидким темпом і нерівномірним та стрибкоподібним </w:t>
      </w:r>
      <w:r w:rsidRPr="00AC709C">
        <w:rPr>
          <w:rFonts w:ascii="Times New Roman" w:hAnsi="Times New Roman"/>
          <w:sz w:val="28"/>
          <w:szCs w:val="28"/>
          <w:lang w:val="uk-UA"/>
        </w:rPr>
        <w:lastRenderedPageBreak/>
        <w:t>розвитком, необхідно визначити вікові періоди та лінії розвитку, які вперше організовуються в кожному з них і впливають на подальший розвиток дитини. Потім ці лінії розвитку необхідно перевіряти.</w:t>
      </w:r>
    </w:p>
    <w:p w:rsidR="007D7F01"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AC709C">
        <w:rPr>
          <w:rFonts w:ascii="Times New Roman" w:hAnsi="Times New Roman"/>
          <w:sz w:val="28"/>
          <w:szCs w:val="28"/>
          <w:lang w:val="uk-UA"/>
        </w:rPr>
        <w:t>Ефективність реалізації структурних елементів дидактичних ігор у сенсорному вихованні значною мірою залежить від вікових показників розвитку дітей дошкільного віку [</w:t>
      </w:r>
      <w:r>
        <w:rPr>
          <w:rFonts w:ascii="Times New Roman" w:hAnsi="Times New Roman"/>
          <w:sz w:val="28"/>
          <w:szCs w:val="28"/>
          <w:lang w:val="uk-UA"/>
        </w:rPr>
        <w:t>13</w:t>
      </w:r>
      <w:r w:rsidRPr="00AC709C">
        <w:rPr>
          <w:rFonts w:ascii="Times New Roman" w:hAnsi="Times New Roman"/>
          <w:sz w:val="28"/>
          <w:szCs w:val="28"/>
          <w:lang w:val="uk-UA"/>
        </w:rPr>
        <w:t xml:space="preserve">]. </w:t>
      </w:r>
      <w:r w:rsidRPr="003E7B62">
        <w:rPr>
          <w:rFonts w:ascii="Times New Roman" w:hAnsi="Times New Roman"/>
          <w:sz w:val="28"/>
          <w:szCs w:val="28"/>
          <w:lang w:val="uk-UA"/>
        </w:rPr>
        <w:t>Плануючи  освітню взаємодію з дітьми</w:t>
      </w:r>
      <w:r w:rsidRPr="00AC709C">
        <w:rPr>
          <w:rFonts w:ascii="Times New Roman" w:hAnsi="Times New Roman"/>
          <w:sz w:val="28"/>
          <w:szCs w:val="28"/>
          <w:lang w:val="uk-UA"/>
        </w:rPr>
        <w:t xml:space="preserve"> з ознайомлення </w:t>
      </w:r>
      <w:r>
        <w:rPr>
          <w:rFonts w:ascii="Times New Roman" w:hAnsi="Times New Roman"/>
          <w:sz w:val="28"/>
          <w:szCs w:val="28"/>
          <w:lang w:val="uk-UA"/>
        </w:rPr>
        <w:t xml:space="preserve"> їх</w:t>
      </w:r>
      <w:r w:rsidRPr="00AC709C">
        <w:rPr>
          <w:rFonts w:ascii="Times New Roman" w:hAnsi="Times New Roman"/>
          <w:sz w:val="28"/>
          <w:szCs w:val="28"/>
          <w:lang w:val="uk-UA"/>
        </w:rPr>
        <w:t xml:space="preserve"> з величиною, формою та кольором предметів, слід враховувати не тільки вік і рівень розвитку дитини, а й її індивідуальні особливості. Заняття з сенсорного розвитку рекомендується проводити для дітей віком від 9 місяців і старше. Такі заняття однаково цікаві як для малюків, так і для дітей старшого віку.</w:t>
      </w:r>
    </w:p>
    <w:p w:rsidR="007D7F01" w:rsidRPr="00F20613"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4567FF">
        <w:rPr>
          <w:rFonts w:ascii="Times New Roman" w:hAnsi="Times New Roman"/>
          <w:sz w:val="28"/>
          <w:szCs w:val="28"/>
          <w:lang w:val="uk-UA"/>
        </w:rPr>
        <w:t>Таким чином, дидактична гра може бути використана для засвоєння будь-якого програмного матеріалу та проводитись з дітьми, як на індивідуальних так і групових заняттях, а також включатись у музичні заняття, бути одним із цікавих елементів на прогулянці, може являти собою і особливий вигляд діяльності.</w:t>
      </w:r>
    </w:p>
    <w:p w:rsidR="007D7F01" w:rsidRPr="00F20613"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F20613">
        <w:rPr>
          <w:rFonts w:ascii="Times New Roman" w:hAnsi="Times New Roman"/>
          <w:sz w:val="28"/>
          <w:szCs w:val="28"/>
          <w:lang w:val="uk-UA"/>
        </w:rPr>
        <w:t>У дидактичній грі створюються такі умови, в яких кожна дитина отримує можливість самостійно діяти у певній ситуації або з певними предметами, набуваючи власного дієвого та чуттєвого досвіду.</w:t>
      </w:r>
    </w:p>
    <w:p w:rsidR="007D7F01" w:rsidRPr="00F20613"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F20613">
        <w:rPr>
          <w:rFonts w:ascii="Times New Roman" w:hAnsi="Times New Roman"/>
          <w:sz w:val="28"/>
          <w:szCs w:val="28"/>
          <w:lang w:val="uk-UA"/>
        </w:rPr>
        <w:t>Дидактична гра дозволяє забезпечити необхідну кількість повторень за допомогою різного матеріалу зі збереження емоційно позитивного ставлення до завдання [</w:t>
      </w:r>
      <w:r>
        <w:rPr>
          <w:rFonts w:ascii="Times New Roman" w:hAnsi="Times New Roman"/>
          <w:sz w:val="28"/>
          <w:szCs w:val="28"/>
          <w:lang w:val="uk-UA"/>
        </w:rPr>
        <w:t>15</w:t>
      </w:r>
      <w:r w:rsidRPr="00F20613">
        <w:rPr>
          <w:rFonts w:ascii="Times New Roman" w:hAnsi="Times New Roman"/>
          <w:sz w:val="28"/>
          <w:szCs w:val="28"/>
          <w:lang w:val="uk-UA"/>
        </w:rPr>
        <w:t>].</w:t>
      </w:r>
    </w:p>
    <w:p w:rsidR="007D7F01" w:rsidRPr="00F20613"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F20613">
        <w:rPr>
          <w:rFonts w:ascii="Times New Roman" w:hAnsi="Times New Roman"/>
          <w:sz w:val="28"/>
          <w:szCs w:val="28"/>
          <w:lang w:val="uk-UA"/>
        </w:rPr>
        <w:t>Особлива роль дидактичної гри в освітньому процесі визначається тим, що вона має зробити сам процес емоційним, дієвим та дозволити дитині здобути власний досвід.</w:t>
      </w:r>
    </w:p>
    <w:p w:rsidR="007D7F01" w:rsidRPr="00F225FC"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576EE6">
        <w:rPr>
          <w:rFonts w:ascii="Times New Roman" w:hAnsi="Times New Roman"/>
          <w:sz w:val="28"/>
          <w:szCs w:val="28"/>
          <w:lang w:val="uk-UA"/>
        </w:rPr>
        <w:t xml:space="preserve">Розвиваючі іграшки, ігри з використанням природних матеріалів та картинок сприяють естетичному розвитку, оскільки діти вчаться розпізнавати кольори та форми, починають помічати та цінувати їх. Веселі дидактичні ігри викликають позитивні емоції та покращують самопочуття. Вони </w:t>
      </w:r>
      <w:r w:rsidRPr="00576EE6">
        <w:rPr>
          <w:rFonts w:ascii="Times New Roman" w:hAnsi="Times New Roman"/>
          <w:sz w:val="28"/>
          <w:szCs w:val="28"/>
          <w:lang w:val="uk-UA"/>
        </w:rPr>
        <w:lastRenderedPageBreak/>
        <w:t>допомагають зміцнити м'язи рук і підготувати їх до письма, образотворчого мистецтва тощо.</w:t>
      </w:r>
    </w:p>
    <w:p w:rsidR="007D7F01"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Цікаво відзначити, що в змісті дидактичних ігор закладені особливості національного характеру, його історія, праця, побут. Дидактичні іграшки, серед яких конуси з кольорових кілець різної величини, вежі тощо створені народом для формування уявлень про колір, форму, величину, властивості матеріалу і передаються з покоління в покоління.</w:t>
      </w:r>
    </w:p>
    <w:p w:rsidR="007D7F01" w:rsidRPr="00F225FC" w:rsidRDefault="007D7F01" w:rsidP="007D7F01">
      <w:pPr>
        <w:autoSpaceDE w:val="0"/>
        <w:autoSpaceDN w:val="0"/>
        <w:adjustRightInd w:val="0"/>
        <w:spacing w:after="0" w:line="360" w:lineRule="auto"/>
        <w:ind w:firstLine="709"/>
        <w:jc w:val="both"/>
        <w:rPr>
          <w:rFonts w:ascii="Times New Roman" w:hAnsi="Times New Roman"/>
          <w:color w:val="000000"/>
          <w:sz w:val="28"/>
          <w:szCs w:val="28"/>
          <w:lang w:val="uk-UA"/>
        </w:rPr>
      </w:pPr>
      <w:r w:rsidRPr="00F225FC">
        <w:rPr>
          <w:rFonts w:ascii="Times New Roman" w:hAnsi="Times New Roman"/>
          <w:sz w:val="28"/>
          <w:szCs w:val="28"/>
          <w:lang w:val="uk-UA"/>
        </w:rPr>
        <w:t>Як зазначають Н. Роман, Н. Хорошун</w:t>
      </w:r>
      <w:r>
        <w:rPr>
          <w:rFonts w:ascii="Times New Roman" w:hAnsi="Times New Roman"/>
          <w:sz w:val="28"/>
          <w:szCs w:val="28"/>
          <w:lang w:val="uk-UA"/>
        </w:rPr>
        <w:t xml:space="preserve"> та ін.</w:t>
      </w:r>
      <w:r w:rsidRPr="00F225FC">
        <w:rPr>
          <w:rFonts w:ascii="Times New Roman" w:hAnsi="Times New Roman"/>
          <w:sz w:val="28"/>
          <w:szCs w:val="28"/>
          <w:lang w:val="uk-UA"/>
        </w:rPr>
        <w:t xml:space="preserve"> дидактична вправа – </w:t>
      </w:r>
      <w:r w:rsidRPr="00F225FC">
        <w:rPr>
          <w:rStyle w:val="a8"/>
          <w:rFonts w:ascii="Times New Roman" w:hAnsi="Times New Roman"/>
          <w:bCs/>
          <w:i w:val="0"/>
          <w:iCs w:val="0"/>
          <w:color w:val="000000"/>
          <w:sz w:val="28"/>
          <w:szCs w:val="28"/>
          <w:shd w:val="clear" w:color="auto" w:fill="FFFFFF"/>
          <w:lang w:val="uk-UA"/>
        </w:rPr>
        <w:t>це</w:t>
      </w:r>
      <w:r w:rsidRPr="00F225FC">
        <w:rPr>
          <w:rFonts w:ascii="Times New Roman" w:hAnsi="Times New Roman"/>
          <w:color w:val="000000"/>
          <w:sz w:val="28"/>
          <w:szCs w:val="28"/>
          <w:shd w:val="clear" w:color="auto" w:fill="FFFFFF"/>
        </w:rPr>
        <w:t> </w:t>
      </w:r>
      <w:r w:rsidRPr="00F225FC">
        <w:rPr>
          <w:rFonts w:ascii="Times New Roman" w:hAnsi="Times New Roman"/>
          <w:color w:val="000000"/>
          <w:sz w:val="28"/>
          <w:szCs w:val="28"/>
          <w:shd w:val="clear" w:color="auto" w:fill="FFFFFF"/>
          <w:lang w:val="uk-UA"/>
        </w:rPr>
        <w:t>метод, який передбачає цілеспрямоване, багаторазове повторення дітьми певних дій чи операцій з метою формування відповідних умінь і навичок [</w:t>
      </w:r>
      <w:r>
        <w:rPr>
          <w:rFonts w:ascii="Times New Roman" w:hAnsi="Times New Roman"/>
          <w:color w:val="000000"/>
          <w:sz w:val="28"/>
          <w:szCs w:val="28"/>
          <w:shd w:val="clear" w:color="auto" w:fill="FFFFFF"/>
          <w:lang w:val="uk-UA"/>
        </w:rPr>
        <w:t>58</w:t>
      </w:r>
      <w:r w:rsidRPr="00F225FC">
        <w:rPr>
          <w:rFonts w:ascii="Times New Roman" w:hAnsi="Times New Roman"/>
          <w:color w:val="000000"/>
          <w:sz w:val="28"/>
          <w:szCs w:val="28"/>
          <w:shd w:val="clear" w:color="auto" w:fill="FFFFFF"/>
          <w:lang w:val="uk-UA"/>
        </w:rPr>
        <w:t xml:space="preserve">]; </w:t>
      </w:r>
      <w:r w:rsidRPr="00F225FC">
        <w:rPr>
          <w:rFonts w:ascii="Times New Roman" w:hAnsi="Times New Roman"/>
          <w:sz w:val="28"/>
          <w:szCs w:val="28"/>
          <w:lang w:val="uk-UA"/>
        </w:rPr>
        <w:t>спеціальне завдання, що виконується для набуття певних навичок або закріплення наявних знань.</w:t>
      </w:r>
    </w:p>
    <w:p w:rsidR="007D7F01" w:rsidRPr="00DE0C88"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У ході дослідження нами були </w:t>
      </w:r>
      <w:proofErr w:type="spellStart"/>
      <w:r w:rsidRPr="00F225FC">
        <w:rPr>
          <w:rFonts w:ascii="Times New Roman" w:hAnsi="Times New Roman"/>
          <w:sz w:val="28"/>
          <w:szCs w:val="28"/>
          <w:lang w:val="uk-UA"/>
        </w:rPr>
        <w:t>виокремлені</w:t>
      </w:r>
      <w:proofErr w:type="spellEnd"/>
      <w:r w:rsidRPr="00F225FC">
        <w:rPr>
          <w:rFonts w:ascii="Times New Roman" w:hAnsi="Times New Roman"/>
          <w:sz w:val="28"/>
          <w:szCs w:val="28"/>
          <w:lang w:val="uk-UA"/>
        </w:rPr>
        <w:t xml:space="preserve"> та проаналізовані структурні частини дидактичної гри та дидактичної вправи. </w:t>
      </w:r>
      <w:r w:rsidRPr="00DE0C88">
        <w:rPr>
          <w:rFonts w:ascii="Times New Roman" w:hAnsi="Times New Roman"/>
          <w:sz w:val="28"/>
          <w:szCs w:val="28"/>
          <w:lang w:val="uk-UA"/>
        </w:rPr>
        <w:t>Цьому роз’ясненню присвячена низка публікацій О.</w:t>
      </w:r>
      <w:r>
        <w:rPr>
          <w:rFonts w:ascii="Times New Roman" w:hAnsi="Times New Roman"/>
          <w:sz w:val="28"/>
          <w:szCs w:val="28"/>
          <w:lang w:val="uk-UA"/>
        </w:rPr>
        <w:t xml:space="preserve"> </w:t>
      </w:r>
      <w:r w:rsidRPr="00DE0C88">
        <w:rPr>
          <w:rFonts w:ascii="Times New Roman" w:hAnsi="Times New Roman"/>
          <w:sz w:val="28"/>
          <w:szCs w:val="28"/>
          <w:lang w:val="uk-UA"/>
        </w:rPr>
        <w:t>Коваленко. Перша частина дидактичної гри і вправи – дидактичне завдання (О.</w:t>
      </w:r>
      <w:r>
        <w:rPr>
          <w:rFonts w:ascii="Times New Roman" w:hAnsi="Times New Roman"/>
          <w:sz w:val="28"/>
          <w:szCs w:val="28"/>
          <w:lang w:val="uk-UA"/>
        </w:rPr>
        <w:t xml:space="preserve"> </w:t>
      </w:r>
      <w:proofErr w:type="spellStart"/>
      <w:r>
        <w:rPr>
          <w:rFonts w:ascii="Times New Roman" w:hAnsi="Times New Roman"/>
          <w:sz w:val="28"/>
          <w:szCs w:val="28"/>
          <w:lang w:val="uk-UA"/>
        </w:rPr>
        <w:t>Горобченко</w:t>
      </w:r>
      <w:proofErr w:type="spellEnd"/>
      <w:r>
        <w:rPr>
          <w:rFonts w:ascii="Times New Roman" w:hAnsi="Times New Roman"/>
          <w:sz w:val="28"/>
          <w:szCs w:val="28"/>
          <w:lang w:val="uk-UA"/>
        </w:rPr>
        <w:t>,</w:t>
      </w:r>
      <w:r w:rsidRPr="00DE0C88">
        <w:rPr>
          <w:rFonts w:ascii="Times New Roman" w:hAnsi="Times New Roman"/>
          <w:sz w:val="28"/>
          <w:szCs w:val="28"/>
          <w:lang w:val="uk-UA"/>
        </w:rPr>
        <w:t xml:space="preserve"> О. Коваленко та ін.). У ньому закладається мета, з якою вона проводиться. Завдання визначається вихователем відповідно до програми. Наявність завдання (завдань) підкреслює спрямованість освітнього змісту гри чи вправи на процеси пізнавальної діяльності дітей [</w:t>
      </w:r>
      <w:r>
        <w:rPr>
          <w:rFonts w:ascii="Times New Roman" w:hAnsi="Times New Roman"/>
          <w:sz w:val="28"/>
          <w:szCs w:val="28"/>
          <w:lang w:val="uk-UA"/>
        </w:rPr>
        <w:t>16</w:t>
      </w:r>
      <w:r w:rsidRPr="00DE0C88">
        <w:rPr>
          <w:rFonts w:ascii="Times New Roman" w:hAnsi="Times New Roman"/>
          <w:sz w:val="28"/>
          <w:szCs w:val="28"/>
          <w:lang w:val="uk-UA"/>
        </w:rPr>
        <w:t>].</w:t>
      </w:r>
    </w:p>
    <w:p w:rsidR="007D7F01" w:rsidRPr="00DE0C88"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576EE6">
        <w:rPr>
          <w:rFonts w:ascii="Times New Roman" w:hAnsi="Times New Roman"/>
          <w:sz w:val="28"/>
          <w:szCs w:val="28"/>
          <w:lang w:val="uk-UA"/>
        </w:rPr>
        <w:t xml:space="preserve">Зазвичай дидактичні ігри починаються з того, що </w:t>
      </w:r>
      <w:r>
        <w:rPr>
          <w:rFonts w:ascii="Times New Roman" w:hAnsi="Times New Roman"/>
          <w:sz w:val="28"/>
          <w:szCs w:val="28"/>
          <w:lang w:val="uk-UA"/>
        </w:rPr>
        <w:t>вихователь</w:t>
      </w:r>
      <w:r w:rsidRPr="00576EE6">
        <w:rPr>
          <w:rFonts w:ascii="Times New Roman" w:hAnsi="Times New Roman"/>
          <w:sz w:val="28"/>
          <w:szCs w:val="28"/>
          <w:lang w:val="uk-UA"/>
        </w:rPr>
        <w:t xml:space="preserve"> повідомляє дітям завдання, яке потрібно виконати під час гри (наприклад, «поклади круглі предмети на верхню поли</w:t>
      </w:r>
      <w:r>
        <w:rPr>
          <w:rFonts w:ascii="Times New Roman" w:hAnsi="Times New Roman"/>
          <w:sz w:val="28"/>
          <w:szCs w:val="28"/>
          <w:lang w:val="uk-UA"/>
        </w:rPr>
        <w:t>цю, а інші предмети - на нижню»)</w:t>
      </w:r>
      <w:r w:rsidRPr="00576EE6">
        <w:rPr>
          <w:rFonts w:ascii="Times New Roman" w:hAnsi="Times New Roman"/>
          <w:sz w:val="28"/>
          <w:szCs w:val="28"/>
          <w:lang w:val="uk-UA"/>
        </w:rPr>
        <w:t xml:space="preserve">. </w:t>
      </w:r>
      <w:r w:rsidRPr="00DE0C88">
        <w:rPr>
          <w:rFonts w:ascii="Times New Roman" w:hAnsi="Times New Roman"/>
          <w:sz w:val="28"/>
          <w:szCs w:val="28"/>
          <w:lang w:val="uk-UA"/>
        </w:rPr>
        <w:t>Якщо ж на початку гри вихователь випадково повідомить дітям не ігрові завдання, а дидактичні (наприклад: «Продовжувати вправляти дітей у розрізненні понять «верхня» та нижня» тощо), то можна вважати, що гра буде зведена нанівець [</w:t>
      </w:r>
      <w:r>
        <w:rPr>
          <w:rFonts w:ascii="Times New Roman" w:hAnsi="Times New Roman"/>
          <w:sz w:val="28"/>
          <w:szCs w:val="28"/>
          <w:lang w:val="uk-UA"/>
        </w:rPr>
        <w:t>16</w:t>
      </w:r>
      <w:r w:rsidRPr="00DE0C88">
        <w:rPr>
          <w:rFonts w:ascii="Times New Roman" w:hAnsi="Times New Roman"/>
          <w:sz w:val="28"/>
          <w:szCs w:val="28"/>
          <w:lang w:val="uk-UA"/>
        </w:rPr>
        <w:t>].</w:t>
      </w:r>
    </w:p>
    <w:p w:rsidR="007D7F01" w:rsidRPr="00DE0C88"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6D29F4">
        <w:rPr>
          <w:rFonts w:ascii="Times New Roman" w:hAnsi="Times New Roman"/>
          <w:sz w:val="28"/>
          <w:szCs w:val="28"/>
          <w:lang w:val="uk-UA"/>
        </w:rPr>
        <w:t xml:space="preserve">На думку О. Коваленко, Ю. Бережної та ін., відмінність дидактичних ігор від дидактичних вправ полягає в тому, що застосування ігрових правил </w:t>
      </w:r>
      <w:r w:rsidRPr="006D29F4">
        <w:rPr>
          <w:rFonts w:ascii="Times New Roman" w:hAnsi="Times New Roman"/>
          <w:sz w:val="28"/>
          <w:szCs w:val="28"/>
          <w:lang w:val="uk-UA"/>
        </w:rPr>
        <w:lastRenderedPageBreak/>
        <w:t xml:space="preserve">керується ігровими діями. Без ігрових дій сама гра була б неможливою. Ігрові дії - це </w:t>
      </w:r>
      <w:r>
        <w:rPr>
          <w:rFonts w:ascii="Times New Roman" w:hAnsi="Times New Roman"/>
          <w:sz w:val="28"/>
          <w:szCs w:val="28"/>
          <w:lang w:val="uk-UA"/>
        </w:rPr>
        <w:t>ніби «картинки» ігрового задуму</w:t>
      </w:r>
      <w:r w:rsidRPr="006D29F4">
        <w:rPr>
          <w:rFonts w:ascii="Times New Roman" w:hAnsi="Times New Roman"/>
          <w:sz w:val="28"/>
          <w:szCs w:val="28"/>
          <w:lang w:val="uk-UA"/>
        </w:rPr>
        <w:t xml:space="preserve"> </w:t>
      </w:r>
      <w:r w:rsidRPr="00DE0C88">
        <w:rPr>
          <w:rFonts w:ascii="Times New Roman" w:hAnsi="Times New Roman"/>
          <w:sz w:val="28"/>
          <w:szCs w:val="28"/>
          <w:lang w:val="uk-UA"/>
        </w:rPr>
        <w:t>[</w:t>
      </w:r>
      <w:r>
        <w:rPr>
          <w:rFonts w:ascii="Times New Roman" w:hAnsi="Times New Roman"/>
          <w:sz w:val="28"/>
          <w:szCs w:val="28"/>
          <w:lang w:val="uk-UA"/>
        </w:rPr>
        <w:t>16</w:t>
      </w:r>
      <w:r w:rsidRPr="00DE0C88">
        <w:rPr>
          <w:rFonts w:ascii="Times New Roman" w:hAnsi="Times New Roman"/>
          <w:sz w:val="28"/>
          <w:szCs w:val="28"/>
          <w:lang w:val="uk-UA"/>
        </w:rPr>
        <w:t xml:space="preserve">]. </w:t>
      </w:r>
    </w:p>
    <w:p w:rsidR="007D7F01" w:rsidRPr="00DE0C88" w:rsidRDefault="007D7F01" w:rsidP="007D7F01">
      <w:pPr>
        <w:spacing w:after="0" w:line="360" w:lineRule="auto"/>
        <w:ind w:firstLine="709"/>
        <w:jc w:val="both"/>
        <w:rPr>
          <w:rFonts w:ascii="Times New Roman" w:hAnsi="Times New Roman"/>
          <w:sz w:val="28"/>
          <w:szCs w:val="28"/>
          <w:lang w:val="uk-UA"/>
        </w:rPr>
      </w:pPr>
      <w:r w:rsidRPr="006D29F4">
        <w:rPr>
          <w:rFonts w:ascii="Times New Roman" w:hAnsi="Times New Roman"/>
          <w:sz w:val="28"/>
          <w:szCs w:val="28"/>
          <w:lang w:val="uk-UA"/>
        </w:rPr>
        <w:t>Дидактичні вправи мають інструкції, тобто чіткі вимоги до діяльності дітей. Інструкції зазвичай короткі, конкретні та з</w:t>
      </w:r>
      <w:r>
        <w:rPr>
          <w:rFonts w:ascii="Times New Roman" w:hAnsi="Times New Roman"/>
          <w:sz w:val="28"/>
          <w:szCs w:val="28"/>
          <w:lang w:val="uk-UA"/>
        </w:rPr>
        <w:t>розумілі</w:t>
      </w:r>
      <w:r w:rsidRPr="006D29F4">
        <w:rPr>
          <w:rFonts w:ascii="Times New Roman" w:hAnsi="Times New Roman"/>
          <w:sz w:val="28"/>
          <w:szCs w:val="28"/>
          <w:lang w:val="uk-UA"/>
        </w:rPr>
        <w:t xml:space="preserve"> </w:t>
      </w:r>
      <w:r w:rsidRPr="00DE0C88">
        <w:rPr>
          <w:rFonts w:ascii="Times New Roman" w:hAnsi="Times New Roman"/>
          <w:sz w:val="28"/>
          <w:szCs w:val="28"/>
          <w:lang w:val="uk-UA"/>
        </w:rPr>
        <w:t xml:space="preserve">(наприклад: «Розкласти олівці в ряд − від найдовшого до найкоротшого» тощо) </w:t>
      </w:r>
      <w:r w:rsidRPr="00E04AD5">
        <w:rPr>
          <w:rFonts w:ascii="Times New Roman" w:hAnsi="Times New Roman"/>
          <w:sz w:val="28"/>
          <w:szCs w:val="28"/>
          <w:lang w:val="uk-UA"/>
        </w:rPr>
        <w:t>[</w:t>
      </w:r>
      <w:r>
        <w:rPr>
          <w:rFonts w:ascii="Times New Roman" w:hAnsi="Times New Roman"/>
          <w:sz w:val="28"/>
          <w:szCs w:val="28"/>
          <w:lang w:val="uk-UA"/>
        </w:rPr>
        <w:t>16</w:t>
      </w:r>
      <w:r w:rsidRPr="00E04AD5">
        <w:rPr>
          <w:rFonts w:ascii="Times New Roman" w:hAnsi="Times New Roman"/>
          <w:sz w:val="28"/>
          <w:szCs w:val="28"/>
          <w:lang w:val="uk-UA"/>
        </w:rPr>
        <w:t>].</w:t>
      </w:r>
    </w:p>
    <w:p w:rsidR="007D7F01" w:rsidRPr="00DE0C88" w:rsidRDefault="007D7F01" w:rsidP="007D7F01">
      <w:pPr>
        <w:spacing w:after="0" w:line="360" w:lineRule="auto"/>
        <w:ind w:firstLine="709"/>
        <w:jc w:val="both"/>
        <w:rPr>
          <w:rFonts w:ascii="Times New Roman" w:hAnsi="Times New Roman"/>
          <w:sz w:val="28"/>
          <w:szCs w:val="28"/>
          <w:lang w:val="uk-UA"/>
        </w:rPr>
      </w:pPr>
      <w:r w:rsidRPr="004567FF">
        <w:rPr>
          <w:rFonts w:ascii="Times New Roman" w:hAnsi="Times New Roman"/>
          <w:sz w:val="28"/>
          <w:szCs w:val="28"/>
          <w:lang w:val="uk-UA"/>
        </w:rPr>
        <w:t xml:space="preserve">На відміну від дидактичних ігор, діти отримують інструкцію до дидактичної вправи, а потім починають виконувати завдання. У структурі дидактичної вправи цей елемент називається виконанням дії. </w:t>
      </w:r>
      <w:r w:rsidRPr="0071604F">
        <w:rPr>
          <w:rFonts w:ascii="Times New Roman" w:hAnsi="Times New Roman"/>
          <w:sz w:val="28"/>
          <w:szCs w:val="28"/>
          <w:lang w:val="uk-UA"/>
        </w:rPr>
        <w:t xml:space="preserve">Проводячи дидактичні вправи, </w:t>
      </w:r>
      <w:r w:rsidRPr="00C55A7E">
        <w:rPr>
          <w:rFonts w:ascii="Times New Roman" w:hAnsi="Times New Roman"/>
          <w:sz w:val="28"/>
          <w:szCs w:val="28"/>
          <w:lang w:val="uk-UA"/>
        </w:rPr>
        <w:t>вихователі повинні пам'ятати, що це найважливіша частина дидактичної вправи.</w:t>
      </w:r>
    </w:p>
    <w:p w:rsidR="007D7F01" w:rsidRPr="00F225FC" w:rsidRDefault="007D7F01" w:rsidP="007D7F01">
      <w:pPr>
        <w:spacing w:after="0" w:line="360" w:lineRule="auto"/>
        <w:ind w:firstLine="709"/>
        <w:jc w:val="both"/>
        <w:rPr>
          <w:rFonts w:ascii="Times New Roman" w:hAnsi="Times New Roman"/>
          <w:sz w:val="28"/>
          <w:szCs w:val="28"/>
          <w:lang w:val="uk-UA"/>
        </w:rPr>
      </w:pPr>
      <w:r w:rsidRPr="006D29F4">
        <w:rPr>
          <w:rFonts w:ascii="Times New Roman" w:hAnsi="Times New Roman"/>
          <w:sz w:val="28"/>
          <w:szCs w:val="28"/>
          <w:lang w:val="uk-UA"/>
        </w:rPr>
        <w:t>Варто зазначити, що цікав</w:t>
      </w:r>
      <w:r>
        <w:rPr>
          <w:rFonts w:ascii="Times New Roman" w:hAnsi="Times New Roman"/>
          <w:sz w:val="28"/>
          <w:szCs w:val="28"/>
          <w:lang w:val="uk-UA"/>
        </w:rPr>
        <w:t>і</w:t>
      </w:r>
      <w:r w:rsidRPr="006D29F4">
        <w:rPr>
          <w:rFonts w:ascii="Times New Roman" w:hAnsi="Times New Roman"/>
          <w:sz w:val="28"/>
          <w:szCs w:val="28"/>
          <w:lang w:val="uk-UA"/>
        </w:rPr>
        <w:t xml:space="preserve"> </w:t>
      </w:r>
      <w:r>
        <w:rPr>
          <w:rFonts w:ascii="Times New Roman" w:hAnsi="Times New Roman"/>
          <w:sz w:val="28"/>
          <w:szCs w:val="28"/>
          <w:lang w:val="uk-UA"/>
        </w:rPr>
        <w:t>виконавські дії</w:t>
      </w:r>
      <w:r w:rsidRPr="006D29F4">
        <w:rPr>
          <w:rFonts w:ascii="Times New Roman" w:hAnsi="Times New Roman"/>
          <w:sz w:val="28"/>
          <w:szCs w:val="28"/>
          <w:lang w:val="uk-UA"/>
        </w:rPr>
        <w:t xml:space="preserve"> фактично «прихову</w:t>
      </w:r>
      <w:r>
        <w:rPr>
          <w:rFonts w:ascii="Times New Roman" w:hAnsi="Times New Roman"/>
          <w:sz w:val="28"/>
          <w:szCs w:val="28"/>
          <w:lang w:val="uk-UA"/>
        </w:rPr>
        <w:t>ють</w:t>
      </w:r>
      <w:r w:rsidRPr="006D29F4">
        <w:rPr>
          <w:rFonts w:ascii="Times New Roman" w:hAnsi="Times New Roman"/>
          <w:sz w:val="28"/>
          <w:szCs w:val="28"/>
          <w:lang w:val="uk-UA"/>
        </w:rPr>
        <w:t xml:space="preserve">» від дитини складність дидактичних завдань і таким чином допомагає вирішувати розумові завдання, які неможливі без практики. Примітивні, прості або, навпаки, занадто складні </w:t>
      </w:r>
      <w:r>
        <w:rPr>
          <w:rFonts w:ascii="Times New Roman" w:hAnsi="Times New Roman"/>
          <w:sz w:val="28"/>
          <w:szCs w:val="28"/>
          <w:lang w:val="uk-UA"/>
        </w:rPr>
        <w:t>вправи</w:t>
      </w:r>
      <w:r w:rsidRPr="006D29F4">
        <w:rPr>
          <w:rFonts w:ascii="Times New Roman" w:hAnsi="Times New Roman"/>
          <w:sz w:val="28"/>
          <w:szCs w:val="28"/>
          <w:lang w:val="uk-UA"/>
        </w:rPr>
        <w:t xml:space="preserve"> не сприяють розвитку дитини і можуть викликати апатію та роздратування. Заключна частина - це результат вирішення дидактичних</w:t>
      </w:r>
      <w:r>
        <w:rPr>
          <w:rFonts w:ascii="Times New Roman" w:hAnsi="Times New Roman"/>
          <w:sz w:val="28"/>
          <w:szCs w:val="28"/>
          <w:lang w:val="uk-UA"/>
        </w:rPr>
        <w:t xml:space="preserve"> завдань і виконання інструкцій</w:t>
      </w:r>
      <w:r w:rsidRPr="00224F93">
        <w:rPr>
          <w:rFonts w:ascii="Times New Roman" w:hAnsi="Times New Roman"/>
          <w:sz w:val="28"/>
          <w:szCs w:val="28"/>
        </w:rPr>
        <w:t>.</w:t>
      </w:r>
    </w:p>
    <w:p w:rsidR="007D7F01" w:rsidRPr="00F225FC"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Науковці (О. </w:t>
      </w:r>
      <w:proofErr w:type="spellStart"/>
      <w:r w:rsidRPr="00F225FC">
        <w:rPr>
          <w:rFonts w:ascii="Times New Roman" w:hAnsi="Times New Roman"/>
          <w:sz w:val="28"/>
          <w:szCs w:val="28"/>
          <w:lang w:val="uk-UA"/>
        </w:rPr>
        <w:t>Горобченко</w:t>
      </w:r>
      <w:proofErr w:type="spellEnd"/>
      <w:r w:rsidRPr="00F225FC">
        <w:rPr>
          <w:rFonts w:ascii="Times New Roman" w:hAnsi="Times New Roman"/>
          <w:sz w:val="28"/>
          <w:szCs w:val="28"/>
          <w:lang w:val="uk-UA"/>
        </w:rPr>
        <w:t xml:space="preserve">, </w:t>
      </w:r>
      <w:r w:rsidRPr="00224F93">
        <w:rPr>
          <w:rFonts w:ascii="Times New Roman" w:hAnsi="Times New Roman"/>
          <w:sz w:val="28"/>
          <w:szCs w:val="28"/>
          <w:lang w:val="uk-UA"/>
        </w:rPr>
        <w:t>О.</w:t>
      </w:r>
      <w:r>
        <w:rPr>
          <w:rFonts w:ascii="Times New Roman" w:hAnsi="Times New Roman"/>
          <w:sz w:val="28"/>
          <w:szCs w:val="28"/>
          <w:lang w:val="uk-UA"/>
        </w:rPr>
        <w:t xml:space="preserve"> </w:t>
      </w:r>
      <w:r w:rsidRPr="00224F93">
        <w:rPr>
          <w:rFonts w:ascii="Times New Roman" w:hAnsi="Times New Roman"/>
          <w:sz w:val="28"/>
          <w:szCs w:val="28"/>
          <w:lang w:val="uk-UA"/>
        </w:rPr>
        <w:t>Коваленко</w:t>
      </w:r>
      <w:r w:rsidRPr="00F225FC">
        <w:rPr>
          <w:rFonts w:ascii="Times New Roman" w:hAnsi="Times New Roman"/>
          <w:sz w:val="28"/>
          <w:szCs w:val="28"/>
          <w:lang w:val="uk-UA"/>
        </w:rPr>
        <w:t xml:space="preserve">,  Л. Маляр та ін.) радять оцінювати результат вправи із двох позицій: з позиції дитини – чи дала дидактична вправа можливість дитині </w:t>
      </w:r>
      <w:proofErr w:type="spellStart"/>
      <w:r w:rsidRPr="00F225FC">
        <w:rPr>
          <w:rFonts w:ascii="Times New Roman" w:hAnsi="Times New Roman"/>
          <w:sz w:val="28"/>
          <w:szCs w:val="28"/>
          <w:lang w:val="uk-UA"/>
        </w:rPr>
        <w:t>повправлятися</w:t>
      </w:r>
      <w:proofErr w:type="spellEnd"/>
      <w:r w:rsidRPr="00F225FC">
        <w:rPr>
          <w:rFonts w:ascii="Times New Roman" w:hAnsi="Times New Roman"/>
          <w:sz w:val="28"/>
          <w:szCs w:val="28"/>
          <w:lang w:val="uk-UA"/>
        </w:rPr>
        <w:t>, виявити набуті знання й уміння та чи були виконані дитиною інструкції, а також із позиції вихователя – чи виконане дидактичне завдання, тобто чи досягнуто освітніх, розвивальних, виховних цілей вправи [</w:t>
      </w:r>
      <w:r>
        <w:rPr>
          <w:rFonts w:ascii="Times New Roman" w:hAnsi="Times New Roman"/>
          <w:sz w:val="28"/>
          <w:szCs w:val="28"/>
          <w:lang w:val="uk-UA"/>
        </w:rPr>
        <w:t>16</w:t>
      </w:r>
      <w:r w:rsidRPr="00F225FC">
        <w:rPr>
          <w:rFonts w:ascii="Times New Roman" w:hAnsi="Times New Roman"/>
          <w:sz w:val="28"/>
          <w:szCs w:val="28"/>
          <w:lang w:val="uk-UA"/>
        </w:rPr>
        <w:t>].</w:t>
      </w:r>
    </w:p>
    <w:p w:rsidR="007D7F01" w:rsidRDefault="007D7F01" w:rsidP="007D7F01">
      <w:pPr>
        <w:autoSpaceDE w:val="0"/>
        <w:autoSpaceDN w:val="0"/>
        <w:adjustRightInd w:val="0"/>
        <w:spacing w:after="0" w:line="360" w:lineRule="auto"/>
        <w:ind w:firstLine="709"/>
        <w:jc w:val="both"/>
        <w:rPr>
          <w:rFonts w:ascii="Times New Roman" w:hAnsi="Times New Roman"/>
          <w:sz w:val="28"/>
          <w:szCs w:val="28"/>
        </w:rPr>
      </w:pPr>
      <w:r w:rsidRPr="00F225FC">
        <w:rPr>
          <w:rFonts w:ascii="Times New Roman" w:hAnsi="Times New Roman"/>
          <w:sz w:val="28"/>
          <w:szCs w:val="28"/>
          <w:lang w:val="uk-UA"/>
        </w:rPr>
        <w:t xml:space="preserve">З метою унаочнення структури дидактичної гри та дидактичної вправи </w:t>
      </w:r>
      <w:r w:rsidRPr="00F225FC">
        <w:rPr>
          <w:rFonts w:ascii="Times New Roman" w:hAnsi="Times New Roman"/>
          <w:sz w:val="28"/>
          <w:szCs w:val="28"/>
        </w:rPr>
        <w:t xml:space="preserve"> </w:t>
      </w:r>
      <w:r w:rsidRPr="00F225FC">
        <w:rPr>
          <w:rFonts w:ascii="Times New Roman" w:hAnsi="Times New Roman"/>
          <w:sz w:val="28"/>
          <w:szCs w:val="28"/>
          <w:lang w:val="uk-UA"/>
        </w:rPr>
        <w:t xml:space="preserve"> нами була створена табличка 1.3.</w:t>
      </w:r>
      <w:r w:rsidRPr="00F225FC">
        <w:rPr>
          <w:rFonts w:ascii="Times New Roman" w:hAnsi="Times New Roman"/>
          <w:sz w:val="28"/>
          <w:szCs w:val="28"/>
        </w:rPr>
        <w:t xml:space="preserve"> </w:t>
      </w:r>
    </w:p>
    <w:p w:rsidR="007D7F01" w:rsidRPr="00F225FC" w:rsidRDefault="007D7F01" w:rsidP="007D7F01">
      <w:pPr>
        <w:autoSpaceDE w:val="0"/>
        <w:autoSpaceDN w:val="0"/>
        <w:adjustRightInd w:val="0"/>
        <w:spacing w:after="0" w:line="360" w:lineRule="auto"/>
        <w:ind w:firstLine="709"/>
        <w:jc w:val="right"/>
        <w:rPr>
          <w:rFonts w:ascii="Times New Roman" w:hAnsi="Times New Roman"/>
          <w:sz w:val="28"/>
          <w:szCs w:val="28"/>
          <w:lang w:val="uk-UA"/>
        </w:rPr>
      </w:pPr>
      <w:r w:rsidRPr="00F225FC">
        <w:rPr>
          <w:rFonts w:ascii="Times New Roman" w:hAnsi="Times New Roman"/>
          <w:sz w:val="28"/>
          <w:szCs w:val="28"/>
          <w:lang w:val="uk-UA"/>
        </w:rPr>
        <w:t>Таблиця 1.3</w:t>
      </w:r>
    </w:p>
    <w:p w:rsidR="007D7F01" w:rsidRPr="00224F93" w:rsidRDefault="007D7F01" w:rsidP="007D7F01">
      <w:pPr>
        <w:autoSpaceDE w:val="0"/>
        <w:autoSpaceDN w:val="0"/>
        <w:adjustRightInd w:val="0"/>
        <w:spacing w:after="0" w:line="360" w:lineRule="auto"/>
        <w:ind w:firstLine="709"/>
        <w:jc w:val="center"/>
        <w:rPr>
          <w:rFonts w:ascii="Times New Roman" w:hAnsi="Times New Roman"/>
          <w:b/>
          <w:sz w:val="28"/>
          <w:szCs w:val="28"/>
          <w:lang w:val="uk-UA"/>
        </w:rPr>
      </w:pPr>
      <w:r w:rsidRPr="00224F93">
        <w:rPr>
          <w:rFonts w:ascii="Times New Roman" w:hAnsi="Times New Roman"/>
          <w:b/>
          <w:sz w:val="28"/>
          <w:szCs w:val="28"/>
          <w:lang w:val="uk-UA"/>
        </w:rPr>
        <w:t>Структура дидактичної гри та дидактичної вправи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686"/>
        <w:gridCol w:w="3402"/>
      </w:tblGrid>
      <w:tr w:rsidR="007D7F01" w:rsidRPr="00683285" w:rsidTr="000A6145">
        <w:trPr>
          <w:jc w:val="center"/>
        </w:trPr>
        <w:tc>
          <w:tcPr>
            <w:tcW w:w="817" w:type="dxa"/>
          </w:tcPr>
          <w:p w:rsidR="007D7F01" w:rsidRPr="00683285" w:rsidRDefault="007D7F01" w:rsidP="000A6145">
            <w:pPr>
              <w:autoSpaceDE w:val="0"/>
              <w:autoSpaceDN w:val="0"/>
              <w:adjustRightInd w:val="0"/>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 з/п</w:t>
            </w:r>
          </w:p>
        </w:tc>
        <w:tc>
          <w:tcPr>
            <w:tcW w:w="3686" w:type="dxa"/>
          </w:tcPr>
          <w:p w:rsidR="007D7F01" w:rsidRPr="00683285" w:rsidRDefault="007D7F01" w:rsidP="000A6145">
            <w:pPr>
              <w:autoSpaceDE w:val="0"/>
              <w:autoSpaceDN w:val="0"/>
              <w:adjustRightInd w:val="0"/>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Структурні частини дидактичної гри</w:t>
            </w:r>
          </w:p>
        </w:tc>
        <w:tc>
          <w:tcPr>
            <w:tcW w:w="3402" w:type="dxa"/>
          </w:tcPr>
          <w:p w:rsidR="007D7F01" w:rsidRPr="00683285" w:rsidRDefault="007D7F01" w:rsidP="000A6145">
            <w:pPr>
              <w:autoSpaceDE w:val="0"/>
              <w:autoSpaceDN w:val="0"/>
              <w:adjustRightInd w:val="0"/>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Структурні частини дидактичної вправи</w:t>
            </w:r>
          </w:p>
        </w:tc>
      </w:tr>
      <w:tr w:rsidR="007D7F01" w:rsidRPr="00683285" w:rsidTr="000A6145">
        <w:trPr>
          <w:jc w:val="center"/>
        </w:trPr>
        <w:tc>
          <w:tcPr>
            <w:tcW w:w="817" w:type="dxa"/>
          </w:tcPr>
          <w:p w:rsidR="007D7F01" w:rsidRPr="00683285" w:rsidRDefault="007D7F01" w:rsidP="000A6145">
            <w:pPr>
              <w:autoSpaceDE w:val="0"/>
              <w:autoSpaceDN w:val="0"/>
              <w:adjustRightInd w:val="0"/>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1.</w:t>
            </w:r>
          </w:p>
        </w:tc>
        <w:tc>
          <w:tcPr>
            <w:tcW w:w="3686" w:type="dxa"/>
          </w:tcPr>
          <w:p w:rsidR="007D7F01" w:rsidRPr="00683285" w:rsidRDefault="007D7F01" w:rsidP="000A6145">
            <w:pPr>
              <w:autoSpaceDE w:val="0"/>
              <w:autoSpaceDN w:val="0"/>
              <w:adjustRightInd w:val="0"/>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дидактичне завдання</w:t>
            </w:r>
          </w:p>
        </w:tc>
        <w:tc>
          <w:tcPr>
            <w:tcW w:w="3402" w:type="dxa"/>
          </w:tcPr>
          <w:p w:rsidR="007D7F01" w:rsidRPr="00683285" w:rsidRDefault="007D7F01" w:rsidP="000A6145">
            <w:pPr>
              <w:autoSpaceDE w:val="0"/>
              <w:autoSpaceDN w:val="0"/>
              <w:adjustRightInd w:val="0"/>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дидактичне завдання</w:t>
            </w:r>
          </w:p>
        </w:tc>
      </w:tr>
      <w:tr w:rsidR="007D7F01" w:rsidRPr="00683285" w:rsidTr="000A6145">
        <w:trPr>
          <w:jc w:val="center"/>
        </w:trPr>
        <w:tc>
          <w:tcPr>
            <w:tcW w:w="817" w:type="dxa"/>
          </w:tcPr>
          <w:p w:rsidR="007D7F01" w:rsidRPr="00683285" w:rsidRDefault="007D7F01" w:rsidP="000A6145">
            <w:pPr>
              <w:autoSpaceDE w:val="0"/>
              <w:autoSpaceDN w:val="0"/>
              <w:adjustRightInd w:val="0"/>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2.</w:t>
            </w:r>
          </w:p>
        </w:tc>
        <w:tc>
          <w:tcPr>
            <w:tcW w:w="3686" w:type="dxa"/>
          </w:tcPr>
          <w:p w:rsidR="007D7F01" w:rsidRPr="00683285" w:rsidRDefault="007D7F01" w:rsidP="000A6145">
            <w:pPr>
              <w:autoSpaceDE w:val="0"/>
              <w:autoSpaceDN w:val="0"/>
              <w:adjustRightInd w:val="0"/>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ігрові правила</w:t>
            </w:r>
          </w:p>
        </w:tc>
        <w:tc>
          <w:tcPr>
            <w:tcW w:w="3402" w:type="dxa"/>
          </w:tcPr>
          <w:p w:rsidR="007D7F01" w:rsidRPr="00683285" w:rsidRDefault="007D7F01" w:rsidP="000A6145">
            <w:pPr>
              <w:autoSpaceDE w:val="0"/>
              <w:autoSpaceDN w:val="0"/>
              <w:adjustRightInd w:val="0"/>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інструкція</w:t>
            </w:r>
          </w:p>
        </w:tc>
      </w:tr>
      <w:tr w:rsidR="007D7F01" w:rsidRPr="00683285" w:rsidTr="000A6145">
        <w:trPr>
          <w:jc w:val="center"/>
        </w:trPr>
        <w:tc>
          <w:tcPr>
            <w:tcW w:w="817" w:type="dxa"/>
          </w:tcPr>
          <w:p w:rsidR="007D7F01" w:rsidRPr="00683285" w:rsidRDefault="007D7F01" w:rsidP="000A6145">
            <w:pPr>
              <w:autoSpaceDE w:val="0"/>
              <w:autoSpaceDN w:val="0"/>
              <w:adjustRightInd w:val="0"/>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lastRenderedPageBreak/>
              <w:t>3.</w:t>
            </w:r>
          </w:p>
        </w:tc>
        <w:tc>
          <w:tcPr>
            <w:tcW w:w="3686" w:type="dxa"/>
          </w:tcPr>
          <w:p w:rsidR="007D7F01" w:rsidRPr="00683285" w:rsidRDefault="007D7F01" w:rsidP="000A6145">
            <w:pPr>
              <w:autoSpaceDE w:val="0"/>
              <w:autoSpaceDN w:val="0"/>
              <w:adjustRightInd w:val="0"/>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ігрові дії</w:t>
            </w:r>
          </w:p>
        </w:tc>
        <w:tc>
          <w:tcPr>
            <w:tcW w:w="3402" w:type="dxa"/>
          </w:tcPr>
          <w:p w:rsidR="007D7F01" w:rsidRPr="00683285" w:rsidRDefault="007D7F01" w:rsidP="000A6145">
            <w:pPr>
              <w:autoSpaceDE w:val="0"/>
              <w:autoSpaceDN w:val="0"/>
              <w:adjustRightInd w:val="0"/>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виконавські дії</w:t>
            </w:r>
          </w:p>
        </w:tc>
      </w:tr>
      <w:tr w:rsidR="007D7F01" w:rsidRPr="00683285" w:rsidTr="000A6145">
        <w:trPr>
          <w:jc w:val="center"/>
        </w:trPr>
        <w:tc>
          <w:tcPr>
            <w:tcW w:w="817" w:type="dxa"/>
          </w:tcPr>
          <w:p w:rsidR="007D7F01" w:rsidRPr="00683285" w:rsidRDefault="007D7F01" w:rsidP="000A6145">
            <w:pPr>
              <w:autoSpaceDE w:val="0"/>
              <w:autoSpaceDN w:val="0"/>
              <w:adjustRightInd w:val="0"/>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4.</w:t>
            </w:r>
          </w:p>
        </w:tc>
        <w:tc>
          <w:tcPr>
            <w:tcW w:w="3686" w:type="dxa"/>
          </w:tcPr>
          <w:p w:rsidR="007D7F01" w:rsidRPr="00683285" w:rsidRDefault="007D7F01" w:rsidP="000A6145">
            <w:pPr>
              <w:autoSpaceDE w:val="0"/>
              <w:autoSpaceDN w:val="0"/>
              <w:adjustRightInd w:val="0"/>
              <w:spacing w:after="0" w:line="360" w:lineRule="auto"/>
              <w:jc w:val="both"/>
              <w:rPr>
                <w:rFonts w:ascii="Times New Roman" w:hAnsi="Times New Roman"/>
                <w:sz w:val="28"/>
                <w:szCs w:val="28"/>
                <w:lang w:val="uk-UA"/>
              </w:rPr>
            </w:pPr>
            <w:r w:rsidRPr="00683285">
              <w:rPr>
                <w:rFonts w:ascii="Times New Roman" w:hAnsi="Times New Roman"/>
                <w:sz w:val="28"/>
                <w:szCs w:val="28"/>
                <w:lang w:val="uk-UA"/>
              </w:rPr>
              <w:t>реалізація ігрового задуму</w:t>
            </w:r>
          </w:p>
        </w:tc>
        <w:tc>
          <w:tcPr>
            <w:tcW w:w="3402" w:type="dxa"/>
          </w:tcPr>
          <w:p w:rsidR="007D7F01" w:rsidRPr="00683285" w:rsidRDefault="007D7F01" w:rsidP="000A6145">
            <w:pPr>
              <w:autoSpaceDE w:val="0"/>
              <w:autoSpaceDN w:val="0"/>
              <w:adjustRightInd w:val="0"/>
              <w:spacing w:after="0" w:line="360" w:lineRule="auto"/>
              <w:jc w:val="both"/>
              <w:rPr>
                <w:rFonts w:ascii="Times New Roman" w:hAnsi="Times New Roman"/>
                <w:sz w:val="28"/>
                <w:szCs w:val="28"/>
                <w:lang w:val="uk-UA"/>
              </w:rPr>
            </w:pPr>
            <w:r w:rsidRPr="00683285">
              <w:rPr>
                <w:rFonts w:ascii="Times New Roman" w:hAnsi="Times New Roman"/>
                <w:sz w:val="28"/>
                <w:szCs w:val="28"/>
              </w:rPr>
              <w:t xml:space="preserve">результат </w:t>
            </w:r>
            <w:proofErr w:type="spellStart"/>
            <w:r w:rsidRPr="00683285">
              <w:rPr>
                <w:rFonts w:ascii="Times New Roman" w:hAnsi="Times New Roman"/>
                <w:sz w:val="28"/>
                <w:szCs w:val="28"/>
              </w:rPr>
              <w:t>вирішення</w:t>
            </w:r>
            <w:proofErr w:type="spellEnd"/>
            <w:r w:rsidRPr="00683285">
              <w:rPr>
                <w:rFonts w:ascii="Times New Roman" w:hAnsi="Times New Roman"/>
                <w:sz w:val="28"/>
                <w:szCs w:val="28"/>
              </w:rPr>
              <w:t xml:space="preserve"> </w:t>
            </w:r>
            <w:proofErr w:type="spellStart"/>
            <w:r w:rsidRPr="00683285">
              <w:rPr>
                <w:rFonts w:ascii="Times New Roman" w:hAnsi="Times New Roman"/>
                <w:sz w:val="28"/>
                <w:szCs w:val="28"/>
              </w:rPr>
              <w:t>дидактичних</w:t>
            </w:r>
            <w:proofErr w:type="spellEnd"/>
            <w:r w:rsidRPr="00683285">
              <w:rPr>
                <w:rFonts w:ascii="Times New Roman" w:hAnsi="Times New Roman"/>
                <w:sz w:val="28"/>
                <w:szCs w:val="28"/>
              </w:rPr>
              <w:t xml:space="preserve"> </w:t>
            </w:r>
            <w:proofErr w:type="spellStart"/>
            <w:r w:rsidRPr="00683285">
              <w:rPr>
                <w:rFonts w:ascii="Times New Roman" w:hAnsi="Times New Roman"/>
                <w:sz w:val="28"/>
                <w:szCs w:val="28"/>
              </w:rPr>
              <w:t>завдань</w:t>
            </w:r>
            <w:proofErr w:type="spellEnd"/>
            <w:r w:rsidRPr="00683285">
              <w:rPr>
                <w:rFonts w:ascii="Times New Roman" w:hAnsi="Times New Roman"/>
                <w:sz w:val="28"/>
                <w:szCs w:val="28"/>
              </w:rPr>
              <w:t xml:space="preserve"> </w:t>
            </w:r>
            <w:proofErr w:type="spellStart"/>
            <w:r w:rsidRPr="00683285">
              <w:rPr>
                <w:rFonts w:ascii="Times New Roman" w:hAnsi="Times New Roman"/>
                <w:sz w:val="28"/>
                <w:szCs w:val="28"/>
              </w:rPr>
              <w:t>і</w:t>
            </w:r>
            <w:proofErr w:type="spellEnd"/>
            <w:r w:rsidRPr="00683285">
              <w:rPr>
                <w:rFonts w:ascii="Times New Roman" w:hAnsi="Times New Roman"/>
                <w:sz w:val="28"/>
                <w:szCs w:val="28"/>
              </w:rPr>
              <w:t xml:space="preserve"> </w:t>
            </w:r>
            <w:proofErr w:type="spellStart"/>
            <w:r w:rsidRPr="00683285">
              <w:rPr>
                <w:rFonts w:ascii="Times New Roman" w:hAnsi="Times New Roman"/>
                <w:sz w:val="28"/>
                <w:szCs w:val="28"/>
              </w:rPr>
              <w:t>виконання</w:t>
            </w:r>
            <w:proofErr w:type="spellEnd"/>
            <w:r w:rsidRPr="00683285">
              <w:rPr>
                <w:rFonts w:ascii="Times New Roman" w:hAnsi="Times New Roman"/>
                <w:sz w:val="28"/>
                <w:szCs w:val="28"/>
              </w:rPr>
              <w:t xml:space="preserve"> </w:t>
            </w:r>
            <w:proofErr w:type="spellStart"/>
            <w:r w:rsidRPr="00683285">
              <w:rPr>
                <w:rFonts w:ascii="Times New Roman" w:hAnsi="Times New Roman"/>
                <w:sz w:val="28"/>
                <w:szCs w:val="28"/>
              </w:rPr>
              <w:t>інструкції</w:t>
            </w:r>
            <w:proofErr w:type="spellEnd"/>
          </w:p>
        </w:tc>
      </w:tr>
    </w:tbl>
    <w:p w:rsidR="007D7F01" w:rsidRPr="00F225FC" w:rsidRDefault="007D7F01" w:rsidP="007D7F01">
      <w:pPr>
        <w:autoSpaceDE w:val="0"/>
        <w:autoSpaceDN w:val="0"/>
        <w:adjustRightInd w:val="0"/>
        <w:spacing w:after="0" w:line="360" w:lineRule="auto"/>
        <w:ind w:firstLine="709"/>
        <w:jc w:val="both"/>
        <w:rPr>
          <w:rFonts w:ascii="Times New Roman" w:hAnsi="Times New Roman"/>
          <w:sz w:val="28"/>
          <w:szCs w:val="28"/>
        </w:rPr>
      </w:pPr>
    </w:p>
    <w:p w:rsidR="007D7F01" w:rsidRPr="006D29F4"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Дидактичні</w:t>
      </w:r>
      <w:r w:rsidRPr="006D29F4">
        <w:rPr>
          <w:rFonts w:ascii="Times New Roman" w:hAnsi="Times New Roman"/>
          <w:sz w:val="28"/>
          <w:szCs w:val="28"/>
          <w:lang w:val="uk-UA"/>
        </w:rPr>
        <w:t xml:space="preserve"> ігри та </w:t>
      </w:r>
      <w:r>
        <w:rPr>
          <w:rFonts w:ascii="Times New Roman" w:hAnsi="Times New Roman"/>
          <w:sz w:val="28"/>
          <w:szCs w:val="28"/>
          <w:lang w:val="uk-UA"/>
        </w:rPr>
        <w:t>вправи</w:t>
      </w:r>
      <w:r w:rsidRPr="006D29F4">
        <w:rPr>
          <w:rFonts w:ascii="Times New Roman" w:hAnsi="Times New Roman"/>
          <w:sz w:val="28"/>
          <w:szCs w:val="28"/>
          <w:lang w:val="uk-UA"/>
        </w:rPr>
        <w:t xml:space="preserve"> здавна були основними інструментами сенсорного розвитку в дошкільній педагогіці. Такі ігри та </w:t>
      </w:r>
      <w:r>
        <w:rPr>
          <w:rFonts w:ascii="Times New Roman" w:hAnsi="Times New Roman"/>
          <w:sz w:val="28"/>
          <w:szCs w:val="28"/>
          <w:lang w:val="uk-UA"/>
        </w:rPr>
        <w:t>вправи</w:t>
      </w:r>
      <w:r w:rsidRPr="006D29F4">
        <w:rPr>
          <w:rFonts w:ascii="Times New Roman" w:hAnsi="Times New Roman"/>
          <w:sz w:val="28"/>
          <w:szCs w:val="28"/>
          <w:lang w:val="uk-UA"/>
        </w:rPr>
        <w:t xml:space="preserve"> використовуються для ознайомлення дітей з формами, розмірами, кольорами, просторовими уявленнями та звуками.</w:t>
      </w:r>
    </w:p>
    <w:p w:rsidR="007D7F01" w:rsidRPr="00224F93" w:rsidRDefault="007D7F01" w:rsidP="007D7F01">
      <w:pPr>
        <w:autoSpaceDE w:val="0"/>
        <w:autoSpaceDN w:val="0"/>
        <w:adjustRightInd w:val="0"/>
        <w:spacing w:after="0" w:line="360" w:lineRule="auto"/>
        <w:ind w:firstLine="709"/>
        <w:jc w:val="both"/>
        <w:rPr>
          <w:rFonts w:ascii="Times New Roman" w:hAnsi="Times New Roman"/>
          <w:color w:val="000000"/>
          <w:sz w:val="28"/>
          <w:szCs w:val="28"/>
          <w:lang w:val="uk-UA"/>
        </w:rPr>
      </w:pPr>
      <w:r w:rsidRPr="006D29F4">
        <w:rPr>
          <w:rFonts w:ascii="Times New Roman" w:hAnsi="Times New Roman"/>
          <w:sz w:val="28"/>
          <w:szCs w:val="28"/>
          <w:lang w:val="uk-UA"/>
        </w:rPr>
        <w:t xml:space="preserve">Варто зазначити, що дидактичні ігри та вправи збагачують сенсорний досвід дітей і забезпечують </w:t>
      </w:r>
      <w:proofErr w:type="spellStart"/>
      <w:r w:rsidRPr="006D29F4">
        <w:rPr>
          <w:rFonts w:ascii="Times New Roman" w:hAnsi="Times New Roman"/>
          <w:sz w:val="28"/>
          <w:szCs w:val="28"/>
          <w:lang w:val="uk-UA"/>
        </w:rPr>
        <w:t>перцептивний</w:t>
      </w:r>
      <w:proofErr w:type="spellEnd"/>
      <w:r w:rsidRPr="006D29F4">
        <w:rPr>
          <w:rFonts w:ascii="Times New Roman" w:hAnsi="Times New Roman"/>
          <w:sz w:val="28"/>
          <w:szCs w:val="28"/>
          <w:lang w:val="uk-UA"/>
        </w:rPr>
        <w:t xml:space="preserve"> розвиток. Наприклад, розбираючи та збираючи вежі, підбираючи парні картинки, діти вчаться розрізняти та називати властивості предметів (розмір, форму, колір тощо).</w:t>
      </w:r>
    </w:p>
    <w:p w:rsidR="007D7F01" w:rsidRPr="006D29F4" w:rsidRDefault="007D7F01" w:rsidP="007D7F01">
      <w:pPr>
        <w:spacing w:after="0" w:line="360" w:lineRule="auto"/>
        <w:ind w:firstLine="709"/>
        <w:jc w:val="both"/>
        <w:rPr>
          <w:rFonts w:ascii="Times New Roman" w:hAnsi="Times New Roman"/>
          <w:color w:val="000000"/>
          <w:sz w:val="28"/>
          <w:szCs w:val="28"/>
          <w:lang w:val="uk-UA"/>
        </w:rPr>
      </w:pPr>
      <w:r w:rsidRPr="006D29F4">
        <w:rPr>
          <w:rFonts w:ascii="Times New Roman" w:hAnsi="Times New Roman"/>
          <w:color w:val="000000"/>
          <w:sz w:val="28"/>
          <w:szCs w:val="28"/>
          <w:lang w:val="uk-UA"/>
        </w:rPr>
        <w:t>Це пов'язано з тим, що для вирішення ігрових завдань дітям потрібно знаходити, порівнювати, групувати, класифікувати, робити висновки та узагальнювати властивості предметів і явищ. Виконання цікавих ігрових дій та правил сприяє розвитку спостережливості, довільної уваги, оперативної та довготривалої пам'яті.</w:t>
      </w:r>
    </w:p>
    <w:p w:rsidR="007D7F01" w:rsidRPr="00F225FC" w:rsidRDefault="007D7F01" w:rsidP="007D7F01">
      <w:pPr>
        <w:spacing w:after="0" w:line="360" w:lineRule="auto"/>
        <w:ind w:firstLine="709"/>
        <w:jc w:val="both"/>
        <w:rPr>
          <w:rFonts w:ascii="Times New Roman" w:hAnsi="Times New Roman"/>
          <w:color w:val="000000"/>
          <w:sz w:val="28"/>
          <w:szCs w:val="28"/>
          <w:lang w:val="uk-UA"/>
        </w:rPr>
      </w:pPr>
      <w:r w:rsidRPr="006D29F4">
        <w:rPr>
          <w:rFonts w:ascii="Times New Roman" w:hAnsi="Times New Roman"/>
          <w:color w:val="000000"/>
          <w:sz w:val="28"/>
          <w:szCs w:val="28"/>
          <w:lang w:val="uk-UA"/>
        </w:rPr>
        <w:t>Вирішення навчальних завдань також формує вольові якості дитини. Свідоме застосування дитиною правил вимагає від неї терпіння та дисципліни, вчить чесності та справедливості, впливає на розвиток спонтанної поведінки та організованості. Зміст і правила дидактичних ігор допомагають дітям формувати моральні уявлення і поняття (наприклад, дбайливе ставлення до предметів, які є продуктом праці дорослих, норми поведінки, стосунки з однолітками і</w:t>
      </w:r>
      <w:r>
        <w:rPr>
          <w:rFonts w:ascii="Times New Roman" w:hAnsi="Times New Roman"/>
          <w:color w:val="000000"/>
          <w:sz w:val="28"/>
          <w:szCs w:val="28"/>
          <w:lang w:val="uk-UA"/>
        </w:rPr>
        <w:t xml:space="preserve"> дорослими)</w:t>
      </w:r>
      <w:r w:rsidRPr="00224F93">
        <w:rPr>
          <w:rFonts w:ascii="Times New Roman" w:hAnsi="Times New Roman"/>
          <w:sz w:val="28"/>
          <w:szCs w:val="28"/>
        </w:rPr>
        <w:t xml:space="preserve"> [</w:t>
      </w:r>
      <w:r>
        <w:rPr>
          <w:rFonts w:ascii="Times New Roman" w:hAnsi="Times New Roman"/>
          <w:sz w:val="28"/>
          <w:szCs w:val="28"/>
          <w:lang w:val="uk-UA"/>
        </w:rPr>
        <w:t>5</w:t>
      </w:r>
      <w:r w:rsidRPr="00224F93">
        <w:rPr>
          <w:rFonts w:ascii="Times New Roman" w:hAnsi="Times New Roman"/>
          <w:sz w:val="28"/>
          <w:szCs w:val="28"/>
        </w:rPr>
        <w:t>].</w:t>
      </w:r>
    </w:p>
    <w:p w:rsidR="007D7F01" w:rsidRPr="00F225FC" w:rsidRDefault="007D7F01" w:rsidP="007D7F01">
      <w:pPr>
        <w:autoSpaceDE w:val="0"/>
        <w:autoSpaceDN w:val="0"/>
        <w:adjustRightInd w:val="0"/>
        <w:spacing w:after="0" w:line="360" w:lineRule="auto"/>
        <w:ind w:firstLine="709"/>
        <w:jc w:val="both"/>
        <w:rPr>
          <w:rFonts w:ascii="Times New Roman" w:hAnsi="Times New Roman"/>
          <w:color w:val="000000"/>
          <w:sz w:val="28"/>
          <w:szCs w:val="28"/>
          <w:lang w:val="uk-UA"/>
        </w:rPr>
      </w:pPr>
      <w:r w:rsidRPr="00F225FC">
        <w:rPr>
          <w:rFonts w:ascii="Times New Roman" w:hAnsi="Times New Roman"/>
          <w:color w:val="000000"/>
          <w:sz w:val="28"/>
          <w:szCs w:val="28"/>
          <w:lang w:val="uk-UA"/>
        </w:rPr>
        <w:t xml:space="preserve"> Окрім значення дидактичних ігор та вправ, нами було опрацьоване питання їх класифікації. </w:t>
      </w:r>
      <w:r w:rsidRPr="00F225FC">
        <w:rPr>
          <w:rFonts w:ascii="Times New Roman" w:hAnsi="Times New Roman"/>
          <w:sz w:val="28"/>
          <w:szCs w:val="28"/>
          <w:lang w:val="uk-UA"/>
        </w:rPr>
        <w:t>Різноманітні види дидактичних ігор і вправ були запропоновані Ф.</w:t>
      </w:r>
      <w:r>
        <w:rPr>
          <w:rFonts w:ascii="Times New Roman" w:hAnsi="Times New Roman"/>
          <w:sz w:val="28"/>
          <w:szCs w:val="28"/>
          <w:lang w:val="uk-UA"/>
        </w:rPr>
        <w:t xml:space="preserve"> </w:t>
      </w:r>
      <w:proofErr w:type="spellStart"/>
      <w:r w:rsidRPr="00F225FC">
        <w:rPr>
          <w:rFonts w:ascii="Times New Roman" w:hAnsi="Times New Roman"/>
          <w:sz w:val="28"/>
          <w:szCs w:val="28"/>
          <w:lang w:val="uk-UA"/>
        </w:rPr>
        <w:t>Фребелем</w:t>
      </w:r>
      <w:proofErr w:type="spellEnd"/>
      <w:r w:rsidRPr="00F225FC">
        <w:rPr>
          <w:rFonts w:ascii="Times New Roman" w:hAnsi="Times New Roman"/>
          <w:sz w:val="28"/>
          <w:szCs w:val="28"/>
          <w:lang w:val="uk-UA"/>
        </w:rPr>
        <w:t>, М.</w:t>
      </w:r>
      <w:r>
        <w:rPr>
          <w:rFonts w:ascii="Times New Roman" w:hAnsi="Times New Roman"/>
          <w:sz w:val="28"/>
          <w:szCs w:val="28"/>
          <w:lang w:val="uk-UA"/>
        </w:rPr>
        <w:t xml:space="preserve"> </w:t>
      </w:r>
      <w:proofErr w:type="spellStart"/>
      <w:r w:rsidRPr="00F225FC">
        <w:rPr>
          <w:rFonts w:ascii="Times New Roman" w:hAnsi="Times New Roman"/>
          <w:sz w:val="28"/>
          <w:szCs w:val="28"/>
          <w:lang w:val="uk-UA"/>
        </w:rPr>
        <w:t>Монтессорі</w:t>
      </w:r>
      <w:proofErr w:type="spellEnd"/>
      <w:r w:rsidRPr="00F225FC">
        <w:rPr>
          <w:rFonts w:ascii="Times New Roman" w:hAnsi="Times New Roman"/>
          <w:sz w:val="28"/>
          <w:szCs w:val="28"/>
          <w:lang w:val="uk-UA"/>
        </w:rPr>
        <w:t>, О.</w:t>
      </w:r>
      <w:r>
        <w:rPr>
          <w:rFonts w:ascii="Times New Roman" w:hAnsi="Times New Roman"/>
          <w:sz w:val="28"/>
          <w:szCs w:val="28"/>
          <w:lang w:val="uk-UA"/>
        </w:rPr>
        <w:t xml:space="preserve"> </w:t>
      </w:r>
      <w:proofErr w:type="spellStart"/>
      <w:r w:rsidRPr="00F225FC">
        <w:rPr>
          <w:rFonts w:ascii="Times New Roman" w:hAnsi="Times New Roman"/>
          <w:sz w:val="28"/>
          <w:szCs w:val="28"/>
          <w:lang w:val="uk-UA"/>
        </w:rPr>
        <w:t>Декролі</w:t>
      </w:r>
      <w:proofErr w:type="spellEnd"/>
      <w:r w:rsidRPr="00F225FC">
        <w:rPr>
          <w:rFonts w:ascii="Times New Roman" w:hAnsi="Times New Roman"/>
          <w:sz w:val="28"/>
          <w:szCs w:val="28"/>
          <w:lang w:val="uk-UA"/>
        </w:rPr>
        <w:t xml:space="preserve"> </w:t>
      </w:r>
      <w:r w:rsidRPr="00A54F03">
        <w:rPr>
          <w:rFonts w:ascii="Times New Roman" w:hAnsi="Times New Roman"/>
          <w:sz w:val="28"/>
          <w:szCs w:val="28"/>
          <w:lang w:val="uk-UA"/>
        </w:rPr>
        <w:t>та ін. Серед дидактичних ігор та вправ, спрямованих на сенсорний р</w:t>
      </w:r>
      <w:r w:rsidRPr="00F225FC">
        <w:rPr>
          <w:rFonts w:ascii="Times New Roman" w:hAnsi="Times New Roman"/>
          <w:sz w:val="28"/>
          <w:szCs w:val="28"/>
          <w:lang w:val="uk-UA"/>
        </w:rPr>
        <w:t xml:space="preserve">озвиток дітей </w:t>
      </w:r>
      <w:r w:rsidRPr="00F225FC">
        <w:rPr>
          <w:rFonts w:ascii="Times New Roman" w:hAnsi="Times New Roman"/>
          <w:sz w:val="28"/>
          <w:szCs w:val="28"/>
          <w:lang w:val="uk-UA"/>
        </w:rPr>
        <w:lastRenderedPageBreak/>
        <w:t>дошкільного віку, науковці (Л.</w:t>
      </w:r>
      <w:r>
        <w:rPr>
          <w:rFonts w:ascii="Times New Roman" w:hAnsi="Times New Roman"/>
          <w:sz w:val="28"/>
          <w:szCs w:val="28"/>
          <w:lang w:val="uk-UA"/>
        </w:rPr>
        <w:t xml:space="preserve"> </w:t>
      </w:r>
      <w:r w:rsidRPr="00F225FC">
        <w:rPr>
          <w:rFonts w:ascii="Times New Roman" w:hAnsi="Times New Roman"/>
          <w:sz w:val="28"/>
          <w:szCs w:val="28"/>
          <w:lang w:val="uk-UA"/>
        </w:rPr>
        <w:t>Артемова, Н. Роман, О. Коваленко,  Н.</w:t>
      </w:r>
      <w:r>
        <w:rPr>
          <w:rFonts w:ascii="Times New Roman" w:hAnsi="Times New Roman"/>
          <w:sz w:val="28"/>
          <w:szCs w:val="28"/>
          <w:lang w:val="uk-UA"/>
        </w:rPr>
        <w:t xml:space="preserve"> </w:t>
      </w:r>
      <w:proofErr w:type="spellStart"/>
      <w:r w:rsidRPr="00F225FC">
        <w:rPr>
          <w:rFonts w:ascii="Times New Roman" w:hAnsi="Times New Roman"/>
          <w:sz w:val="28"/>
          <w:szCs w:val="28"/>
          <w:lang w:val="uk-UA"/>
        </w:rPr>
        <w:t>Кудикіна</w:t>
      </w:r>
      <w:proofErr w:type="spellEnd"/>
      <w:r w:rsidRPr="00F225FC">
        <w:rPr>
          <w:rFonts w:ascii="Times New Roman" w:hAnsi="Times New Roman"/>
          <w:sz w:val="28"/>
          <w:szCs w:val="28"/>
          <w:lang w:val="uk-UA"/>
        </w:rPr>
        <w:t>, Н.</w:t>
      </w:r>
      <w:r>
        <w:rPr>
          <w:rFonts w:ascii="Times New Roman" w:hAnsi="Times New Roman"/>
          <w:sz w:val="28"/>
          <w:szCs w:val="28"/>
          <w:lang w:val="uk-UA"/>
        </w:rPr>
        <w:t xml:space="preserve"> </w:t>
      </w:r>
      <w:r w:rsidRPr="00F225FC">
        <w:rPr>
          <w:rFonts w:ascii="Times New Roman" w:hAnsi="Times New Roman"/>
          <w:sz w:val="28"/>
          <w:szCs w:val="28"/>
          <w:lang w:val="uk-UA"/>
        </w:rPr>
        <w:t>Хорошун та ін.) виділяють:</w:t>
      </w:r>
    </w:p>
    <w:p w:rsidR="007D7F01" w:rsidRPr="00F225FC"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 ігри з предметами та іграшками, </w:t>
      </w:r>
    </w:p>
    <w:p w:rsidR="007D7F01"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настільно-друковані,</w:t>
      </w:r>
    </w:p>
    <w:p w:rsidR="007D7F01"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6D29F4">
        <w:rPr>
          <w:rFonts w:ascii="Times New Roman" w:hAnsi="Times New Roman"/>
          <w:sz w:val="28"/>
          <w:szCs w:val="28"/>
          <w:lang w:val="uk-UA"/>
        </w:rPr>
        <w:t>ігри-конструювання</w:t>
      </w:r>
      <w:r>
        <w:rPr>
          <w:rFonts w:ascii="Times New Roman" w:hAnsi="Times New Roman"/>
          <w:sz w:val="28"/>
          <w:szCs w:val="28"/>
          <w:lang w:val="uk-UA"/>
        </w:rPr>
        <w:t>,</w:t>
      </w:r>
    </w:p>
    <w:p w:rsidR="007D7F01"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6D29F4">
        <w:rPr>
          <w:rFonts w:ascii="Times New Roman" w:hAnsi="Times New Roman"/>
          <w:sz w:val="28"/>
          <w:szCs w:val="28"/>
          <w:lang w:val="uk-UA"/>
        </w:rPr>
        <w:t>ігри-загадки</w:t>
      </w:r>
      <w:r>
        <w:rPr>
          <w:rFonts w:ascii="Times New Roman" w:hAnsi="Times New Roman"/>
          <w:sz w:val="28"/>
          <w:szCs w:val="28"/>
          <w:lang w:val="uk-UA"/>
        </w:rPr>
        <w:t>,</w:t>
      </w:r>
    </w:p>
    <w:p w:rsidR="007D7F01" w:rsidRPr="002D506F"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2D506F">
        <w:rPr>
          <w:rFonts w:ascii="Times New Roman" w:hAnsi="Times New Roman"/>
          <w:sz w:val="28"/>
          <w:szCs w:val="28"/>
          <w:lang w:val="uk-UA"/>
        </w:rPr>
        <w:t xml:space="preserve">- словесні </w:t>
      </w:r>
      <w:r>
        <w:rPr>
          <w:rFonts w:ascii="Times New Roman" w:hAnsi="Times New Roman"/>
          <w:sz w:val="28"/>
          <w:szCs w:val="28"/>
          <w:lang w:val="uk-UA"/>
        </w:rPr>
        <w:t xml:space="preserve">тощо </w:t>
      </w:r>
      <w:r w:rsidRPr="002D506F">
        <w:rPr>
          <w:rFonts w:ascii="Times New Roman" w:hAnsi="Times New Roman"/>
          <w:sz w:val="28"/>
          <w:szCs w:val="28"/>
          <w:lang w:val="uk-UA"/>
        </w:rPr>
        <w:t>[</w:t>
      </w:r>
      <w:r>
        <w:rPr>
          <w:rFonts w:ascii="Times New Roman" w:hAnsi="Times New Roman"/>
          <w:sz w:val="28"/>
          <w:szCs w:val="28"/>
          <w:lang w:val="uk-UA"/>
        </w:rPr>
        <w:t>34</w:t>
      </w:r>
      <w:r w:rsidRPr="002D506F">
        <w:rPr>
          <w:rFonts w:ascii="Times New Roman" w:hAnsi="Times New Roman"/>
          <w:sz w:val="28"/>
          <w:szCs w:val="28"/>
          <w:lang w:val="uk-UA"/>
        </w:rPr>
        <w:t xml:space="preserve">]. </w:t>
      </w:r>
    </w:p>
    <w:p w:rsidR="007D7F01" w:rsidRPr="00F225FC" w:rsidRDefault="007D7F01" w:rsidP="007D7F01">
      <w:pPr>
        <w:autoSpaceDE w:val="0"/>
        <w:autoSpaceDN w:val="0"/>
        <w:adjustRightInd w:val="0"/>
        <w:spacing w:after="0" w:line="360" w:lineRule="auto"/>
        <w:ind w:firstLine="709"/>
        <w:jc w:val="both"/>
        <w:rPr>
          <w:rFonts w:ascii="Times New Roman" w:hAnsi="Times New Roman"/>
          <w:color w:val="000000"/>
          <w:sz w:val="28"/>
          <w:szCs w:val="28"/>
          <w:lang w:val="uk-UA"/>
        </w:rPr>
      </w:pPr>
      <w:r w:rsidRPr="00F225FC">
        <w:rPr>
          <w:rFonts w:ascii="Times New Roman" w:hAnsi="Times New Roman"/>
          <w:color w:val="000000"/>
          <w:sz w:val="28"/>
          <w:szCs w:val="28"/>
          <w:shd w:val="clear" w:color="auto" w:fill="FFFFFF"/>
          <w:lang w:val="uk-UA"/>
        </w:rPr>
        <w:t xml:space="preserve">У таких іграх </w:t>
      </w:r>
      <w:r w:rsidRPr="00A54F03">
        <w:rPr>
          <w:rFonts w:ascii="Times New Roman" w:hAnsi="Times New Roman"/>
          <w:color w:val="000000"/>
          <w:sz w:val="28"/>
          <w:szCs w:val="28"/>
          <w:shd w:val="clear" w:color="auto" w:fill="FFFFFF"/>
          <w:lang w:val="uk-UA"/>
        </w:rPr>
        <w:t>та вправах</w:t>
      </w:r>
      <w:r w:rsidRPr="00F225FC">
        <w:rPr>
          <w:rFonts w:ascii="Times New Roman" w:hAnsi="Times New Roman"/>
          <w:color w:val="000000"/>
          <w:sz w:val="28"/>
          <w:szCs w:val="28"/>
          <w:shd w:val="clear" w:color="auto" w:fill="FFFFFF"/>
          <w:lang w:val="uk-UA"/>
        </w:rPr>
        <w:t xml:space="preserve"> використовують дидактичні іграшки (мозаїку, кубики), реальні предмети, різноманітний природний матеріал (листя, плоди, насіння)</w:t>
      </w:r>
      <w:r w:rsidRPr="00F225FC">
        <w:rPr>
          <w:rFonts w:ascii="Times New Roman" w:hAnsi="Times New Roman"/>
          <w:color w:val="000000"/>
          <w:sz w:val="28"/>
          <w:szCs w:val="28"/>
          <w:lang w:val="uk-UA"/>
        </w:rPr>
        <w:t>, граючи з якими діти вчаться порівнювати, встановлювати схожість та відмінність між ними.</w:t>
      </w:r>
    </w:p>
    <w:p w:rsidR="007D7F01"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Цінність цього виду ігор полягає в тому, що за їх допомогою у дошкільнят відбувається знайомство з властивостями предметів, їх ознаками, серед яких: колір, величина, форма.</w:t>
      </w:r>
    </w:p>
    <w:p w:rsidR="007D7F01" w:rsidRPr="00A54F03" w:rsidRDefault="007D7F01" w:rsidP="007D7F01">
      <w:pPr>
        <w:autoSpaceDE w:val="0"/>
        <w:autoSpaceDN w:val="0"/>
        <w:adjustRightInd w:val="0"/>
        <w:spacing w:after="0" w:line="360" w:lineRule="auto"/>
        <w:ind w:firstLine="709"/>
        <w:jc w:val="both"/>
        <w:rPr>
          <w:rFonts w:ascii="Times New Roman" w:hAnsi="Times New Roman"/>
          <w:color w:val="000000"/>
          <w:sz w:val="28"/>
          <w:szCs w:val="28"/>
          <w:shd w:val="clear" w:color="auto" w:fill="FFFFFF"/>
          <w:lang w:val="uk-UA"/>
        </w:rPr>
      </w:pPr>
      <w:r w:rsidRPr="002D506F">
        <w:rPr>
          <w:rFonts w:ascii="Times New Roman" w:hAnsi="Times New Roman"/>
          <w:color w:val="000000"/>
          <w:sz w:val="28"/>
          <w:szCs w:val="28"/>
          <w:shd w:val="clear" w:color="auto" w:fill="FFFFFF"/>
          <w:lang w:val="uk-UA"/>
        </w:rPr>
        <w:t>У народній педагогіці потреба дітей пізнавати предмети призвела до створення сюжетних (наприклад, ляльки, предмети побуту, овочі) та несюжетних (наприклад, кульки, циліндри, пірамідки) дидактичних матеріалів. Використання сюжетних дидактичних іграшок має багато спільного з рольовими іграми. Несюжетні іграшки використовуються для закріплення знань про властивості та ознаки предметів (розмір, кількість, колір, форма). Фольклорні іграшки засновані на принципі обмеження. Це означає, що, гриби не можна зібрати, якщо правильно не дібрати деталі. За певними правилами, під час гри (розрізання, зв'язування, роз'єднання, нанизування тощо) дитина вчиться вирішувати дидактичні завдання.</w:t>
      </w:r>
    </w:p>
    <w:p w:rsidR="007D7F01" w:rsidRPr="00F225FC"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EE6A4A">
        <w:rPr>
          <w:rFonts w:ascii="Times New Roman" w:hAnsi="Times New Roman"/>
          <w:sz w:val="28"/>
          <w:szCs w:val="28"/>
          <w:lang w:val="uk-UA"/>
        </w:rPr>
        <w:t>Одним з видів дидактичних ігор та вправ є настільно-друковані. Вони</w:t>
      </w:r>
      <w:r w:rsidRPr="00F225FC">
        <w:rPr>
          <w:rFonts w:ascii="Times New Roman" w:hAnsi="Times New Roman"/>
          <w:sz w:val="28"/>
          <w:szCs w:val="28"/>
          <w:lang w:val="uk-UA"/>
        </w:rPr>
        <w:t xml:space="preserve"> досить різноманітні за видами. До них відносяться: парні картинки, лото, доміно </w:t>
      </w:r>
      <w:r w:rsidRPr="00EE6A4A">
        <w:rPr>
          <w:rFonts w:ascii="Times New Roman" w:hAnsi="Times New Roman"/>
          <w:sz w:val="28"/>
          <w:szCs w:val="28"/>
        </w:rPr>
        <w:t>[</w:t>
      </w:r>
      <w:r>
        <w:rPr>
          <w:rFonts w:ascii="Times New Roman" w:hAnsi="Times New Roman"/>
          <w:sz w:val="28"/>
          <w:szCs w:val="28"/>
          <w:lang w:val="uk-UA"/>
        </w:rPr>
        <w:t>4</w:t>
      </w:r>
      <w:r w:rsidRPr="00EE6A4A">
        <w:rPr>
          <w:rFonts w:ascii="Times New Roman" w:hAnsi="Times New Roman"/>
          <w:sz w:val="28"/>
          <w:szCs w:val="28"/>
        </w:rPr>
        <w:t>].</w:t>
      </w:r>
      <w:r w:rsidRPr="00F225FC">
        <w:rPr>
          <w:rFonts w:ascii="Times New Roman" w:hAnsi="Times New Roman"/>
          <w:sz w:val="28"/>
          <w:szCs w:val="28"/>
          <w:lang w:val="uk-UA"/>
        </w:rPr>
        <w:t xml:space="preserve">   </w:t>
      </w:r>
    </w:p>
    <w:p w:rsidR="007D7F01" w:rsidRPr="00EE6A4A" w:rsidRDefault="007D7F01" w:rsidP="007D7F01">
      <w:pPr>
        <w:spacing w:after="0" w:line="360" w:lineRule="auto"/>
        <w:ind w:firstLine="709"/>
        <w:jc w:val="both"/>
        <w:rPr>
          <w:rFonts w:ascii="Times New Roman" w:hAnsi="Times New Roman"/>
          <w:sz w:val="28"/>
          <w:szCs w:val="28"/>
          <w:lang w:val="uk-UA"/>
        </w:rPr>
      </w:pPr>
      <w:r w:rsidRPr="004567FF">
        <w:rPr>
          <w:rFonts w:ascii="Times New Roman" w:hAnsi="Times New Roman"/>
          <w:color w:val="000000"/>
          <w:sz w:val="28"/>
          <w:szCs w:val="28"/>
          <w:shd w:val="clear" w:color="auto" w:fill="FFFFFF"/>
          <w:lang w:val="uk-UA"/>
        </w:rPr>
        <w:t xml:space="preserve">Вони передбачають дії не з предметами, а з їх зображеннями. У більшості випадків основна увага приділяється вирішенню наступних ігрових завдань. Добір за схожістю картинок (лото, парні картинки), картки з </w:t>
      </w:r>
      <w:r w:rsidRPr="004567FF">
        <w:rPr>
          <w:rFonts w:ascii="Times New Roman" w:hAnsi="Times New Roman"/>
          <w:color w:val="000000"/>
          <w:sz w:val="28"/>
          <w:szCs w:val="28"/>
          <w:shd w:val="clear" w:color="auto" w:fill="FFFFFF"/>
          <w:lang w:val="uk-UA"/>
        </w:rPr>
        <w:lastRenderedPageBreak/>
        <w:t>картинками в наступному ході (доміно), складання цілого з частин (кубики). Завдяки цим видам діяльності діти уточнюють та систематизують знання про навколишній світ, розвивають розумові процеси та операції, просторову орієнтацію, кмітливість, увагу та організаторські здібності</w:t>
      </w:r>
      <w:r w:rsidRPr="004567FF">
        <w:rPr>
          <w:rFonts w:ascii="Times New Roman" w:hAnsi="Times New Roman"/>
          <w:sz w:val="28"/>
          <w:szCs w:val="28"/>
          <w:lang w:val="uk-UA"/>
        </w:rPr>
        <w:t xml:space="preserve"> [4].</w:t>
      </w:r>
    </w:p>
    <w:p w:rsidR="007D7F01" w:rsidRPr="002D506F" w:rsidRDefault="007D7F01" w:rsidP="007D7F01">
      <w:pPr>
        <w:autoSpaceDE w:val="0"/>
        <w:autoSpaceDN w:val="0"/>
        <w:adjustRightInd w:val="0"/>
        <w:spacing w:after="0" w:line="360" w:lineRule="auto"/>
        <w:ind w:firstLine="709"/>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Дидактичні вправи</w:t>
      </w:r>
      <w:r w:rsidRPr="002D506F">
        <w:rPr>
          <w:rFonts w:ascii="Times New Roman" w:hAnsi="Times New Roman"/>
          <w:color w:val="000000"/>
          <w:sz w:val="28"/>
          <w:szCs w:val="28"/>
          <w:shd w:val="clear" w:color="auto" w:fill="FFFFFF"/>
          <w:lang w:val="uk-UA"/>
        </w:rPr>
        <w:t xml:space="preserve"> є найскладнішими, тому що вони змушують дітей діяти відповідно до ідей, думати про те, </w:t>
      </w:r>
      <w:r w:rsidRPr="000B64E9">
        <w:rPr>
          <w:rFonts w:ascii="Times New Roman" w:hAnsi="Times New Roman"/>
          <w:color w:val="000000"/>
          <w:sz w:val="28"/>
          <w:szCs w:val="28"/>
          <w:shd w:val="clear" w:color="auto" w:fill="FFFFFF"/>
          <w:lang w:val="uk-UA"/>
        </w:rPr>
        <w:t>чим вони займаються в даний момент, і з</w:t>
      </w:r>
      <w:r w:rsidRPr="002D506F">
        <w:rPr>
          <w:rFonts w:ascii="Times New Roman" w:hAnsi="Times New Roman"/>
          <w:color w:val="000000"/>
          <w:sz w:val="28"/>
          <w:szCs w:val="28"/>
          <w:shd w:val="clear" w:color="auto" w:fill="FFFFFF"/>
          <w:lang w:val="uk-UA"/>
        </w:rPr>
        <w:t xml:space="preserve">астосовувати отримані знання в нових ситуаціях і стосунках. </w:t>
      </w:r>
    </w:p>
    <w:p w:rsidR="007D7F01" w:rsidRPr="00EE6A4A"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EE6A4A">
        <w:rPr>
          <w:rFonts w:ascii="Times New Roman" w:hAnsi="Times New Roman"/>
          <w:color w:val="000000"/>
          <w:sz w:val="28"/>
          <w:szCs w:val="28"/>
          <w:shd w:val="clear" w:color="auto" w:fill="FFFFFF"/>
          <w:lang w:val="uk-UA"/>
        </w:rPr>
        <w:t xml:space="preserve"> </w:t>
      </w:r>
      <w:r w:rsidRPr="00EE6A4A">
        <w:rPr>
          <w:rFonts w:ascii="Times New Roman" w:hAnsi="Times New Roman"/>
          <w:sz w:val="28"/>
          <w:szCs w:val="28"/>
          <w:lang w:val="uk-UA"/>
        </w:rPr>
        <w:t xml:space="preserve">Щодо класифікації дидактичних вправ, то Я. </w:t>
      </w:r>
      <w:proofErr w:type="spellStart"/>
      <w:r w:rsidRPr="00EE6A4A">
        <w:rPr>
          <w:rFonts w:ascii="Times New Roman" w:hAnsi="Times New Roman"/>
          <w:sz w:val="28"/>
          <w:szCs w:val="28"/>
          <w:lang w:val="uk-UA"/>
        </w:rPr>
        <w:t>Полупанова</w:t>
      </w:r>
      <w:proofErr w:type="spellEnd"/>
      <w:r w:rsidRPr="00EE6A4A">
        <w:rPr>
          <w:rFonts w:ascii="Times New Roman" w:hAnsi="Times New Roman"/>
          <w:sz w:val="28"/>
          <w:szCs w:val="28"/>
          <w:lang w:val="uk-UA"/>
        </w:rPr>
        <w:t xml:space="preserve">, С. </w:t>
      </w:r>
      <w:proofErr w:type="spellStart"/>
      <w:r w:rsidRPr="00EE6A4A">
        <w:rPr>
          <w:rFonts w:ascii="Times New Roman" w:hAnsi="Times New Roman"/>
          <w:sz w:val="28"/>
          <w:szCs w:val="28"/>
          <w:lang w:val="uk-UA"/>
        </w:rPr>
        <w:t>Толошна</w:t>
      </w:r>
      <w:proofErr w:type="spellEnd"/>
      <w:r w:rsidRPr="00EE6A4A">
        <w:rPr>
          <w:rFonts w:ascii="Times New Roman" w:hAnsi="Times New Roman"/>
          <w:sz w:val="28"/>
          <w:szCs w:val="28"/>
          <w:lang w:val="uk-UA"/>
        </w:rPr>
        <w:t xml:space="preserve"> та ін.  </w:t>
      </w:r>
      <w:r w:rsidRPr="000B64E9">
        <w:rPr>
          <w:rFonts w:ascii="Times New Roman" w:hAnsi="Times New Roman"/>
          <w:sz w:val="28"/>
          <w:szCs w:val="28"/>
          <w:lang w:val="uk-UA"/>
        </w:rPr>
        <w:t xml:space="preserve">виділяють </w:t>
      </w:r>
      <w:r>
        <w:rPr>
          <w:rFonts w:ascii="Times New Roman" w:hAnsi="Times New Roman"/>
          <w:sz w:val="28"/>
          <w:szCs w:val="28"/>
          <w:lang w:val="uk-UA"/>
        </w:rPr>
        <w:t>кілька груп</w:t>
      </w:r>
      <w:r w:rsidRPr="00EE6A4A">
        <w:rPr>
          <w:rFonts w:ascii="Times New Roman" w:hAnsi="Times New Roman"/>
          <w:sz w:val="28"/>
          <w:szCs w:val="28"/>
          <w:lang w:val="uk-UA"/>
        </w:rPr>
        <w:t>:</w:t>
      </w:r>
    </w:p>
    <w:p w:rsidR="007D7F01"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 вправи для розвитку моторики і уваги; </w:t>
      </w:r>
    </w:p>
    <w:p w:rsidR="007D7F01"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 вправи для розвитку пам’яті, уваги та уяви; </w:t>
      </w:r>
    </w:p>
    <w:p w:rsidR="007D7F01"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 вправи </w:t>
      </w:r>
      <w:r>
        <w:rPr>
          <w:rFonts w:ascii="Times New Roman" w:hAnsi="Times New Roman"/>
          <w:sz w:val="28"/>
          <w:szCs w:val="28"/>
          <w:lang w:val="uk-UA"/>
        </w:rPr>
        <w:t>для розвит</w:t>
      </w:r>
      <w:r w:rsidRPr="00F225FC">
        <w:rPr>
          <w:rFonts w:ascii="Times New Roman" w:hAnsi="Times New Roman"/>
          <w:sz w:val="28"/>
          <w:szCs w:val="28"/>
          <w:lang w:val="uk-UA"/>
        </w:rPr>
        <w:t>к</w:t>
      </w:r>
      <w:r>
        <w:rPr>
          <w:rFonts w:ascii="Times New Roman" w:hAnsi="Times New Roman"/>
          <w:sz w:val="28"/>
          <w:szCs w:val="28"/>
          <w:lang w:val="uk-UA"/>
        </w:rPr>
        <w:t>у</w:t>
      </w:r>
      <w:r w:rsidRPr="00F225FC">
        <w:rPr>
          <w:rFonts w:ascii="Times New Roman" w:hAnsi="Times New Roman"/>
          <w:sz w:val="28"/>
          <w:szCs w:val="28"/>
          <w:lang w:val="uk-UA"/>
        </w:rPr>
        <w:t xml:space="preserve"> </w:t>
      </w:r>
      <w:r w:rsidRPr="000B64E9">
        <w:rPr>
          <w:rFonts w:ascii="Times New Roman" w:hAnsi="Times New Roman"/>
          <w:sz w:val="28"/>
          <w:szCs w:val="28"/>
          <w:lang w:val="uk-UA"/>
        </w:rPr>
        <w:t>емоційно-вольової</w:t>
      </w:r>
      <w:r w:rsidRPr="00F225FC">
        <w:rPr>
          <w:rFonts w:ascii="Times New Roman" w:hAnsi="Times New Roman"/>
          <w:sz w:val="28"/>
          <w:szCs w:val="28"/>
          <w:lang w:val="uk-UA"/>
        </w:rPr>
        <w:t xml:space="preserve"> сфери; </w:t>
      </w:r>
    </w:p>
    <w:p w:rsidR="007D7F01"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  вправи </w:t>
      </w:r>
      <w:r>
        <w:rPr>
          <w:rFonts w:ascii="Times New Roman" w:hAnsi="Times New Roman"/>
          <w:sz w:val="28"/>
          <w:szCs w:val="28"/>
          <w:lang w:val="uk-UA"/>
        </w:rPr>
        <w:t>для розвит</w:t>
      </w:r>
      <w:r w:rsidRPr="00F225FC">
        <w:rPr>
          <w:rFonts w:ascii="Times New Roman" w:hAnsi="Times New Roman"/>
          <w:sz w:val="28"/>
          <w:szCs w:val="28"/>
          <w:lang w:val="uk-UA"/>
        </w:rPr>
        <w:t>к</w:t>
      </w:r>
      <w:r>
        <w:rPr>
          <w:rFonts w:ascii="Times New Roman" w:hAnsi="Times New Roman"/>
          <w:sz w:val="28"/>
          <w:szCs w:val="28"/>
          <w:lang w:val="uk-UA"/>
        </w:rPr>
        <w:t>у</w:t>
      </w:r>
      <w:r w:rsidRPr="00F225FC">
        <w:rPr>
          <w:rFonts w:ascii="Times New Roman" w:hAnsi="Times New Roman"/>
          <w:sz w:val="28"/>
          <w:szCs w:val="28"/>
          <w:lang w:val="uk-UA"/>
        </w:rPr>
        <w:t xml:space="preserve"> сприймання; </w:t>
      </w:r>
    </w:p>
    <w:p w:rsidR="007D7F01" w:rsidRPr="00F225FC"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 вправи </w:t>
      </w:r>
      <w:r>
        <w:rPr>
          <w:rFonts w:ascii="Times New Roman" w:hAnsi="Times New Roman"/>
          <w:sz w:val="28"/>
          <w:szCs w:val="28"/>
          <w:lang w:val="uk-UA"/>
        </w:rPr>
        <w:t>для</w:t>
      </w:r>
      <w:r w:rsidRPr="00F225FC">
        <w:rPr>
          <w:rFonts w:ascii="Times New Roman" w:hAnsi="Times New Roman"/>
          <w:sz w:val="28"/>
          <w:szCs w:val="28"/>
          <w:lang w:val="uk-UA"/>
        </w:rPr>
        <w:t xml:space="preserve"> розвитк</w:t>
      </w:r>
      <w:r>
        <w:rPr>
          <w:rFonts w:ascii="Times New Roman" w:hAnsi="Times New Roman"/>
          <w:sz w:val="28"/>
          <w:szCs w:val="28"/>
          <w:lang w:val="uk-UA"/>
        </w:rPr>
        <w:t>у</w:t>
      </w:r>
      <w:r w:rsidRPr="00F225FC">
        <w:rPr>
          <w:rFonts w:ascii="Times New Roman" w:hAnsi="Times New Roman"/>
          <w:sz w:val="28"/>
          <w:szCs w:val="28"/>
          <w:lang w:val="uk-UA"/>
        </w:rPr>
        <w:t xml:space="preserve"> комунікативних навичок </w:t>
      </w:r>
      <w:r w:rsidRPr="002D506F">
        <w:rPr>
          <w:rFonts w:ascii="Times New Roman" w:hAnsi="Times New Roman"/>
          <w:sz w:val="28"/>
          <w:szCs w:val="28"/>
          <w:lang w:val="uk-UA"/>
        </w:rPr>
        <w:t>[4]</w:t>
      </w:r>
      <w:r w:rsidRPr="00F225FC">
        <w:rPr>
          <w:rFonts w:ascii="Times New Roman" w:hAnsi="Times New Roman"/>
          <w:sz w:val="28"/>
          <w:szCs w:val="28"/>
          <w:lang w:val="uk-UA"/>
        </w:rPr>
        <w:t>.</w:t>
      </w:r>
    </w:p>
    <w:p w:rsidR="007D7F01" w:rsidRPr="005A7377" w:rsidRDefault="007D7F01" w:rsidP="007D7F01">
      <w:pPr>
        <w:autoSpaceDE w:val="0"/>
        <w:autoSpaceDN w:val="0"/>
        <w:adjustRightInd w:val="0"/>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 xml:space="preserve">Дидактичні ігри поділяються на: ігри з предметами та іграшками; настільно-друковані;  словесні. Серед дидактичних вправ  виділяються групи: для розвитку моторики і уваги; для розвитку пам’яті, уваги та уяви; для розвитку мислення та логіки; направлені на розвиток емоційно-вольової сфери; направленні на розвиток сприймання; направленні на розвиток комунікативних навичок </w:t>
      </w:r>
      <w:r w:rsidRPr="005A7377">
        <w:rPr>
          <w:rFonts w:ascii="Times New Roman" w:hAnsi="Times New Roman"/>
          <w:sz w:val="28"/>
          <w:szCs w:val="28"/>
        </w:rPr>
        <w:t>[</w:t>
      </w:r>
      <w:r>
        <w:rPr>
          <w:rFonts w:ascii="Times New Roman" w:hAnsi="Times New Roman"/>
          <w:sz w:val="28"/>
          <w:szCs w:val="28"/>
          <w:lang w:val="uk-UA"/>
        </w:rPr>
        <w:t>4</w:t>
      </w:r>
      <w:r w:rsidRPr="005A7377">
        <w:rPr>
          <w:rFonts w:ascii="Times New Roman" w:hAnsi="Times New Roman"/>
          <w:sz w:val="28"/>
          <w:szCs w:val="28"/>
        </w:rPr>
        <w:t>]</w:t>
      </w:r>
      <w:r w:rsidRPr="005A7377">
        <w:rPr>
          <w:rFonts w:ascii="Times New Roman" w:hAnsi="Times New Roman"/>
          <w:sz w:val="28"/>
          <w:szCs w:val="28"/>
          <w:lang w:val="uk-UA"/>
        </w:rPr>
        <w:t>.</w:t>
      </w:r>
    </w:p>
    <w:p w:rsidR="007D7F01" w:rsidRDefault="007D7F01" w:rsidP="007D7F01">
      <w:pPr>
        <w:spacing w:after="0" w:line="360" w:lineRule="auto"/>
        <w:ind w:firstLine="709"/>
        <w:jc w:val="both"/>
        <w:rPr>
          <w:rFonts w:ascii="Times New Roman" w:hAnsi="Times New Roman"/>
          <w:sz w:val="28"/>
          <w:szCs w:val="28"/>
          <w:lang w:val="uk-UA"/>
        </w:rPr>
      </w:pPr>
      <w:r w:rsidRPr="004567FF">
        <w:rPr>
          <w:rFonts w:ascii="Times New Roman" w:hAnsi="Times New Roman"/>
          <w:sz w:val="28"/>
          <w:szCs w:val="28"/>
          <w:lang w:val="uk-UA"/>
        </w:rPr>
        <w:t xml:space="preserve">Таким чином, на цьому етапі роботи ми дослідили особливості та значення дидактичних ігор та вправ. </w:t>
      </w:r>
      <w:r w:rsidRPr="00834E45">
        <w:rPr>
          <w:rFonts w:ascii="Times New Roman" w:hAnsi="Times New Roman"/>
          <w:sz w:val="28"/>
          <w:szCs w:val="28"/>
          <w:lang w:val="uk-UA"/>
        </w:rPr>
        <w:t>Отже, спільним у дидактичних іграх та вправах є те, що вони відносяться до практичних методів сенсорного виховання; містять дидактичне завдання, котре визначається вихователем відповідно до освітньої програми та передбачають певні дії вихованців задля його вирішення. Відмінність полягає в наявності правил та ігрового задуму, ігрових дій  у дидактичній грі та інструкції, виконавських дій  у дидактичній вправі.</w:t>
      </w:r>
      <w:r>
        <w:rPr>
          <w:rFonts w:ascii="Times New Roman" w:hAnsi="Times New Roman"/>
          <w:sz w:val="28"/>
          <w:szCs w:val="28"/>
          <w:lang w:val="uk-UA"/>
        </w:rPr>
        <w:t xml:space="preserve"> Так, д</w:t>
      </w:r>
      <w:r w:rsidRPr="004567FF">
        <w:rPr>
          <w:rFonts w:ascii="Times New Roman" w:hAnsi="Times New Roman"/>
          <w:sz w:val="28"/>
          <w:szCs w:val="28"/>
          <w:lang w:val="uk-UA"/>
        </w:rPr>
        <w:t xml:space="preserve">идактичні ігри та вправи мають величезний потенціал щодо формування сенсорних відчуттів у дітей  раннього і  дошкільного віку, при </w:t>
      </w:r>
      <w:r w:rsidRPr="004567FF">
        <w:rPr>
          <w:rFonts w:ascii="Times New Roman" w:hAnsi="Times New Roman"/>
          <w:sz w:val="28"/>
          <w:szCs w:val="28"/>
          <w:lang w:val="uk-UA"/>
        </w:rPr>
        <w:lastRenderedPageBreak/>
        <w:t>вмілому використанні якої можливе успішне досягнення результатів у цій сфері.</w:t>
      </w:r>
    </w:p>
    <w:p w:rsidR="007D7F01" w:rsidRPr="00F225FC" w:rsidRDefault="007D7F01" w:rsidP="007D7F01">
      <w:pPr>
        <w:spacing w:after="0" w:line="360" w:lineRule="auto"/>
        <w:ind w:firstLine="709"/>
        <w:jc w:val="both"/>
        <w:rPr>
          <w:rFonts w:ascii="Times New Roman" w:hAnsi="Times New Roman"/>
          <w:sz w:val="28"/>
          <w:szCs w:val="28"/>
          <w:lang w:val="uk-UA"/>
        </w:rPr>
      </w:pPr>
    </w:p>
    <w:p w:rsidR="007D7F01" w:rsidRPr="00F225FC" w:rsidRDefault="007D7F01" w:rsidP="007D7F01">
      <w:pPr>
        <w:spacing w:after="0" w:line="360" w:lineRule="auto"/>
        <w:ind w:firstLine="709"/>
        <w:jc w:val="both"/>
        <w:outlineLvl w:val="0"/>
        <w:rPr>
          <w:rFonts w:ascii="Times New Roman" w:hAnsi="Times New Roman"/>
          <w:b/>
          <w:sz w:val="28"/>
          <w:szCs w:val="28"/>
          <w:lang w:val="uk-UA"/>
        </w:rPr>
      </w:pPr>
      <w:bookmarkStart w:id="6" w:name="_Toc177128602"/>
      <w:r w:rsidRPr="00F225FC">
        <w:rPr>
          <w:rFonts w:ascii="Times New Roman" w:hAnsi="Times New Roman"/>
          <w:b/>
          <w:sz w:val="28"/>
          <w:szCs w:val="28"/>
          <w:lang w:val="uk-UA"/>
        </w:rPr>
        <w:t>Висновки до першого розділу</w:t>
      </w:r>
      <w:bookmarkEnd w:id="6"/>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В результаті вирішення завдань першого розділу зроблено наступні висновки.</w:t>
      </w:r>
    </w:p>
    <w:p w:rsidR="007D7F01" w:rsidRPr="00F225FC"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Сенсорні відчуття − психічний процес, сутність якого полягає у відображенні станів організму, окремих властивостей предметів і явищ за безпосереднього впливу подразників на відповідні органи чуття (очі, вуха, язик, ніс, шкіра).  Розвиток сенсорних відчуттів відбувається в процесі сенсорного виховання за допомогою різноманітних методів та засобів (ігор, природи, образотворчої діяльності, спостереження, ЛЕГО - конструювання тощо).</w:t>
      </w:r>
      <w:r>
        <w:rPr>
          <w:rFonts w:ascii="Times New Roman" w:hAnsi="Times New Roman"/>
          <w:sz w:val="28"/>
          <w:szCs w:val="28"/>
          <w:lang w:val="uk-UA"/>
        </w:rPr>
        <w:t xml:space="preserve"> </w:t>
      </w:r>
      <w:r w:rsidRPr="00F225FC">
        <w:rPr>
          <w:rFonts w:ascii="Times New Roman" w:hAnsi="Times New Roman"/>
          <w:sz w:val="28"/>
          <w:szCs w:val="28"/>
          <w:lang w:val="uk-UA"/>
        </w:rPr>
        <w:t>Ранній вік є сенситивним для вдосконалення діяльності органів чуттів, а відтак і розвитку сенсорних відчуттів.</w:t>
      </w:r>
      <w:r>
        <w:rPr>
          <w:rFonts w:ascii="Times New Roman" w:hAnsi="Times New Roman"/>
          <w:sz w:val="28"/>
          <w:szCs w:val="28"/>
          <w:lang w:val="uk-UA"/>
        </w:rPr>
        <w:t xml:space="preserve"> </w:t>
      </w:r>
      <w:r w:rsidRPr="00F225FC">
        <w:rPr>
          <w:rFonts w:ascii="Times New Roman" w:hAnsi="Times New Roman"/>
          <w:sz w:val="28"/>
          <w:szCs w:val="28"/>
          <w:lang w:val="uk-UA"/>
        </w:rPr>
        <w:t>У більшості освітніх програм</w:t>
      </w:r>
      <w:r>
        <w:rPr>
          <w:rFonts w:ascii="Times New Roman" w:hAnsi="Times New Roman"/>
          <w:sz w:val="28"/>
          <w:szCs w:val="28"/>
          <w:lang w:val="uk-UA"/>
        </w:rPr>
        <w:t>, зокрема таких як</w:t>
      </w:r>
      <w:r w:rsidRPr="00F225FC">
        <w:rPr>
          <w:rFonts w:ascii="Times New Roman" w:hAnsi="Times New Roman"/>
          <w:sz w:val="28"/>
          <w:szCs w:val="28"/>
          <w:lang w:val="uk-UA"/>
        </w:rPr>
        <w:t xml:space="preserve"> «Я у </w:t>
      </w:r>
      <w:r>
        <w:rPr>
          <w:rFonts w:ascii="Times New Roman" w:hAnsi="Times New Roman"/>
          <w:sz w:val="28"/>
          <w:szCs w:val="28"/>
          <w:lang w:val="uk-UA"/>
        </w:rPr>
        <w:t>С</w:t>
      </w:r>
      <w:r w:rsidRPr="00F225FC">
        <w:rPr>
          <w:rFonts w:ascii="Times New Roman" w:hAnsi="Times New Roman"/>
          <w:sz w:val="28"/>
          <w:szCs w:val="28"/>
          <w:lang w:val="uk-UA"/>
        </w:rPr>
        <w:t>віті», «Дитина», «Освіта і піклування/</w:t>
      </w:r>
      <w:proofErr w:type="spellStart"/>
      <w:r w:rsidRPr="00F225FC">
        <w:rPr>
          <w:rFonts w:ascii="Times New Roman" w:hAnsi="Times New Roman"/>
          <w:sz w:val="28"/>
          <w:szCs w:val="28"/>
          <w:lang w:val="uk-UA"/>
        </w:rPr>
        <w:t>Education</w:t>
      </w:r>
      <w:proofErr w:type="spellEnd"/>
      <w:r w:rsidRPr="00F225FC">
        <w:rPr>
          <w:rFonts w:ascii="Times New Roman" w:hAnsi="Times New Roman"/>
          <w:sz w:val="28"/>
          <w:szCs w:val="28"/>
          <w:lang w:val="uk-UA"/>
        </w:rPr>
        <w:t xml:space="preserve"> &amp; </w:t>
      </w:r>
      <w:proofErr w:type="spellStart"/>
      <w:r w:rsidRPr="00F225FC">
        <w:rPr>
          <w:rFonts w:ascii="Times New Roman" w:hAnsi="Times New Roman"/>
          <w:sz w:val="28"/>
          <w:szCs w:val="28"/>
          <w:lang w:val="uk-UA"/>
        </w:rPr>
        <w:t>Care</w:t>
      </w:r>
      <w:proofErr w:type="spellEnd"/>
      <w:r w:rsidRPr="00F225FC">
        <w:rPr>
          <w:rFonts w:ascii="Times New Roman" w:hAnsi="Times New Roman"/>
          <w:sz w:val="28"/>
          <w:szCs w:val="28"/>
          <w:lang w:val="uk-UA"/>
        </w:rPr>
        <w:t>», присутні завдання із сенсорного виховання, міститься окремий розділ, присвячений сенсорному розвитку дітей раннього віку; виокремле</w:t>
      </w:r>
      <w:r w:rsidRPr="000B64E9">
        <w:rPr>
          <w:rFonts w:ascii="Times New Roman" w:hAnsi="Times New Roman"/>
          <w:sz w:val="28"/>
          <w:szCs w:val="28"/>
          <w:lang w:val="uk-UA"/>
        </w:rPr>
        <w:t>н</w:t>
      </w:r>
      <w:r>
        <w:rPr>
          <w:rFonts w:ascii="Times New Roman" w:hAnsi="Times New Roman"/>
          <w:sz w:val="28"/>
          <w:szCs w:val="28"/>
          <w:lang w:val="uk-UA"/>
        </w:rPr>
        <w:t>о</w:t>
      </w:r>
      <w:r w:rsidRPr="00F225FC">
        <w:rPr>
          <w:rFonts w:ascii="Times New Roman" w:hAnsi="Times New Roman"/>
          <w:sz w:val="28"/>
          <w:szCs w:val="28"/>
          <w:lang w:val="uk-UA"/>
        </w:rPr>
        <w:t xml:space="preserve"> знання, вміння та навички, котрі варто сформувати у дітей цієї вікової категорії. Деякі програми визначають показники сенсорного розвитку («Дитина», «Я у </w:t>
      </w:r>
      <w:r>
        <w:rPr>
          <w:rFonts w:ascii="Times New Roman" w:hAnsi="Times New Roman"/>
          <w:sz w:val="28"/>
          <w:szCs w:val="28"/>
          <w:lang w:val="uk-UA"/>
        </w:rPr>
        <w:t>С</w:t>
      </w:r>
      <w:r w:rsidRPr="00F225FC">
        <w:rPr>
          <w:rFonts w:ascii="Times New Roman" w:hAnsi="Times New Roman"/>
          <w:sz w:val="28"/>
          <w:szCs w:val="28"/>
          <w:lang w:val="uk-UA"/>
        </w:rPr>
        <w:t>віті»), а також включають перелік дидактичних ігор та вправ («Дитина»), які рекомендовано використовувати для досягнення цілей сенсорного виховання.</w:t>
      </w:r>
    </w:p>
    <w:p w:rsidR="007D7F01" w:rsidRDefault="007D7F01" w:rsidP="007D7F01">
      <w:pPr>
        <w:spacing w:after="0" w:line="360" w:lineRule="auto"/>
        <w:ind w:firstLine="709"/>
        <w:jc w:val="both"/>
        <w:rPr>
          <w:rFonts w:ascii="Times New Roman" w:hAnsi="Times New Roman"/>
          <w:sz w:val="28"/>
          <w:szCs w:val="28"/>
          <w:lang w:val="uk-UA"/>
        </w:rPr>
      </w:pPr>
      <w:r w:rsidRPr="00F225FC">
        <w:rPr>
          <w:rFonts w:ascii="Times New Roman" w:hAnsi="Times New Roman"/>
          <w:sz w:val="28"/>
          <w:szCs w:val="28"/>
          <w:lang w:val="uk-UA"/>
        </w:rPr>
        <w:t>Дидактичні ігри та вправи мають величезний потенціал щодо формування сенсорних відчуттів у дітей раннього віку. Спільним у дидактичних іграх та вправах є наступне: вони відносяться до практичних методів сенсорного виховання; містять дидактичне завдання, та передбачають певні дії вихованців задля його вирішення. Відмінність полягає в наявності правил та ігрового задуму, ігрових дій  у дидактичній грі, та інструкції, виконавських дій  у дидактичній вправі.</w:t>
      </w:r>
    </w:p>
    <w:p w:rsidR="007D7F01" w:rsidRPr="00E86A09" w:rsidRDefault="007D7F01" w:rsidP="007D7F01">
      <w:pPr>
        <w:spacing w:after="0" w:line="360" w:lineRule="auto"/>
        <w:ind w:firstLine="709"/>
        <w:jc w:val="center"/>
        <w:rPr>
          <w:rFonts w:ascii="Times New Roman" w:hAnsi="Times New Roman"/>
          <w:sz w:val="28"/>
          <w:szCs w:val="28"/>
          <w:lang w:val="uk-UA"/>
        </w:rPr>
      </w:pPr>
      <w:r>
        <w:rPr>
          <w:rFonts w:ascii="Times New Roman" w:hAnsi="Times New Roman"/>
          <w:sz w:val="28"/>
          <w:szCs w:val="28"/>
          <w:lang w:val="uk-UA"/>
        </w:rPr>
        <w:br w:type="page"/>
      </w:r>
      <w:bookmarkStart w:id="7" w:name="_Toc177128603"/>
      <w:r w:rsidRPr="008A5510">
        <w:rPr>
          <w:rFonts w:ascii="Times New Roman" w:hAnsi="Times New Roman"/>
          <w:b/>
          <w:sz w:val="28"/>
          <w:szCs w:val="28"/>
        </w:rPr>
        <w:lastRenderedPageBreak/>
        <w:t>РОЗДІЛ 2.</w:t>
      </w:r>
      <w:bookmarkEnd w:id="7"/>
    </w:p>
    <w:p w:rsidR="007D7F01" w:rsidRPr="008A5510" w:rsidRDefault="007D7F01" w:rsidP="007D7F01">
      <w:pPr>
        <w:spacing w:after="0" w:line="360" w:lineRule="auto"/>
        <w:ind w:firstLine="709"/>
        <w:jc w:val="center"/>
        <w:outlineLvl w:val="0"/>
        <w:rPr>
          <w:rFonts w:ascii="Times New Roman" w:hAnsi="Times New Roman"/>
          <w:b/>
          <w:sz w:val="28"/>
          <w:szCs w:val="28"/>
        </w:rPr>
      </w:pPr>
      <w:bookmarkStart w:id="8" w:name="_Toc177128604"/>
      <w:r>
        <w:rPr>
          <w:rFonts w:ascii="Times New Roman" w:hAnsi="Times New Roman"/>
          <w:b/>
          <w:sz w:val="28"/>
          <w:szCs w:val="28"/>
        </w:rPr>
        <w:t xml:space="preserve">ЕКСПЕРИМЕНТАЛЬНЕ </w:t>
      </w:r>
      <w:proofErr w:type="gramStart"/>
      <w:r>
        <w:rPr>
          <w:rFonts w:ascii="Times New Roman" w:hAnsi="Times New Roman"/>
          <w:b/>
          <w:sz w:val="28"/>
          <w:szCs w:val="28"/>
        </w:rPr>
        <w:t>ДОСЛ</w:t>
      </w:r>
      <w:proofErr w:type="gramEnd"/>
      <w:r>
        <w:rPr>
          <w:rFonts w:ascii="Times New Roman" w:hAnsi="Times New Roman"/>
          <w:b/>
          <w:sz w:val="28"/>
          <w:szCs w:val="28"/>
        </w:rPr>
        <w:t xml:space="preserve">ІДЖЕННЯ </w:t>
      </w:r>
      <w:r w:rsidRPr="008A5510">
        <w:rPr>
          <w:rFonts w:ascii="Times New Roman" w:hAnsi="Times New Roman"/>
          <w:b/>
          <w:sz w:val="28"/>
          <w:szCs w:val="28"/>
        </w:rPr>
        <w:t>РОЗВИТКУ СЕНСОРНИХ ВІДЧУТТІВ ДІТЕЙ РАННЬОГО ВІКУ ЗАСОБАМИ ДИДАКТИЧНИХ ІГОР ТА ВПРАВ</w:t>
      </w:r>
      <w:bookmarkEnd w:id="8"/>
    </w:p>
    <w:p w:rsidR="007D7F01" w:rsidRDefault="007D7F01" w:rsidP="007D7F01">
      <w:pPr>
        <w:spacing w:after="0" w:line="360" w:lineRule="auto"/>
        <w:ind w:firstLine="709"/>
        <w:jc w:val="both"/>
        <w:rPr>
          <w:rFonts w:ascii="Times New Roman" w:hAnsi="Times New Roman"/>
          <w:bCs/>
          <w:sz w:val="28"/>
          <w:szCs w:val="28"/>
        </w:rPr>
      </w:pPr>
    </w:p>
    <w:p w:rsidR="007D7F01" w:rsidRPr="008A5510" w:rsidRDefault="007D7F01" w:rsidP="007D7F01">
      <w:pPr>
        <w:spacing w:after="0" w:line="360" w:lineRule="auto"/>
        <w:ind w:firstLine="709"/>
        <w:jc w:val="both"/>
        <w:outlineLvl w:val="0"/>
        <w:rPr>
          <w:rFonts w:ascii="Times New Roman" w:hAnsi="Times New Roman"/>
          <w:b/>
          <w:bCs/>
          <w:sz w:val="28"/>
          <w:szCs w:val="28"/>
          <w:lang w:val="uk-UA"/>
        </w:rPr>
      </w:pPr>
      <w:bookmarkStart w:id="9" w:name="_Toc177128605"/>
      <w:r w:rsidRPr="008A5510">
        <w:rPr>
          <w:rFonts w:ascii="Times New Roman" w:hAnsi="Times New Roman"/>
          <w:b/>
          <w:bCs/>
          <w:sz w:val="28"/>
          <w:szCs w:val="28"/>
          <w:lang w:val="uk-UA"/>
        </w:rPr>
        <w:t xml:space="preserve">2.1. </w:t>
      </w:r>
      <w:r>
        <w:rPr>
          <w:rFonts w:ascii="Times New Roman" w:hAnsi="Times New Roman"/>
          <w:b/>
          <w:bCs/>
          <w:sz w:val="28"/>
          <w:szCs w:val="28"/>
          <w:lang w:val="uk-UA"/>
        </w:rPr>
        <w:t>Вивчення стану</w:t>
      </w:r>
      <w:r w:rsidRPr="008A5510">
        <w:rPr>
          <w:rFonts w:ascii="Times New Roman" w:hAnsi="Times New Roman"/>
          <w:b/>
          <w:bCs/>
          <w:sz w:val="28"/>
          <w:szCs w:val="28"/>
          <w:lang w:val="uk-UA"/>
        </w:rPr>
        <w:t xml:space="preserve"> </w:t>
      </w:r>
      <w:r w:rsidRPr="008A5510">
        <w:rPr>
          <w:rFonts w:ascii="Times New Roman" w:hAnsi="Times New Roman"/>
          <w:b/>
          <w:sz w:val="28"/>
          <w:szCs w:val="28"/>
          <w:lang w:val="uk-UA"/>
        </w:rPr>
        <w:t xml:space="preserve">розвитку сенсорних відчуттів дітей раннього віку засобами дидактичних ігор та вправ </w:t>
      </w:r>
      <w:r w:rsidRPr="008A5510">
        <w:rPr>
          <w:rFonts w:ascii="Times New Roman" w:hAnsi="Times New Roman"/>
          <w:b/>
          <w:bCs/>
          <w:sz w:val="28"/>
          <w:szCs w:val="28"/>
          <w:lang w:val="uk-UA"/>
        </w:rPr>
        <w:t xml:space="preserve">в ході </w:t>
      </w:r>
      <w:proofErr w:type="spellStart"/>
      <w:r w:rsidRPr="008A5510">
        <w:rPr>
          <w:rFonts w:ascii="Times New Roman" w:hAnsi="Times New Roman"/>
          <w:b/>
          <w:bCs/>
          <w:sz w:val="28"/>
          <w:szCs w:val="28"/>
          <w:lang w:val="uk-UA"/>
        </w:rPr>
        <w:t>констатувального</w:t>
      </w:r>
      <w:proofErr w:type="spellEnd"/>
      <w:r w:rsidRPr="008A5510">
        <w:rPr>
          <w:rFonts w:ascii="Times New Roman" w:hAnsi="Times New Roman"/>
          <w:b/>
          <w:bCs/>
          <w:sz w:val="28"/>
          <w:szCs w:val="28"/>
          <w:lang w:val="uk-UA"/>
        </w:rPr>
        <w:t xml:space="preserve"> етапу експериментального дослідження</w:t>
      </w:r>
      <w:bookmarkEnd w:id="9"/>
    </w:p>
    <w:p w:rsidR="007D7F01" w:rsidRDefault="007D7F01" w:rsidP="007D7F01">
      <w:pPr>
        <w:spacing w:after="0" w:line="360" w:lineRule="auto"/>
        <w:ind w:firstLine="709"/>
        <w:jc w:val="both"/>
        <w:rPr>
          <w:rFonts w:ascii="Times New Roman" w:hAnsi="Times New Roman"/>
          <w:bCs/>
          <w:sz w:val="28"/>
          <w:szCs w:val="28"/>
          <w:lang w:val="uk-UA"/>
        </w:rPr>
      </w:pPr>
    </w:p>
    <w:p w:rsidR="007D7F01" w:rsidRDefault="007D7F01" w:rsidP="007D7F01">
      <w:pPr>
        <w:spacing w:after="0" w:line="360" w:lineRule="auto"/>
        <w:ind w:firstLine="709"/>
        <w:jc w:val="both"/>
        <w:rPr>
          <w:rFonts w:ascii="Times New Roman" w:hAnsi="Times New Roman"/>
          <w:bCs/>
          <w:sz w:val="28"/>
          <w:szCs w:val="28"/>
          <w:lang w:val="uk-UA"/>
        </w:rPr>
      </w:pPr>
      <w:r w:rsidRPr="00C40FC4">
        <w:rPr>
          <w:rFonts w:ascii="Times New Roman" w:hAnsi="Times New Roman"/>
          <w:bCs/>
          <w:sz w:val="28"/>
          <w:szCs w:val="28"/>
          <w:lang w:val="uk-UA"/>
        </w:rPr>
        <w:t xml:space="preserve">Нашим завданням на цьому етапі дослідження було вивчити стан розвитку сенсорних відчуттів дітей раннього віку засобами дидактичних ігор та вправ в ході </w:t>
      </w:r>
      <w:proofErr w:type="spellStart"/>
      <w:r w:rsidRPr="00C40FC4">
        <w:rPr>
          <w:rFonts w:ascii="Times New Roman" w:hAnsi="Times New Roman"/>
          <w:bCs/>
          <w:sz w:val="28"/>
          <w:szCs w:val="28"/>
          <w:lang w:val="uk-UA"/>
        </w:rPr>
        <w:t>констатувального</w:t>
      </w:r>
      <w:proofErr w:type="spellEnd"/>
      <w:r w:rsidRPr="00C40FC4">
        <w:rPr>
          <w:rFonts w:ascii="Times New Roman" w:hAnsi="Times New Roman"/>
          <w:bCs/>
          <w:sz w:val="28"/>
          <w:szCs w:val="28"/>
          <w:lang w:val="uk-UA"/>
        </w:rPr>
        <w:t xml:space="preserve"> етапу експериментального дослідження.</w:t>
      </w:r>
    </w:p>
    <w:p w:rsidR="007D7F01" w:rsidRPr="004B6EF6" w:rsidRDefault="007D7F01" w:rsidP="007D7F01">
      <w:pPr>
        <w:spacing w:after="0" w:line="360" w:lineRule="auto"/>
        <w:ind w:firstLine="709"/>
        <w:jc w:val="both"/>
        <w:rPr>
          <w:rFonts w:ascii="Times New Roman" w:hAnsi="Times New Roman"/>
          <w:bCs/>
          <w:sz w:val="28"/>
          <w:szCs w:val="28"/>
          <w:lang w:val="uk-UA"/>
        </w:rPr>
      </w:pPr>
      <w:r w:rsidRPr="001E22A5">
        <w:rPr>
          <w:rFonts w:ascii="Times New Roman" w:hAnsi="Times New Roman"/>
          <w:bCs/>
          <w:sz w:val="28"/>
          <w:szCs w:val="28"/>
          <w:lang w:val="uk-UA"/>
        </w:rPr>
        <w:t xml:space="preserve">З метою вивчення стану сформованості сенсорних відчуттів дітей раннього віку (третій рік життя) було проведено дослідження на базі комунального закладу «Дошкільний навчальний заклад № 568 (ясла - садок) </w:t>
      </w:r>
      <w:proofErr w:type="spellStart"/>
      <w:r w:rsidRPr="001E22A5">
        <w:rPr>
          <w:rFonts w:ascii="Times New Roman" w:hAnsi="Times New Roman"/>
          <w:bCs/>
          <w:sz w:val="28"/>
          <w:szCs w:val="28"/>
          <w:lang w:val="uk-UA"/>
        </w:rPr>
        <w:t>компенсуючого</w:t>
      </w:r>
      <w:proofErr w:type="spellEnd"/>
      <w:r w:rsidRPr="001E22A5">
        <w:rPr>
          <w:rFonts w:ascii="Times New Roman" w:hAnsi="Times New Roman"/>
          <w:bCs/>
          <w:sz w:val="28"/>
          <w:szCs w:val="28"/>
          <w:lang w:val="uk-UA"/>
        </w:rPr>
        <w:t xml:space="preserve"> типу (санаторний) для дітей з хворобами органів травлення» Дніпровського району м. Києва (директор</w:t>
      </w:r>
      <w:r>
        <w:rPr>
          <w:rFonts w:ascii="Times New Roman" w:hAnsi="Times New Roman"/>
          <w:bCs/>
          <w:sz w:val="28"/>
          <w:szCs w:val="28"/>
          <w:lang w:val="uk-UA"/>
        </w:rPr>
        <w:t xml:space="preserve"> </w:t>
      </w:r>
      <w:r w:rsidRPr="001E22A5">
        <w:rPr>
          <w:rFonts w:ascii="Times New Roman" w:hAnsi="Times New Roman"/>
          <w:bCs/>
          <w:sz w:val="28"/>
          <w:szCs w:val="28"/>
          <w:lang w:val="uk-UA"/>
        </w:rPr>
        <w:t>Лиска</w:t>
      </w:r>
      <w:r>
        <w:rPr>
          <w:rFonts w:ascii="Times New Roman" w:hAnsi="Times New Roman"/>
          <w:bCs/>
          <w:sz w:val="28"/>
          <w:szCs w:val="28"/>
          <w:lang w:val="uk-UA"/>
        </w:rPr>
        <w:t xml:space="preserve"> Н.К.</w:t>
      </w:r>
      <w:r w:rsidRPr="001E22A5">
        <w:rPr>
          <w:rFonts w:ascii="Times New Roman" w:hAnsi="Times New Roman"/>
          <w:bCs/>
          <w:sz w:val="28"/>
          <w:szCs w:val="28"/>
          <w:lang w:val="uk-UA"/>
        </w:rPr>
        <w:t>, вихователь-методист</w:t>
      </w:r>
      <w:r>
        <w:rPr>
          <w:rFonts w:ascii="Times New Roman" w:hAnsi="Times New Roman"/>
          <w:bCs/>
          <w:sz w:val="28"/>
          <w:szCs w:val="28"/>
          <w:lang w:val="uk-UA"/>
        </w:rPr>
        <w:t xml:space="preserve"> </w:t>
      </w:r>
      <w:proofErr w:type="spellStart"/>
      <w:r w:rsidRPr="00855172">
        <w:rPr>
          <w:rFonts w:ascii="Times New Roman" w:hAnsi="Times New Roman"/>
          <w:bCs/>
          <w:sz w:val="28"/>
          <w:szCs w:val="28"/>
          <w:lang w:val="uk-UA"/>
        </w:rPr>
        <w:t>Куранда</w:t>
      </w:r>
      <w:proofErr w:type="spellEnd"/>
      <w:r w:rsidRPr="00855172">
        <w:rPr>
          <w:rFonts w:ascii="Times New Roman" w:hAnsi="Times New Roman"/>
          <w:bCs/>
          <w:sz w:val="28"/>
          <w:szCs w:val="28"/>
          <w:lang w:val="uk-UA"/>
        </w:rPr>
        <w:t xml:space="preserve"> Л</w:t>
      </w:r>
      <w:r>
        <w:rPr>
          <w:rFonts w:ascii="Times New Roman" w:hAnsi="Times New Roman"/>
          <w:bCs/>
          <w:sz w:val="28"/>
          <w:szCs w:val="28"/>
          <w:lang w:val="uk-UA"/>
        </w:rPr>
        <w:t>.</w:t>
      </w:r>
      <w:r w:rsidRPr="00855172">
        <w:rPr>
          <w:rFonts w:ascii="Times New Roman" w:hAnsi="Times New Roman"/>
          <w:bCs/>
          <w:sz w:val="28"/>
          <w:szCs w:val="28"/>
          <w:lang w:val="uk-UA"/>
        </w:rPr>
        <w:t xml:space="preserve"> В</w:t>
      </w:r>
      <w:r>
        <w:rPr>
          <w:rFonts w:ascii="Times New Roman" w:hAnsi="Times New Roman"/>
          <w:bCs/>
          <w:sz w:val="28"/>
          <w:szCs w:val="28"/>
          <w:lang w:val="uk-UA"/>
        </w:rPr>
        <w:t>.</w:t>
      </w:r>
      <w:r w:rsidRPr="001E22A5">
        <w:rPr>
          <w:rFonts w:ascii="Times New Roman" w:hAnsi="Times New Roman"/>
          <w:bCs/>
          <w:sz w:val="28"/>
          <w:szCs w:val="28"/>
          <w:lang w:val="uk-UA"/>
        </w:rPr>
        <w:t xml:space="preserve">). Експериментальне дослідження проводилось </w:t>
      </w:r>
      <w:r w:rsidRPr="00834E45">
        <w:rPr>
          <w:rFonts w:ascii="Times New Roman" w:hAnsi="Times New Roman"/>
          <w:bCs/>
          <w:sz w:val="28"/>
          <w:szCs w:val="28"/>
          <w:lang w:val="uk-UA"/>
        </w:rPr>
        <w:t>впродовж</w:t>
      </w:r>
      <w:r>
        <w:rPr>
          <w:rFonts w:ascii="Times New Roman" w:hAnsi="Times New Roman"/>
          <w:bCs/>
          <w:sz w:val="28"/>
          <w:szCs w:val="28"/>
          <w:lang w:val="uk-UA"/>
        </w:rPr>
        <w:t xml:space="preserve"> двох місяців, а саме </w:t>
      </w:r>
      <w:r w:rsidRPr="001B0225">
        <w:rPr>
          <w:rFonts w:ascii="Times New Roman" w:hAnsi="Times New Roman"/>
          <w:bCs/>
          <w:sz w:val="28"/>
          <w:szCs w:val="28"/>
          <w:lang w:val="uk-UA"/>
        </w:rPr>
        <w:t>березня</w:t>
      </w:r>
      <w:r>
        <w:rPr>
          <w:rFonts w:ascii="Times New Roman" w:hAnsi="Times New Roman"/>
          <w:bCs/>
          <w:sz w:val="28"/>
          <w:szCs w:val="28"/>
          <w:lang w:val="uk-UA"/>
        </w:rPr>
        <w:t xml:space="preserve"> - </w:t>
      </w:r>
      <w:r w:rsidRPr="001B0225">
        <w:rPr>
          <w:rFonts w:ascii="Times New Roman" w:hAnsi="Times New Roman"/>
          <w:bCs/>
          <w:sz w:val="28"/>
          <w:szCs w:val="28"/>
          <w:lang w:val="uk-UA"/>
        </w:rPr>
        <w:t>квітня 2024 р.</w:t>
      </w:r>
    </w:p>
    <w:p w:rsidR="007D7F01" w:rsidRDefault="007D7F01" w:rsidP="007D7F01">
      <w:pPr>
        <w:spacing w:after="0" w:line="360" w:lineRule="auto"/>
        <w:ind w:firstLine="709"/>
        <w:jc w:val="both"/>
        <w:rPr>
          <w:rFonts w:ascii="Times New Roman" w:hAnsi="Times New Roman"/>
          <w:bCs/>
          <w:sz w:val="28"/>
          <w:szCs w:val="28"/>
          <w:lang w:val="uk-UA"/>
        </w:rPr>
      </w:pPr>
      <w:r w:rsidRPr="008E70F5">
        <w:rPr>
          <w:rFonts w:ascii="Times New Roman" w:hAnsi="Times New Roman"/>
          <w:bCs/>
          <w:sz w:val="28"/>
          <w:szCs w:val="28"/>
          <w:lang w:val="uk-UA"/>
        </w:rPr>
        <w:t xml:space="preserve">В даному дослідженні взяли участь </w:t>
      </w:r>
      <w:r>
        <w:rPr>
          <w:rFonts w:ascii="Times New Roman" w:hAnsi="Times New Roman"/>
          <w:bCs/>
          <w:sz w:val="28"/>
          <w:szCs w:val="28"/>
          <w:lang w:val="uk-UA"/>
        </w:rPr>
        <w:t>12</w:t>
      </w:r>
      <w:r w:rsidRPr="008E70F5">
        <w:rPr>
          <w:rFonts w:ascii="Times New Roman" w:hAnsi="Times New Roman"/>
          <w:bCs/>
          <w:sz w:val="28"/>
          <w:szCs w:val="28"/>
          <w:lang w:val="uk-UA"/>
        </w:rPr>
        <w:t xml:space="preserve"> дітей </w:t>
      </w:r>
      <w:r>
        <w:rPr>
          <w:rFonts w:ascii="Times New Roman" w:hAnsi="Times New Roman"/>
          <w:bCs/>
          <w:sz w:val="28"/>
          <w:szCs w:val="28"/>
          <w:lang w:val="uk-UA"/>
        </w:rPr>
        <w:t xml:space="preserve">раннього віку </w:t>
      </w:r>
      <w:r w:rsidRPr="00855172">
        <w:rPr>
          <w:rFonts w:ascii="Times New Roman" w:hAnsi="Times New Roman"/>
          <w:bCs/>
          <w:sz w:val="28"/>
          <w:szCs w:val="28"/>
          <w:lang w:val="uk-UA"/>
        </w:rPr>
        <w:t>(третій рік життя)</w:t>
      </w:r>
      <w:r>
        <w:rPr>
          <w:rFonts w:ascii="Times New Roman" w:hAnsi="Times New Roman"/>
          <w:bCs/>
          <w:sz w:val="28"/>
          <w:szCs w:val="28"/>
          <w:lang w:val="uk-UA"/>
        </w:rPr>
        <w:t>.</w:t>
      </w:r>
      <w:r w:rsidRPr="008E70F5">
        <w:rPr>
          <w:rFonts w:ascii="Times New Roman" w:hAnsi="Times New Roman"/>
          <w:bCs/>
          <w:sz w:val="28"/>
          <w:szCs w:val="28"/>
          <w:lang w:val="uk-UA"/>
        </w:rPr>
        <w:t xml:space="preserve"> Дітей бул</w:t>
      </w:r>
      <w:r>
        <w:rPr>
          <w:rFonts w:ascii="Times New Roman" w:hAnsi="Times New Roman"/>
          <w:bCs/>
          <w:sz w:val="28"/>
          <w:szCs w:val="28"/>
          <w:lang w:val="uk-UA"/>
        </w:rPr>
        <w:t>о</w:t>
      </w:r>
      <w:r w:rsidRPr="008E70F5">
        <w:rPr>
          <w:rFonts w:ascii="Times New Roman" w:hAnsi="Times New Roman"/>
          <w:bCs/>
          <w:sz w:val="28"/>
          <w:szCs w:val="28"/>
          <w:lang w:val="uk-UA"/>
        </w:rPr>
        <w:t xml:space="preserve"> розподілено на дві групи: контрольна група (КГ) – </w:t>
      </w:r>
      <w:r>
        <w:rPr>
          <w:rFonts w:ascii="Times New Roman" w:hAnsi="Times New Roman"/>
          <w:bCs/>
          <w:sz w:val="28"/>
          <w:szCs w:val="28"/>
          <w:lang w:val="uk-UA"/>
        </w:rPr>
        <w:t>6</w:t>
      </w:r>
      <w:r w:rsidRPr="008E70F5">
        <w:rPr>
          <w:rFonts w:ascii="Times New Roman" w:hAnsi="Times New Roman"/>
          <w:bCs/>
          <w:sz w:val="28"/>
          <w:szCs w:val="28"/>
          <w:lang w:val="uk-UA"/>
        </w:rPr>
        <w:t xml:space="preserve"> дітей та експериментальна група (</w:t>
      </w:r>
      <w:proofErr w:type="spellStart"/>
      <w:r w:rsidRPr="008E70F5">
        <w:rPr>
          <w:rFonts w:ascii="Times New Roman" w:hAnsi="Times New Roman"/>
          <w:bCs/>
          <w:sz w:val="28"/>
          <w:szCs w:val="28"/>
          <w:lang w:val="uk-UA"/>
        </w:rPr>
        <w:t>ЕГ</w:t>
      </w:r>
      <w:proofErr w:type="spellEnd"/>
      <w:r w:rsidRPr="008E70F5">
        <w:rPr>
          <w:rFonts w:ascii="Times New Roman" w:hAnsi="Times New Roman"/>
          <w:bCs/>
          <w:sz w:val="28"/>
          <w:szCs w:val="28"/>
          <w:lang w:val="uk-UA"/>
        </w:rPr>
        <w:t xml:space="preserve">) – </w:t>
      </w:r>
      <w:r>
        <w:rPr>
          <w:rFonts w:ascii="Times New Roman" w:hAnsi="Times New Roman"/>
          <w:bCs/>
          <w:sz w:val="28"/>
          <w:szCs w:val="28"/>
          <w:lang w:val="uk-UA"/>
        </w:rPr>
        <w:t xml:space="preserve">6 дітей </w:t>
      </w:r>
      <w:r w:rsidRPr="00855172">
        <w:rPr>
          <w:rFonts w:ascii="Times New Roman" w:hAnsi="Times New Roman"/>
          <w:bCs/>
          <w:sz w:val="28"/>
          <w:szCs w:val="28"/>
          <w:lang w:val="uk-UA"/>
        </w:rPr>
        <w:t xml:space="preserve">(вихователі </w:t>
      </w:r>
      <w:proofErr w:type="spellStart"/>
      <w:r w:rsidRPr="00855172">
        <w:rPr>
          <w:rFonts w:ascii="Times New Roman" w:hAnsi="Times New Roman"/>
          <w:bCs/>
          <w:sz w:val="28"/>
          <w:szCs w:val="28"/>
          <w:lang w:val="uk-UA"/>
        </w:rPr>
        <w:t>Левченко</w:t>
      </w:r>
      <w:proofErr w:type="spellEnd"/>
      <w:r w:rsidRPr="00855172">
        <w:rPr>
          <w:rFonts w:ascii="Times New Roman" w:hAnsi="Times New Roman"/>
          <w:bCs/>
          <w:sz w:val="28"/>
          <w:szCs w:val="28"/>
          <w:lang w:val="uk-UA"/>
        </w:rPr>
        <w:t xml:space="preserve"> А</w:t>
      </w:r>
      <w:r>
        <w:rPr>
          <w:rFonts w:ascii="Times New Roman" w:hAnsi="Times New Roman"/>
          <w:bCs/>
          <w:sz w:val="28"/>
          <w:szCs w:val="28"/>
          <w:lang w:val="uk-UA"/>
        </w:rPr>
        <w:t>.</w:t>
      </w:r>
      <w:r w:rsidRPr="00855172">
        <w:rPr>
          <w:rFonts w:ascii="Times New Roman" w:hAnsi="Times New Roman"/>
          <w:bCs/>
          <w:sz w:val="28"/>
          <w:szCs w:val="28"/>
          <w:lang w:val="uk-UA"/>
        </w:rPr>
        <w:t xml:space="preserve"> М</w:t>
      </w:r>
      <w:r>
        <w:rPr>
          <w:rFonts w:ascii="Times New Roman" w:hAnsi="Times New Roman"/>
          <w:bCs/>
          <w:sz w:val="28"/>
          <w:szCs w:val="28"/>
          <w:lang w:val="uk-UA"/>
        </w:rPr>
        <w:t>.</w:t>
      </w:r>
      <w:r w:rsidRPr="00855172">
        <w:rPr>
          <w:rFonts w:ascii="Times New Roman" w:hAnsi="Times New Roman"/>
          <w:bCs/>
          <w:sz w:val="28"/>
          <w:szCs w:val="28"/>
          <w:lang w:val="uk-UA"/>
        </w:rPr>
        <w:t xml:space="preserve">, </w:t>
      </w:r>
      <w:proofErr w:type="spellStart"/>
      <w:r w:rsidRPr="00855172">
        <w:rPr>
          <w:rFonts w:ascii="Times New Roman" w:hAnsi="Times New Roman"/>
          <w:bCs/>
          <w:sz w:val="28"/>
          <w:szCs w:val="28"/>
          <w:lang w:val="uk-UA"/>
        </w:rPr>
        <w:t>Оніщук</w:t>
      </w:r>
      <w:proofErr w:type="spellEnd"/>
      <w:r w:rsidRPr="00855172">
        <w:rPr>
          <w:rFonts w:ascii="Times New Roman" w:hAnsi="Times New Roman"/>
          <w:bCs/>
          <w:sz w:val="28"/>
          <w:szCs w:val="28"/>
          <w:lang w:val="uk-UA"/>
        </w:rPr>
        <w:t xml:space="preserve"> Л</w:t>
      </w:r>
      <w:r>
        <w:rPr>
          <w:rFonts w:ascii="Times New Roman" w:hAnsi="Times New Roman"/>
          <w:bCs/>
          <w:sz w:val="28"/>
          <w:szCs w:val="28"/>
          <w:lang w:val="uk-UA"/>
        </w:rPr>
        <w:t xml:space="preserve">. </w:t>
      </w:r>
      <w:r w:rsidRPr="00855172">
        <w:rPr>
          <w:rFonts w:ascii="Times New Roman" w:hAnsi="Times New Roman"/>
          <w:bCs/>
          <w:sz w:val="28"/>
          <w:szCs w:val="28"/>
          <w:lang w:val="uk-UA"/>
        </w:rPr>
        <w:t>А</w:t>
      </w:r>
      <w:r>
        <w:rPr>
          <w:rFonts w:ascii="Times New Roman" w:hAnsi="Times New Roman"/>
          <w:bCs/>
          <w:sz w:val="28"/>
          <w:szCs w:val="28"/>
          <w:lang w:val="uk-UA"/>
        </w:rPr>
        <w:t>.</w:t>
      </w:r>
      <w:r w:rsidRPr="00855172">
        <w:rPr>
          <w:rFonts w:ascii="Times New Roman" w:hAnsi="Times New Roman"/>
          <w:bCs/>
          <w:sz w:val="28"/>
          <w:szCs w:val="28"/>
          <w:lang w:val="uk-UA"/>
        </w:rPr>
        <w:t>).</w:t>
      </w:r>
    </w:p>
    <w:p w:rsidR="007D7F01" w:rsidRDefault="007D7F01" w:rsidP="007D7F01">
      <w:pPr>
        <w:spacing w:after="0" w:line="360" w:lineRule="auto"/>
        <w:ind w:firstLine="709"/>
        <w:jc w:val="both"/>
        <w:rPr>
          <w:rFonts w:ascii="Times New Roman" w:hAnsi="Times New Roman"/>
          <w:bCs/>
          <w:sz w:val="28"/>
          <w:szCs w:val="28"/>
        </w:rPr>
      </w:pPr>
      <w:r>
        <w:rPr>
          <w:rFonts w:ascii="Times New Roman" w:hAnsi="Times New Roman"/>
          <w:noProof/>
          <w:sz w:val="28"/>
          <w:szCs w:val="28"/>
          <w:lang w:eastAsia="ru-RU"/>
        </w:rPr>
        <w:lastRenderedPageBreak/>
        <w:drawing>
          <wp:inline distT="0" distB="0" distL="0" distR="0">
            <wp:extent cx="5483964" cy="3802761"/>
            <wp:effectExtent l="57150" t="0" r="78636" b="0"/>
            <wp:docPr id="2"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D7F01" w:rsidRPr="00683285" w:rsidRDefault="007D7F01" w:rsidP="007D7F01">
      <w:pPr>
        <w:spacing w:after="0" w:line="360" w:lineRule="auto"/>
        <w:ind w:firstLine="709"/>
        <w:jc w:val="center"/>
        <w:rPr>
          <w:rFonts w:ascii="Times New Roman" w:hAnsi="Times New Roman"/>
          <w:bCs/>
          <w:i/>
          <w:sz w:val="28"/>
          <w:szCs w:val="28"/>
        </w:rPr>
      </w:pPr>
      <w:r w:rsidRPr="00B96BEC">
        <w:rPr>
          <w:rFonts w:ascii="Times New Roman" w:hAnsi="Times New Roman"/>
          <w:bCs/>
          <w:i/>
          <w:sz w:val="28"/>
          <w:szCs w:val="28"/>
          <w:lang w:val="uk-UA"/>
        </w:rPr>
        <w:t>Рис. 2.1. Етапи експериментального дослідження</w:t>
      </w:r>
      <w:r>
        <w:rPr>
          <w:rFonts w:ascii="Times New Roman" w:hAnsi="Times New Roman"/>
          <w:bCs/>
          <w:i/>
          <w:sz w:val="28"/>
          <w:szCs w:val="28"/>
          <w:lang w:val="uk-UA"/>
        </w:rPr>
        <w:t xml:space="preserve"> </w:t>
      </w:r>
      <w:r w:rsidRPr="00E64317">
        <w:rPr>
          <w:rFonts w:ascii="Times New Roman" w:hAnsi="Times New Roman"/>
          <w:bCs/>
          <w:i/>
          <w:sz w:val="28"/>
          <w:szCs w:val="28"/>
        </w:rPr>
        <w:t>[</w:t>
      </w:r>
      <w:r w:rsidRPr="00E64317">
        <w:rPr>
          <w:rFonts w:ascii="Times New Roman" w:hAnsi="Times New Roman"/>
          <w:bCs/>
          <w:i/>
          <w:sz w:val="28"/>
          <w:szCs w:val="28"/>
          <w:lang w:val="uk-UA"/>
        </w:rPr>
        <w:t>9</w:t>
      </w:r>
      <w:r w:rsidRPr="00E64317">
        <w:rPr>
          <w:rFonts w:ascii="Times New Roman" w:hAnsi="Times New Roman"/>
          <w:bCs/>
          <w:i/>
          <w:sz w:val="28"/>
          <w:szCs w:val="28"/>
        </w:rPr>
        <w:t>].</w:t>
      </w:r>
    </w:p>
    <w:p w:rsidR="007D7F01" w:rsidRDefault="007D7F01" w:rsidP="007D7F01">
      <w:pPr>
        <w:spacing w:after="0" w:line="360" w:lineRule="auto"/>
        <w:ind w:firstLine="709"/>
        <w:jc w:val="both"/>
        <w:rPr>
          <w:rFonts w:ascii="Times New Roman" w:hAnsi="Times New Roman"/>
          <w:bCs/>
          <w:sz w:val="28"/>
          <w:szCs w:val="28"/>
          <w:lang w:val="uk-UA"/>
        </w:rPr>
      </w:pPr>
    </w:p>
    <w:p w:rsidR="007D7F01" w:rsidRDefault="007D7F01" w:rsidP="007D7F01">
      <w:pPr>
        <w:spacing w:after="0" w:line="360" w:lineRule="auto"/>
        <w:ind w:firstLine="709"/>
        <w:jc w:val="both"/>
        <w:rPr>
          <w:rFonts w:ascii="Times New Roman" w:hAnsi="Times New Roman"/>
          <w:bCs/>
          <w:sz w:val="28"/>
          <w:szCs w:val="28"/>
          <w:lang w:val="uk-UA"/>
        </w:rPr>
      </w:pPr>
      <w:r>
        <w:rPr>
          <w:rFonts w:ascii="Times New Roman" w:hAnsi="Times New Roman"/>
          <w:bCs/>
          <w:sz w:val="28"/>
          <w:szCs w:val="28"/>
          <w:lang w:val="uk-UA"/>
        </w:rPr>
        <w:t>Методи, які були використані в процесі дослідження:</w:t>
      </w:r>
    </w:p>
    <w:p w:rsidR="007D7F01" w:rsidRDefault="007D7F01" w:rsidP="007D7F01">
      <w:pPr>
        <w:spacing w:after="0" w:line="360" w:lineRule="auto"/>
        <w:ind w:firstLine="709"/>
        <w:jc w:val="both"/>
        <w:rPr>
          <w:rFonts w:ascii="Times New Roman" w:hAnsi="Times New Roman"/>
          <w:bCs/>
          <w:sz w:val="28"/>
          <w:szCs w:val="28"/>
          <w:lang w:val="uk-UA"/>
        </w:rPr>
      </w:pPr>
      <w:r w:rsidRPr="009E2859">
        <w:rPr>
          <w:rFonts w:ascii="Times New Roman" w:hAnsi="Times New Roman"/>
          <w:bCs/>
          <w:sz w:val="28"/>
          <w:szCs w:val="28"/>
          <w:lang w:val="uk-UA"/>
        </w:rPr>
        <w:t>–</w:t>
      </w:r>
      <w:r>
        <w:rPr>
          <w:rFonts w:ascii="Times New Roman" w:hAnsi="Times New Roman"/>
          <w:bCs/>
          <w:sz w:val="28"/>
          <w:szCs w:val="28"/>
          <w:lang w:val="uk-UA"/>
        </w:rPr>
        <w:t xml:space="preserve"> проведення інтерв’ю</w:t>
      </w:r>
      <w:r w:rsidRPr="00183167">
        <w:rPr>
          <w:rFonts w:ascii="Times New Roman" w:hAnsi="Times New Roman"/>
          <w:bCs/>
          <w:sz w:val="28"/>
          <w:szCs w:val="28"/>
          <w:lang w:val="uk-UA"/>
        </w:rPr>
        <w:t xml:space="preserve"> вихователів</w:t>
      </w:r>
      <w:r>
        <w:rPr>
          <w:rFonts w:ascii="Times New Roman" w:hAnsi="Times New Roman"/>
          <w:bCs/>
          <w:sz w:val="28"/>
          <w:szCs w:val="28"/>
          <w:lang w:val="uk-UA"/>
        </w:rPr>
        <w:t xml:space="preserve">; </w:t>
      </w:r>
    </w:p>
    <w:p w:rsidR="007D7F01" w:rsidRDefault="007D7F01" w:rsidP="007D7F01">
      <w:pPr>
        <w:spacing w:after="0" w:line="360" w:lineRule="auto"/>
        <w:ind w:firstLine="709"/>
        <w:jc w:val="both"/>
        <w:rPr>
          <w:rFonts w:ascii="Times New Roman" w:hAnsi="Times New Roman"/>
          <w:bCs/>
          <w:sz w:val="28"/>
          <w:szCs w:val="28"/>
          <w:lang w:val="uk-UA"/>
        </w:rPr>
      </w:pPr>
      <w:r w:rsidRPr="00C4491F">
        <w:rPr>
          <w:rFonts w:ascii="Times New Roman" w:hAnsi="Times New Roman"/>
          <w:bCs/>
          <w:sz w:val="28"/>
          <w:szCs w:val="28"/>
          <w:lang w:val="uk-UA"/>
        </w:rPr>
        <w:t>–</w:t>
      </w:r>
      <w:r>
        <w:rPr>
          <w:rFonts w:ascii="Times New Roman" w:hAnsi="Times New Roman"/>
          <w:bCs/>
          <w:sz w:val="28"/>
          <w:szCs w:val="28"/>
          <w:lang w:val="uk-UA"/>
        </w:rPr>
        <w:t xml:space="preserve"> спостереження </w:t>
      </w:r>
      <w:r w:rsidRPr="00532CB6">
        <w:rPr>
          <w:rFonts w:ascii="Times New Roman" w:hAnsi="Times New Roman"/>
          <w:bCs/>
          <w:sz w:val="28"/>
          <w:szCs w:val="28"/>
          <w:lang w:val="uk-UA"/>
        </w:rPr>
        <w:t xml:space="preserve">за </w:t>
      </w:r>
      <w:r>
        <w:rPr>
          <w:rFonts w:ascii="Times New Roman" w:hAnsi="Times New Roman"/>
          <w:bCs/>
          <w:sz w:val="28"/>
          <w:szCs w:val="28"/>
          <w:lang w:val="uk-UA"/>
        </w:rPr>
        <w:t>дітьми та вихователями в процесі освітньої взаємодії, проведення бесіди з вихованцями;</w:t>
      </w:r>
    </w:p>
    <w:p w:rsidR="007D7F01" w:rsidRPr="009E2859" w:rsidRDefault="007D7F01" w:rsidP="007D7F01">
      <w:pPr>
        <w:spacing w:after="0" w:line="360" w:lineRule="auto"/>
        <w:ind w:firstLine="709"/>
        <w:jc w:val="both"/>
        <w:rPr>
          <w:rFonts w:ascii="Times New Roman" w:hAnsi="Times New Roman"/>
          <w:bCs/>
          <w:sz w:val="28"/>
          <w:szCs w:val="28"/>
          <w:lang w:val="uk-UA"/>
        </w:rPr>
      </w:pPr>
      <w:r w:rsidRPr="0089374A">
        <w:rPr>
          <w:rFonts w:ascii="Times New Roman" w:hAnsi="Times New Roman"/>
          <w:bCs/>
          <w:sz w:val="28"/>
          <w:szCs w:val="28"/>
          <w:lang w:val="uk-UA"/>
        </w:rPr>
        <w:t>–</w:t>
      </w:r>
      <w:r>
        <w:rPr>
          <w:rFonts w:ascii="Times New Roman" w:hAnsi="Times New Roman"/>
          <w:bCs/>
          <w:sz w:val="28"/>
          <w:szCs w:val="28"/>
          <w:lang w:val="uk-UA"/>
        </w:rPr>
        <w:t xml:space="preserve"> проведення дидактичних ігор з дітьми раннього віку; </w:t>
      </w:r>
    </w:p>
    <w:p w:rsidR="007D7F01" w:rsidRDefault="007D7F01" w:rsidP="007D7F01">
      <w:pPr>
        <w:spacing w:after="0" w:line="360" w:lineRule="auto"/>
        <w:ind w:firstLine="709"/>
        <w:jc w:val="both"/>
        <w:rPr>
          <w:rFonts w:ascii="Times New Roman" w:hAnsi="Times New Roman"/>
          <w:bCs/>
          <w:sz w:val="28"/>
          <w:szCs w:val="28"/>
          <w:lang w:val="uk-UA"/>
        </w:rPr>
      </w:pPr>
      <w:r w:rsidRPr="00423B69">
        <w:rPr>
          <w:rFonts w:ascii="Times New Roman" w:hAnsi="Times New Roman"/>
          <w:bCs/>
          <w:sz w:val="28"/>
          <w:szCs w:val="28"/>
          <w:lang w:val="uk-UA"/>
        </w:rPr>
        <w:t>– методи статистичного аналізу при обробці даних</w:t>
      </w:r>
      <w:r>
        <w:rPr>
          <w:rFonts w:ascii="Times New Roman" w:hAnsi="Times New Roman"/>
          <w:bCs/>
          <w:sz w:val="28"/>
          <w:szCs w:val="28"/>
          <w:lang w:val="uk-UA"/>
        </w:rPr>
        <w:t>;</w:t>
      </w:r>
    </w:p>
    <w:p w:rsidR="007D7F01" w:rsidRDefault="007D7F01" w:rsidP="007D7F01">
      <w:pPr>
        <w:spacing w:after="0" w:line="360" w:lineRule="auto"/>
        <w:ind w:firstLine="709"/>
        <w:jc w:val="both"/>
        <w:rPr>
          <w:rFonts w:ascii="Times New Roman" w:hAnsi="Times New Roman"/>
          <w:bCs/>
          <w:sz w:val="28"/>
          <w:szCs w:val="28"/>
          <w:lang w:val="uk-UA"/>
        </w:rPr>
      </w:pPr>
      <w:r w:rsidRPr="0065588C">
        <w:rPr>
          <w:rFonts w:ascii="Times New Roman" w:hAnsi="Times New Roman"/>
          <w:bCs/>
          <w:sz w:val="28"/>
          <w:szCs w:val="28"/>
          <w:lang w:val="uk-UA"/>
        </w:rPr>
        <w:t>–</w:t>
      </w:r>
      <w:r>
        <w:rPr>
          <w:rFonts w:ascii="Times New Roman" w:hAnsi="Times New Roman"/>
          <w:bCs/>
          <w:sz w:val="28"/>
          <w:szCs w:val="28"/>
          <w:lang w:val="uk-UA"/>
        </w:rPr>
        <w:t xml:space="preserve"> </w:t>
      </w:r>
      <w:r w:rsidRPr="003E7B62">
        <w:rPr>
          <w:rFonts w:ascii="Times New Roman" w:hAnsi="Times New Roman"/>
          <w:bCs/>
          <w:sz w:val="28"/>
          <w:szCs w:val="28"/>
          <w:lang w:val="uk-UA"/>
        </w:rPr>
        <w:t>опитування</w:t>
      </w:r>
      <w:r w:rsidRPr="0065588C">
        <w:rPr>
          <w:rFonts w:ascii="Times New Roman" w:hAnsi="Times New Roman"/>
          <w:bCs/>
          <w:sz w:val="28"/>
          <w:szCs w:val="28"/>
          <w:lang w:val="uk-UA"/>
        </w:rPr>
        <w:t xml:space="preserve"> дітей раннього віку щодо визначення стану  розвитку сенсорних відчуттів, </w:t>
      </w:r>
    </w:p>
    <w:p w:rsidR="007D7F01" w:rsidRDefault="007D7F01" w:rsidP="007D7F01">
      <w:pPr>
        <w:spacing w:after="0" w:line="360" w:lineRule="auto"/>
        <w:ind w:firstLine="709"/>
        <w:jc w:val="both"/>
        <w:rPr>
          <w:rFonts w:ascii="Times New Roman" w:hAnsi="Times New Roman"/>
          <w:bCs/>
          <w:sz w:val="28"/>
          <w:szCs w:val="28"/>
          <w:lang w:val="uk-UA"/>
        </w:rPr>
      </w:pPr>
      <w:r w:rsidRPr="0065588C">
        <w:rPr>
          <w:rFonts w:ascii="Times New Roman" w:hAnsi="Times New Roman"/>
          <w:bCs/>
          <w:sz w:val="28"/>
          <w:szCs w:val="28"/>
          <w:lang w:val="uk-UA"/>
        </w:rPr>
        <w:t>–</w:t>
      </w:r>
      <w:r>
        <w:rPr>
          <w:rFonts w:ascii="Times New Roman" w:hAnsi="Times New Roman"/>
          <w:bCs/>
          <w:sz w:val="28"/>
          <w:szCs w:val="28"/>
          <w:lang w:val="uk-UA"/>
        </w:rPr>
        <w:t xml:space="preserve"> </w:t>
      </w:r>
      <w:r w:rsidRPr="0065588C">
        <w:rPr>
          <w:rFonts w:ascii="Times New Roman" w:hAnsi="Times New Roman"/>
          <w:bCs/>
          <w:sz w:val="28"/>
          <w:szCs w:val="28"/>
          <w:lang w:val="uk-UA"/>
        </w:rPr>
        <w:t>експеримент з перевірки ефективності комплексу дидактичних ігор та вправ з розвитку сенсорних відчуттів дітей раннього віку.</w:t>
      </w:r>
    </w:p>
    <w:p w:rsidR="007D7F01" w:rsidRDefault="007D7F01" w:rsidP="007D7F01">
      <w:pPr>
        <w:spacing w:after="0" w:line="360" w:lineRule="auto"/>
        <w:ind w:firstLine="709"/>
        <w:jc w:val="both"/>
        <w:rPr>
          <w:rFonts w:ascii="Times New Roman" w:hAnsi="Times New Roman"/>
          <w:bCs/>
          <w:sz w:val="28"/>
          <w:szCs w:val="28"/>
          <w:lang w:val="uk-UA"/>
        </w:rPr>
      </w:pPr>
      <w:r w:rsidRPr="00481834">
        <w:rPr>
          <w:rFonts w:ascii="Times New Roman" w:hAnsi="Times New Roman"/>
          <w:bCs/>
          <w:sz w:val="28"/>
          <w:szCs w:val="28"/>
          <w:lang w:val="uk-UA"/>
        </w:rPr>
        <w:t>Основним методом дослідження є спостереження за взаємодією вихователя з дітьми</w:t>
      </w:r>
      <w:r>
        <w:rPr>
          <w:rFonts w:ascii="Times New Roman" w:hAnsi="Times New Roman"/>
          <w:bCs/>
          <w:sz w:val="28"/>
          <w:szCs w:val="28"/>
          <w:lang w:val="uk-UA"/>
        </w:rPr>
        <w:t>.</w:t>
      </w:r>
    </w:p>
    <w:p w:rsidR="007D7F01" w:rsidRPr="00295397" w:rsidRDefault="007D7F01" w:rsidP="007D7F01">
      <w:pPr>
        <w:spacing w:after="0" w:line="360" w:lineRule="auto"/>
        <w:ind w:firstLine="709"/>
        <w:jc w:val="both"/>
        <w:rPr>
          <w:rFonts w:ascii="Times New Roman" w:hAnsi="Times New Roman"/>
          <w:bCs/>
          <w:sz w:val="28"/>
          <w:szCs w:val="28"/>
          <w:lang w:val="uk-UA"/>
        </w:rPr>
      </w:pPr>
      <w:r>
        <w:rPr>
          <w:rFonts w:ascii="Times New Roman" w:hAnsi="Times New Roman"/>
          <w:bCs/>
          <w:sz w:val="28"/>
          <w:szCs w:val="28"/>
          <w:lang w:val="uk-UA"/>
        </w:rPr>
        <w:t>Додатковими методами дослідження було проведення інтерв’ю вихователів (Додаток В), проведення інтерв’ю дітей раннього віку, зокрема р</w:t>
      </w:r>
      <w:r w:rsidRPr="000C60CA">
        <w:rPr>
          <w:rFonts w:ascii="Times New Roman" w:hAnsi="Times New Roman"/>
          <w:bCs/>
          <w:sz w:val="28"/>
          <w:szCs w:val="28"/>
          <w:lang w:val="uk-UA"/>
        </w:rPr>
        <w:t>ів</w:t>
      </w:r>
      <w:r>
        <w:rPr>
          <w:rFonts w:ascii="Times New Roman" w:hAnsi="Times New Roman"/>
          <w:bCs/>
          <w:sz w:val="28"/>
          <w:szCs w:val="28"/>
          <w:lang w:val="uk-UA"/>
        </w:rPr>
        <w:t>нів розвитку сенсорних відчуттів</w:t>
      </w:r>
      <w:r w:rsidRPr="000C60CA">
        <w:rPr>
          <w:rFonts w:ascii="Times New Roman" w:hAnsi="Times New Roman"/>
          <w:bCs/>
          <w:sz w:val="28"/>
          <w:szCs w:val="28"/>
          <w:lang w:val="uk-UA"/>
        </w:rPr>
        <w:t xml:space="preserve"> </w:t>
      </w:r>
      <w:r>
        <w:rPr>
          <w:rFonts w:ascii="Times New Roman" w:hAnsi="Times New Roman"/>
          <w:bCs/>
          <w:sz w:val="28"/>
          <w:szCs w:val="28"/>
          <w:lang w:val="uk-UA"/>
        </w:rPr>
        <w:t>відносно</w:t>
      </w:r>
      <w:r w:rsidRPr="000C60CA">
        <w:rPr>
          <w:rFonts w:ascii="Times New Roman" w:hAnsi="Times New Roman"/>
          <w:bCs/>
          <w:sz w:val="28"/>
          <w:szCs w:val="28"/>
          <w:lang w:val="uk-UA"/>
        </w:rPr>
        <w:t xml:space="preserve"> про властивості предметів. </w:t>
      </w:r>
      <w:r>
        <w:rPr>
          <w:rFonts w:ascii="Times New Roman" w:hAnsi="Times New Roman"/>
          <w:bCs/>
          <w:sz w:val="28"/>
          <w:szCs w:val="28"/>
          <w:lang w:val="uk-UA"/>
        </w:rPr>
        <w:t xml:space="preserve">Так, </w:t>
      </w:r>
      <w:r>
        <w:rPr>
          <w:rFonts w:ascii="Times New Roman" w:hAnsi="Times New Roman"/>
          <w:bCs/>
          <w:sz w:val="28"/>
          <w:szCs w:val="28"/>
          <w:lang w:val="uk-UA"/>
        </w:rPr>
        <w:lastRenderedPageBreak/>
        <w:t>б</w:t>
      </w:r>
      <w:r w:rsidRPr="000C60CA">
        <w:rPr>
          <w:rFonts w:ascii="Times New Roman" w:hAnsi="Times New Roman"/>
          <w:bCs/>
          <w:sz w:val="28"/>
          <w:szCs w:val="28"/>
          <w:lang w:val="uk-UA"/>
        </w:rPr>
        <w:t xml:space="preserve">уло використано різні види дидактичних ігор та вправ, </w:t>
      </w:r>
      <w:r>
        <w:rPr>
          <w:rFonts w:ascii="Times New Roman" w:hAnsi="Times New Roman"/>
          <w:bCs/>
          <w:sz w:val="28"/>
          <w:szCs w:val="28"/>
          <w:lang w:val="uk-UA"/>
        </w:rPr>
        <w:t>серед них</w:t>
      </w:r>
      <w:r w:rsidRPr="000C60CA">
        <w:rPr>
          <w:rFonts w:ascii="Times New Roman" w:hAnsi="Times New Roman"/>
          <w:bCs/>
          <w:sz w:val="28"/>
          <w:szCs w:val="28"/>
          <w:lang w:val="uk-UA"/>
        </w:rPr>
        <w:t xml:space="preserve"> «Відгадай колір», «Відкрий шкатулку», «Де дзвенить?»</w:t>
      </w:r>
      <w:r>
        <w:rPr>
          <w:rFonts w:ascii="Times New Roman" w:hAnsi="Times New Roman"/>
          <w:bCs/>
          <w:sz w:val="28"/>
          <w:szCs w:val="28"/>
          <w:lang w:val="uk-UA"/>
        </w:rPr>
        <w:t xml:space="preserve"> тощо. В контексті дослідження було сформовано к</w:t>
      </w:r>
      <w:r w:rsidRPr="000C60CA">
        <w:rPr>
          <w:rFonts w:ascii="Times New Roman" w:hAnsi="Times New Roman"/>
          <w:bCs/>
          <w:sz w:val="28"/>
          <w:szCs w:val="28"/>
          <w:lang w:val="uk-UA"/>
        </w:rPr>
        <w:t>омплекс дидактичних ігор</w:t>
      </w:r>
      <w:r>
        <w:rPr>
          <w:rFonts w:ascii="Times New Roman" w:hAnsi="Times New Roman"/>
          <w:bCs/>
          <w:sz w:val="28"/>
          <w:szCs w:val="28"/>
          <w:lang w:val="uk-UA"/>
        </w:rPr>
        <w:t xml:space="preserve"> на допомогу вихователям (Додаток А).</w:t>
      </w:r>
    </w:p>
    <w:p w:rsidR="007D7F01" w:rsidRPr="00BB55C3" w:rsidRDefault="007D7F01" w:rsidP="007D7F01">
      <w:pPr>
        <w:spacing w:after="0" w:line="360" w:lineRule="auto"/>
        <w:ind w:firstLine="709"/>
        <w:jc w:val="both"/>
        <w:rPr>
          <w:rFonts w:ascii="Times New Roman" w:hAnsi="Times New Roman"/>
          <w:bCs/>
          <w:sz w:val="28"/>
          <w:szCs w:val="28"/>
          <w:lang w:val="uk-UA"/>
        </w:rPr>
      </w:pPr>
      <w:r w:rsidRPr="009A194B">
        <w:rPr>
          <w:rFonts w:ascii="Times New Roman" w:hAnsi="Times New Roman"/>
          <w:bCs/>
          <w:sz w:val="28"/>
          <w:szCs w:val="28"/>
          <w:lang w:val="uk-UA"/>
        </w:rPr>
        <w:t>Розвиток тактильної, нюхової та смакової чутливості в процесі сенсорного виховання вимагає спеціальної порівняльної практики та великої роботи в повсякденному житті дітей.</w:t>
      </w:r>
    </w:p>
    <w:p w:rsidR="007D7F01" w:rsidRPr="009A194B" w:rsidRDefault="007D7F01" w:rsidP="007D7F01">
      <w:pPr>
        <w:spacing w:after="0" w:line="360" w:lineRule="auto"/>
        <w:ind w:firstLine="709"/>
        <w:jc w:val="both"/>
        <w:rPr>
          <w:rFonts w:ascii="Times New Roman" w:hAnsi="Times New Roman"/>
          <w:bCs/>
          <w:sz w:val="28"/>
          <w:szCs w:val="28"/>
          <w:lang w:val="uk-UA"/>
        </w:rPr>
      </w:pPr>
      <w:r w:rsidRPr="009A194B">
        <w:rPr>
          <w:rFonts w:ascii="Times New Roman" w:hAnsi="Times New Roman"/>
          <w:bCs/>
          <w:sz w:val="28"/>
          <w:szCs w:val="28"/>
          <w:lang w:val="uk-UA"/>
        </w:rPr>
        <w:t xml:space="preserve">Показники сформованості сенсорно-пізнавальної компетенції були визначені відповідно до дефініції даної компетенції. Дана методика спрямована на комплексне визначення показників досліджуваної нами компетенції. </w:t>
      </w:r>
    </w:p>
    <w:p w:rsidR="007D7F01" w:rsidRPr="00183167" w:rsidRDefault="007D7F01" w:rsidP="007D7F01">
      <w:pPr>
        <w:spacing w:after="0" w:line="360" w:lineRule="auto"/>
        <w:ind w:firstLine="709"/>
        <w:jc w:val="both"/>
        <w:rPr>
          <w:rFonts w:ascii="Times New Roman" w:hAnsi="Times New Roman"/>
          <w:bCs/>
          <w:sz w:val="28"/>
          <w:szCs w:val="28"/>
          <w:lang w:val="uk-UA"/>
        </w:rPr>
      </w:pPr>
      <w:r>
        <w:rPr>
          <w:rFonts w:ascii="Times New Roman" w:hAnsi="Times New Roman"/>
          <w:bCs/>
          <w:sz w:val="28"/>
          <w:szCs w:val="28"/>
          <w:lang w:val="uk-UA"/>
        </w:rPr>
        <w:t xml:space="preserve">Завданнями </w:t>
      </w:r>
      <w:proofErr w:type="spellStart"/>
      <w:r>
        <w:rPr>
          <w:rFonts w:ascii="Times New Roman" w:hAnsi="Times New Roman"/>
          <w:bCs/>
          <w:sz w:val="28"/>
          <w:szCs w:val="28"/>
          <w:lang w:val="uk-UA"/>
        </w:rPr>
        <w:t>константувального</w:t>
      </w:r>
      <w:proofErr w:type="spellEnd"/>
      <w:r>
        <w:rPr>
          <w:rFonts w:ascii="Times New Roman" w:hAnsi="Times New Roman"/>
          <w:bCs/>
          <w:sz w:val="28"/>
          <w:szCs w:val="28"/>
          <w:lang w:val="uk-UA"/>
        </w:rPr>
        <w:t xml:space="preserve"> </w:t>
      </w:r>
      <w:r w:rsidRPr="00D60EB4">
        <w:rPr>
          <w:rFonts w:ascii="Times New Roman" w:hAnsi="Times New Roman"/>
          <w:bCs/>
          <w:sz w:val="28"/>
          <w:szCs w:val="28"/>
          <w:lang w:val="uk-UA"/>
        </w:rPr>
        <w:t>етап</w:t>
      </w:r>
      <w:r>
        <w:rPr>
          <w:rFonts w:ascii="Times New Roman" w:hAnsi="Times New Roman"/>
          <w:bCs/>
          <w:sz w:val="28"/>
          <w:szCs w:val="28"/>
          <w:lang w:val="uk-UA"/>
        </w:rPr>
        <w:t>у</w:t>
      </w:r>
      <w:r w:rsidRPr="00D60EB4">
        <w:rPr>
          <w:rFonts w:ascii="Times New Roman" w:hAnsi="Times New Roman"/>
          <w:bCs/>
          <w:sz w:val="28"/>
          <w:szCs w:val="28"/>
          <w:lang w:val="uk-UA"/>
        </w:rPr>
        <w:t xml:space="preserve"> дослідження </w:t>
      </w:r>
      <w:r w:rsidRPr="00183167">
        <w:rPr>
          <w:rFonts w:ascii="Times New Roman" w:hAnsi="Times New Roman"/>
          <w:bCs/>
          <w:sz w:val="28"/>
          <w:szCs w:val="28"/>
          <w:lang w:val="uk-UA"/>
        </w:rPr>
        <w:t>були:</w:t>
      </w:r>
    </w:p>
    <w:p w:rsidR="007D7F01" w:rsidRPr="00183167" w:rsidRDefault="007D7F01" w:rsidP="007D7F01">
      <w:pPr>
        <w:spacing w:after="0" w:line="360" w:lineRule="auto"/>
        <w:ind w:firstLine="709"/>
        <w:jc w:val="both"/>
        <w:rPr>
          <w:rFonts w:ascii="Times New Roman" w:hAnsi="Times New Roman"/>
          <w:bCs/>
          <w:sz w:val="28"/>
          <w:szCs w:val="28"/>
          <w:lang w:val="uk-UA"/>
        </w:rPr>
      </w:pPr>
      <w:r>
        <w:rPr>
          <w:rFonts w:ascii="Times New Roman" w:hAnsi="Times New Roman"/>
          <w:bCs/>
          <w:sz w:val="28"/>
          <w:szCs w:val="28"/>
          <w:lang w:val="uk-UA"/>
        </w:rPr>
        <w:t>- в</w:t>
      </w:r>
      <w:r w:rsidRPr="00183167">
        <w:rPr>
          <w:rFonts w:ascii="Times New Roman" w:hAnsi="Times New Roman"/>
          <w:bCs/>
          <w:sz w:val="28"/>
          <w:szCs w:val="28"/>
          <w:lang w:val="uk-UA"/>
        </w:rPr>
        <w:t xml:space="preserve">изначити комплексну методику діагностики особливостей сенсорного та когнітивного розвитку дітей раннього віку на основі </w:t>
      </w:r>
      <w:r>
        <w:rPr>
          <w:rFonts w:ascii="Times New Roman" w:hAnsi="Times New Roman"/>
          <w:bCs/>
          <w:sz w:val="28"/>
          <w:szCs w:val="28"/>
          <w:lang w:val="uk-UA"/>
        </w:rPr>
        <w:t>до</w:t>
      </w:r>
      <w:r w:rsidRPr="00183167">
        <w:rPr>
          <w:rFonts w:ascii="Times New Roman" w:hAnsi="Times New Roman"/>
          <w:bCs/>
          <w:sz w:val="28"/>
          <w:szCs w:val="28"/>
          <w:lang w:val="uk-UA"/>
        </w:rPr>
        <w:t>бору методів, щ</w:t>
      </w:r>
      <w:r>
        <w:rPr>
          <w:rFonts w:ascii="Times New Roman" w:hAnsi="Times New Roman"/>
          <w:bCs/>
          <w:sz w:val="28"/>
          <w:szCs w:val="28"/>
          <w:lang w:val="uk-UA"/>
        </w:rPr>
        <w:t>о відповідають темі дослідження;</w:t>
      </w:r>
    </w:p>
    <w:p w:rsidR="007D7F01" w:rsidRDefault="007D7F01" w:rsidP="007D7F01">
      <w:pPr>
        <w:spacing w:after="0" w:line="360" w:lineRule="auto"/>
        <w:ind w:firstLine="709"/>
        <w:jc w:val="both"/>
        <w:rPr>
          <w:rFonts w:ascii="Times New Roman" w:hAnsi="Times New Roman"/>
          <w:bCs/>
          <w:sz w:val="28"/>
          <w:szCs w:val="28"/>
          <w:lang w:val="uk-UA"/>
        </w:rPr>
      </w:pPr>
      <w:r>
        <w:rPr>
          <w:rFonts w:ascii="Times New Roman" w:hAnsi="Times New Roman"/>
          <w:bCs/>
          <w:sz w:val="28"/>
          <w:szCs w:val="28"/>
          <w:lang w:val="uk-UA"/>
        </w:rPr>
        <w:t>-</w:t>
      </w:r>
      <w:r w:rsidRPr="00301E62">
        <w:rPr>
          <w:rFonts w:ascii="Times New Roman" w:hAnsi="Times New Roman"/>
          <w:bCs/>
          <w:sz w:val="28"/>
          <w:szCs w:val="28"/>
          <w:lang w:val="uk-UA"/>
        </w:rPr>
        <w:t xml:space="preserve"> визначення рівня сенсорного розвитку дітей</w:t>
      </w:r>
      <w:r>
        <w:rPr>
          <w:rFonts w:ascii="Times New Roman" w:hAnsi="Times New Roman"/>
          <w:bCs/>
          <w:sz w:val="28"/>
          <w:szCs w:val="28"/>
          <w:lang w:val="uk-UA"/>
        </w:rPr>
        <w:t>;</w:t>
      </w:r>
    </w:p>
    <w:p w:rsidR="007D7F01" w:rsidRDefault="007D7F01" w:rsidP="007D7F01">
      <w:pPr>
        <w:spacing w:after="0" w:line="360" w:lineRule="auto"/>
        <w:ind w:firstLine="709"/>
        <w:jc w:val="both"/>
        <w:rPr>
          <w:rFonts w:ascii="Times New Roman" w:hAnsi="Times New Roman"/>
          <w:bCs/>
          <w:sz w:val="28"/>
          <w:szCs w:val="28"/>
          <w:lang w:val="uk-UA"/>
        </w:rPr>
      </w:pPr>
      <w:r>
        <w:rPr>
          <w:rFonts w:ascii="Times New Roman" w:hAnsi="Times New Roman"/>
          <w:bCs/>
          <w:sz w:val="28"/>
          <w:szCs w:val="28"/>
          <w:lang w:val="uk-UA"/>
        </w:rPr>
        <w:t>-</w:t>
      </w:r>
      <w:r w:rsidRPr="00301E62">
        <w:rPr>
          <w:rFonts w:ascii="Times New Roman" w:hAnsi="Times New Roman"/>
          <w:bCs/>
          <w:sz w:val="28"/>
          <w:szCs w:val="28"/>
          <w:lang w:val="uk-UA"/>
        </w:rPr>
        <w:t xml:space="preserve"> розробк</w:t>
      </w:r>
      <w:r>
        <w:rPr>
          <w:rFonts w:ascii="Times New Roman" w:hAnsi="Times New Roman"/>
          <w:bCs/>
          <w:sz w:val="28"/>
          <w:szCs w:val="28"/>
          <w:lang w:val="uk-UA"/>
        </w:rPr>
        <w:t>а</w:t>
      </w:r>
      <w:r w:rsidRPr="00301E62">
        <w:rPr>
          <w:rFonts w:ascii="Times New Roman" w:hAnsi="Times New Roman"/>
          <w:bCs/>
          <w:sz w:val="28"/>
          <w:szCs w:val="28"/>
          <w:lang w:val="uk-UA"/>
        </w:rPr>
        <w:t xml:space="preserve"> комплексу завдань, спрямованих на розвиток сенсорних відчуттів.</w:t>
      </w:r>
    </w:p>
    <w:p w:rsidR="007D7F01" w:rsidRPr="009A194B" w:rsidRDefault="007D7F01" w:rsidP="007D7F01">
      <w:pPr>
        <w:spacing w:after="0" w:line="360" w:lineRule="auto"/>
        <w:ind w:firstLine="709"/>
        <w:jc w:val="both"/>
        <w:rPr>
          <w:rFonts w:ascii="Times New Roman" w:hAnsi="Times New Roman"/>
          <w:bCs/>
          <w:sz w:val="28"/>
          <w:szCs w:val="28"/>
          <w:lang w:val="uk-UA"/>
        </w:rPr>
      </w:pPr>
      <w:r w:rsidRPr="009A194B">
        <w:rPr>
          <w:rFonts w:ascii="Times New Roman" w:hAnsi="Times New Roman"/>
          <w:bCs/>
          <w:sz w:val="28"/>
          <w:szCs w:val="28"/>
          <w:lang w:val="uk-UA"/>
        </w:rPr>
        <w:t xml:space="preserve">Критерії оцінки до кожного завдання були розподілені за </w:t>
      </w:r>
      <w:r>
        <w:rPr>
          <w:rFonts w:ascii="Times New Roman" w:hAnsi="Times New Roman"/>
          <w:bCs/>
          <w:sz w:val="28"/>
          <w:szCs w:val="28"/>
          <w:lang w:val="uk-UA"/>
        </w:rPr>
        <w:t>рівнем їх виконання, а саме виконано або не виконано</w:t>
      </w:r>
      <w:r w:rsidRPr="009A194B">
        <w:rPr>
          <w:rFonts w:ascii="Times New Roman" w:hAnsi="Times New Roman"/>
          <w:bCs/>
          <w:sz w:val="28"/>
          <w:szCs w:val="28"/>
          <w:lang w:val="uk-UA"/>
        </w:rPr>
        <w:t xml:space="preserve">. За цими показниками була визначена оцінка результатів за рівнями: </w:t>
      </w:r>
    </w:p>
    <w:p w:rsidR="007D7F01" w:rsidRDefault="007D7F01" w:rsidP="007D7F01">
      <w:pPr>
        <w:spacing w:after="0" w:line="360" w:lineRule="auto"/>
        <w:ind w:firstLine="709"/>
        <w:jc w:val="both"/>
        <w:rPr>
          <w:rFonts w:ascii="Times New Roman" w:hAnsi="Times New Roman"/>
          <w:bCs/>
          <w:sz w:val="28"/>
          <w:szCs w:val="28"/>
          <w:lang w:val="uk-UA"/>
        </w:rPr>
      </w:pPr>
      <w:r>
        <w:rPr>
          <w:rFonts w:ascii="Times New Roman" w:hAnsi="Times New Roman"/>
          <w:bCs/>
          <w:sz w:val="28"/>
          <w:szCs w:val="28"/>
          <w:lang w:val="uk-UA"/>
        </w:rPr>
        <w:t>- в</w:t>
      </w:r>
      <w:r w:rsidRPr="009A194B">
        <w:rPr>
          <w:rFonts w:ascii="Times New Roman" w:hAnsi="Times New Roman"/>
          <w:bCs/>
          <w:sz w:val="28"/>
          <w:szCs w:val="28"/>
          <w:lang w:val="uk-UA"/>
        </w:rPr>
        <w:t>исокий рівень</w:t>
      </w:r>
      <w:r>
        <w:rPr>
          <w:rFonts w:ascii="Times New Roman" w:hAnsi="Times New Roman"/>
          <w:bCs/>
          <w:sz w:val="28"/>
          <w:szCs w:val="28"/>
          <w:lang w:val="uk-UA"/>
        </w:rPr>
        <w:t>;</w:t>
      </w:r>
      <w:r w:rsidRPr="009A194B">
        <w:rPr>
          <w:rFonts w:ascii="Times New Roman" w:hAnsi="Times New Roman"/>
          <w:bCs/>
          <w:sz w:val="28"/>
          <w:szCs w:val="28"/>
          <w:lang w:val="uk-UA"/>
        </w:rPr>
        <w:t xml:space="preserve"> </w:t>
      </w:r>
    </w:p>
    <w:p w:rsidR="007D7F01" w:rsidRPr="009A194B" w:rsidRDefault="007D7F01" w:rsidP="007D7F01">
      <w:pPr>
        <w:spacing w:after="0" w:line="360" w:lineRule="auto"/>
        <w:ind w:firstLine="709"/>
        <w:jc w:val="both"/>
        <w:rPr>
          <w:rFonts w:ascii="Times New Roman" w:hAnsi="Times New Roman"/>
          <w:bCs/>
          <w:sz w:val="28"/>
          <w:szCs w:val="28"/>
          <w:lang w:val="uk-UA"/>
        </w:rPr>
      </w:pPr>
      <w:r w:rsidRPr="00F045F2">
        <w:rPr>
          <w:rFonts w:ascii="Times New Roman" w:hAnsi="Times New Roman"/>
          <w:bCs/>
          <w:sz w:val="28"/>
          <w:szCs w:val="28"/>
          <w:lang w:val="uk-UA"/>
        </w:rPr>
        <w:t>- достатній рівень;</w:t>
      </w:r>
    </w:p>
    <w:p w:rsidR="007D7F01" w:rsidRPr="009A194B" w:rsidRDefault="007D7F01" w:rsidP="007D7F01">
      <w:pPr>
        <w:spacing w:after="0" w:line="360" w:lineRule="auto"/>
        <w:ind w:firstLine="709"/>
        <w:jc w:val="both"/>
        <w:rPr>
          <w:rFonts w:ascii="Times New Roman" w:hAnsi="Times New Roman"/>
          <w:bCs/>
          <w:sz w:val="28"/>
          <w:szCs w:val="28"/>
          <w:lang w:val="uk-UA"/>
        </w:rPr>
      </w:pPr>
      <w:r>
        <w:rPr>
          <w:rFonts w:ascii="Times New Roman" w:hAnsi="Times New Roman"/>
          <w:bCs/>
          <w:sz w:val="28"/>
          <w:szCs w:val="28"/>
          <w:lang w:val="uk-UA"/>
        </w:rPr>
        <w:t>- середній рівень;</w:t>
      </w:r>
    </w:p>
    <w:p w:rsidR="007D7F01" w:rsidRPr="009A194B" w:rsidRDefault="007D7F01" w:rsidP="007D7F01">
      <w:pPr>
        <w:spacing w:after="0" w:line="360" w:lineRule="auto"/>
        <w:ind w:firstLine="709"/>
        <w:jc w:val="both"/>
        <w:rPr>
          <w:rFonts w:ascii="Times New Roman" w:hAnsi="Times New Roman"/>
          <w:bCs/>
          <w:sz w:val="28"/>
          <w:szCs w:val="28"/>
          <w:lang w:val="uk-UA"/>
        </w:rPr>
      </w:pPr>
      <w:r>
        <w:rPr>
          <w:rFonts w:ascii="Times New Roman" w:hAnsi="Times New Roman"/>
          <w:bCs/>
          <w:sz w:val="28"/>
          <w:szCs w:val="28"/>
          <w:lang w:val="uk-UA"/>
        </w:rPr>
        <w:t>- низький рівень.</w:t>
      </w:r>
    </w:p>
    <w:p w:rsidR="007D7F01" w:rsidRDefault="007D7F01" w:rsidP="007D7F01">
      <w:pPr>
        <w:spacing w:after="0" w:line="360" w:lineRule="auto"/>
        <w:ind w:firstLine="709"/>
        <w:jc w:val="both"/>
        <w:rPr>
          <w:rFonts w:ascii="Times New Roman" w:hAnsi="Times New Roman"/>
          <w:bCs/>
          <w:sz w:val="28"/>
          <w:szCs w:val="28"/>
          <w:lang w:val="uk-UA"/>
        </w:rPr>
      </w:pPr>
      <w:r w:rsidRPr="00005EF8">
        <w:rPr>
          <w:rFonts w:ascii="Times New Roman" w:hAnsi="Times New Roman"/>
          <w:bCs/>
          <w:sz w:val="28"/>
          <w:szCs w:val="28"/>
          <w:lang w:val="uk-UA"/>
        </w:rPr>
        <w:t xml:space="preserve">Діти, які мають високий рівень, </w:t>
      </w:r>
      <w:r>
        <w:rPr>
          <w:rFonts w:ascii="Times New Roman" w:hAnsi="Times New Roman"/>
          <w:bCs/>
          <w:sz w:val="28"/>
          <w:szCs w:val="28"/>
          <w:lang w:val="uk-UA"/>
        </w:rPr>
        <w:t>характеризуються</w:t>
      </w:r>
      <w:r w:rsidRPr="00005EF8">
        <w:rPr>
          <w:rFonts w:ascii="Times New Roman" w:hAnsi="Times New Roman"/>
          <w:bCs/>
          <w:sz w:val="28"/>
          <w:szCs w:val="28"/>
          <w:lang w:val="uk-UA"/>
        </w:rPr>
        <w:t xml:space="preserve"> активні</w:t>
      </w:r>
      <w:r>
        <w:rPr>
          <w:rFonts w:ascii="Times New Roman" w:hAnsi="Times New Roman"/>
          <w:bCs/>
          <w:sz w:val="28"/>
          <w:szCs w:val="28"/>
          <w:lang w:val="uk-UA"/>
        </w:rPr>
        <w:t>стю</w:t>
      </w:r>
      <w:r w:rsidRPr="00005EF8">
        <w:rPr>
          <w:rFonts w:ascii="Times New Roman" w:hAnsi="Times New Roman"/>
          <w:bCs/>
          <w:sz w:val="28"/>
          <w:szCs w:val="28"/>
          <w:lang w:val="uk-UA"/>
        </w:rPr>
        <w:t xml:space="preserve">; швидко, рішуче виконують завдання без допомоги вихователя, самостійні, володіють основними </w:t>
      </w:r>
      <w:r>
        <w:rPr>
          <w:rFonts w:ascii="Times New Roman" w:hAnsi="Times New Roman"/>
          <w:bCs/>
          <w:sz w:val="28"/>
          <w:szCs w:val="28"/>
          <w:lang w:val="uk-UA"/>
        </w:rPr>
        <w:t>сенсорними відчуттями,</w:t>
      </w:r>
      <w:r w:rsidRPr="00005EF8">
        <w:rPr>
          <w:rFonts w:ascii="Times New Roman" w:hAnsi="Times New Roman"/>
          <w:bCs/>
          <w:sz w:val="28"/>
          <w:szCs w:val="28"/>
          <w:lang w:val="uk-UA"/>
        </w:rPr>
        <w:t xml:space="preserve"> мають розвинену образну пам</w:t>
      </w:r>
      <w:r>
        <w:rPr>
          <w:rFonts w:ascii="Times New Roman" w:hAnsi="Times New Roman"/>
          <w:bCs/>
          <w:sz w:val="28"/>
          <w:szCs w:val="28"/>
          <w:lang w:val="uk-UA"/>
        </w:rPr>
        <w:t>’</w:t>
      </w:r>
      <w:r w:rsidRPr="00005EF8">
        <w:rPr>
          <w:rFonts w:ascii="Times New Roman" w:hAnsi="Times New Roman"/>
          <w:bCs/>
          <w:sz w:val="28"/>
          <w:szCs w:val="28"/>
          <w:lang w:val="uk-UA"/>
        </w:rPr>
        <w:t>ять, уяву, мислення; володіють чітким уявленням про оточення, легко встановлюють причинно-наслідкові зв</w:t>
      </w:r>
      <w:r>
        <w:rPr>
          <w:rFonts w:ascii="Times New Roman" w:hAnsi="Times New Roman"/>
          <w:bCs/>
          <w:sz w:val="28"/>
          <w:szCs w:val="28"/>
          <w:lang w:val="uk-UA"/>
        </w:rPr>
        <w:t>’</w:t>
      </w:r>
      <w:r w:rsidRPr="00005EF8">
        <w:rPr>
          <w:rFonts w:ascii="Times New Roman" w:hAnsi="Times New Roman"/>
          <w:bCs/>
          <w:sz w:val="28"/>
          <w:szCs w:val="28"/>
          <w:lang w:val="uk-UA"/>
        </w:rPr>
        <w:t>язки, можуть пояснити свій вибір.</w:t>
      </w:r>
    </w:p>
    <w:p w:rsidR="007D7F01" w:rsidRDefault="007D7F01" w:rsidP="007D7F01">
      <w:pPr>
        <w:spacing w:after="0" w:line="360" w:lineRule="auto"/>
        <w:ind w:firstLine="709"/>
        <w:jc w:val="both"/>
        <w:rPr>
          <w:rFonts w:ascii="Times New Roman" w:hAnsi="Times New Roman"/>
          <w:bCs/>
          <w:sz w:val="28"/>
          <w:szCs w:val="28"/>
          <w:lang w:val="uk-UA"/>
        </w:rPr>
      </w:pPr>
      <w:r w:rsidRPr="00F045F2">
        <w:rPr>
          <w:rFonts w:ascii="Times New Roman" w:hAnsi="Times New Roman"/>
          <w:bCs/>
          <w:sz w:val="28"/>
          <w:szCs w:val="28"/>
          <w:lang w:val="uk-UA"/>
        </w:rPr>
        <w:lastRenderedPageBreak/>
        <w:t xml:space="preserve">Діти достатнього рівня часто </w:t>
      </w:r>
      <w:r>
        <w:rPr>
          <w:rFonts w:ascii="Times New Roman" w:hAnsi="Times New Roman"/>
          <w:bCs/>
          <w:sz w:val="28"/>
          <w:szCs w:val="28"/>
          <w:lang w:val="uk-UA"/>
        </w:rPr>
        <w:t>майже не роблять помилки у виконанні завдань, за</w:t>
      </w:r>
      <w:r w:rsidRPr="00F045F2">
        <w:rPr>
          <w:rFonts w:ascii="Times New Roman" w:hAnsi="Times New Roman"/>
          <w:bCs/>
          <w:sz w:val="28"/>
          <w:szCs w:val="28"/>
          <w:lang w:val="uk-UA"/>
        </w:rPr>
        <w:t xml:space="preserve"> допомоги дорослого</w:t>
      </w:r>
      <w:r>
        <w:rPr>
          <w:rFonts w:ascii="Times New Roman" w:hAnsi="Times New Roman"/>
          <w:bCs/>
          <w:sz w:val="28"/>
          <w:szCs w:val="28"/>
          <w:lang w:val="uk-UA"/>
        </w:rPr>
        <w:t xml:space="preserve"> рідко звертаються</w:t>
      </w:r>
      <w:r w:rsidRPr="00F045F2">
        <w:rPr>
          <w:rFonts w:ascii="Times New Roman" w:hAnsi="Times New Roman"/>
          <w:bCs/>
          <w:sz w:val="28"/>
          <w:szCs w:val="28"/>
          <w:lang w:val="uk-UA"/>
        </w:rPr>
        <w:t xml:space="preserve">, </w:t>
      </w:r>
      <w:r>
        <w:rPr>
          <w:rFonts w:ascii="Times New Roman" w:hAnsi="Times New Roman"/>
          <w:bCs/>
          <w:sz w:val="28"/>
          <w:szCs w:val="28"/>
          <w:lang w:val="uk-UA"/>
        </w:rPr>
        <w:t>вільно почуваються</w:t>
      </w:r>
      <w:r w:rsidRPr="00F045F2">
        <w:rPr>
          <w:rFonts w:ascii="Times New Roman" w:hAnsi="Times New Roman"/>
          <w:bCs/>
          <w:sz w:val="28"/>
          <w:szCs w:val="28"/>
          <w:lang w:val="uk-UA"/>
        </w:rPr>
        <w:t xml:space="preserve"> при виконанні завдань.</w:t>
      </w:r>
    </w:p>
    <w:p w:rsidR="007D7F01" w:rsidRDefault="007D7F01" w:rsidP="007D7F01">
      <w:pPr>
        <w:spacing w:after="0" w:line="360" w:lineRule="auto"/>
        <w:ind w:firstLine="709"/>
        <w:jc w:val="both"/>
        <w:rPr>
          <w:rFonts w:ascii="Times New Roman" w:hAnsi="Times New Roman"/>
          <w:bCs/>
          <w:sz w:val="28"/>
          <w:szCs w:val="28"/>
          <w:lang w:val="uk-UA"/>
        </w:rPr>
      </w:pPr>
      <w:r w:rsidRPr="00005EF8">
        <w:rPr>
          <w:rFonts w:ascii="Times New Roman" w:hAnsi="Times New Roman"/>
          <w:bCs/>
          <w:sz w:val="28"/>
          <w:szCs w:val="28"/>
          <w:lang w:val="uk-UA"/>
        </w:rPr>
        <w:t>Діти середнього рівня розуміють завдання, але правильні відповіді да</w:t>
      </w:r>
      <w:r>
        <w:rPr>
          <w:rFonts w:ascii="Times New Roman" w:hAnsi="Times New Roman"/>
          <w:bCs/>
          <w:sz w:val="28"/>
          <w:szCs w:val="28"/>
          <w:lang w:val="uk-UA"/>
        </w:rPr>
        <w:t>ють</w:t>
      </w:r>
      <w:r w:rsidRPr="00005EF8">
        <w:rPr>
          <w:rFonts w:ascii="Times New Roman" w:hAnsi="Times New Roman"/>
          <w:bCs/>
          <w:sz w:val="28"/>
          <w:szCs w:val="28"/>
          <w:lang w:val="uk-UA"/>
        </w:rPr>
        <w:t xml:space="preserve"> частково, для виконання деяких завдань і пояснення свого вибору звертаються за невеликою допомогою дорослого, при виконанні завдань використовують кількома спробами, або діють за прикладом; мають середній рівень розвитку пам</w:t>
      </w:r>
      <w:r>
        <w:rPr>
          <w:rFonts w:ascii="Times New Roman" w:hAnsi="Times New Roman"/>
          <w:bCs/>
          <w:sz w:val="28"/>
          <w:szCs w:val="28"/>
          <w:lang w:val="uk-UA"/>
        </w:rPr>
        <w:t>’</w:t>
      </w:r>
      <w:r w:rsidRPr="00005EF8">
        <w:rPr>
          <w:rFonts w:ascii="Times New Roman" w:hAnsi="Times New Roman"/>
          <w:bCs/>
          <w:sz w:val="28"/>
          <w:szCs w:val="28"/>
          <w:lang w:val="uk-UA"/>
        </w:rPr>
        <w:t>яті, мислення, уяви; при відділенні сенсорних еталонів і встановленні причинно-наслідкових зв</w:t>
      </w:r>
      <w:r>
        <w:rPr>
          <w:rFonts w:ascii="Times New Roman" w:hAnsi="Times New Roman"/>
          <w:bCs/>
          <w:sz w:val="28"/>
          <w:szCs w:val="28"/>
          <w:lang w:val="uk-UA"/>
        </w:rPr>
        <w:t>’</w:t>
      </w:r>
      <w:r w:rsidRPr="00005EF8">
        <w:rPr>
          <w:rFonts w:ascii="Times New Roman" w:hAnsi="Times New Roman"/>
          <w:bCs/>
          <w:sz w:val="28"/>
          <w:szCs w:val="28"/>
          <w:lang w:val="uk-UA"/>
        </w:rPr>
        <w:t>я</w:t>
      </w:r>
      <w:r>
        <w:rPr>
          <w:rFonts w:ascii="Times New Roman" w:hAnsi="Times New Roman"/>
          <w:bCs/>
          <w:sz w:val="28"/>
          <w:szCs w:val="28"/>
          <w:lang w:val="uk-UA"/>
        </w:rPr>
        <w:t>зків можуть траплятися помилки.</w:t>
      </w:r>
    </w:p>
    <w:p w:rsidR="007D7F01" w:rsidRDefault="007D7F01" w:rsidP="007D7F01">
      <w:pPr>
        <w:spacing w:after="0" w:line="360" w:lineRule="auto"/>
        <w:ind w:firstLine="709"/>
        <w:jc w:val="both"/>
        <w:rPr>
          <w:rFonts w:ascii="Times New Roman" w:hAnsi="Times New Roman"/>
          <w:bCs/>
          <w:sz w:val="28"/>
          <w:szCs w:val="28"/>
          <w:lang w:val="uk-UA"/>
        </w:rPr>
      </w:pPr>
      <w:r w:rsidRPr="00005EF8">
        <w:rPr>
          <w:rFonts w:ascii="Times New Roman" w:hAnsi="Times New Roman"/>
          <w:bCs/>
          <w:sz w:val="28"/>
          <w:szCs w:val="28"/>
          <w:lang w:val="uk-UA"/>
        </w:rPr>
        <w:t>Діти з низьким рівнем сформованості сенсорно-пізнавальної компетенції поставлені перед ними завдання не розуміють; завдання не виконують, або виконують разом з вихователем, потребують багато часу на виконання завдань, при виконанні завдань досить напружені, порушують причинно-наслідкові зв</w:t>
      </w:r>
      <w:r>
        <w:rPr>
          <w:rFonts w:ascii="Times New Roman" w:hAnsi="Times New Roman"/>
          <w:bCs/>
          <w:sz w:val="28"/>
          <w:szCs w:val="28"/>
          <w:lang w:val="uk-UA"/>
        </w:rPr>
        <w:t>’</w:t>
      </w:r>
      <w:r w:rsidRPr="00005EF8">
        <w:rPr>
          <w:rFonts w:ascii="Times New Roman" w:hAnsi="Times New Roman"/>
          <w:bCs/>
          <w:sz w:val="28"/>
          <w:szCs w:val="28"/>
          <w:lang w:val="uk-UA"/>
        </w:rPr>
        <w:t>язки, мають низький рівень розвитку пам</w:t>
      </w:r>
      <w:r>
        <w:rPr>
          <w:rFonts w:ascii="Times New Roman" w:hAnsi="Times New Roman"/>
          <w:bCs/>
          <w:sz w:val="28"/>
          <w:szCs w:val="28"/>
          <w:lang w:val="uk-UA"/>
        </w:rPr>
        <w:t>’</w:t>
      </w:r>
      <w:r w:rsidRPr="00005EF8">
        <w:rPr>
          <w:rFonts w:ascii="Times New Roman" w:hAnsi="Times New Roman"/>
          <w:bCs/>
          <w:sz w:val="28"/>
          <w:szCs w:val="28"/>
          <w:lang w:val="uk-UA"/>
        </w:rPr>
        <w:t>яті, уяви,</w:t>
      </w:r>
      <w:r>
        <w:rPr>
          <w:rFonts w:ascii="Times New Roman" w:hAnsi="Times New Roman"/>
          <w:bCs/>
          <w:sz w:val="28"/>
          <w:szCs w:val="28"/>
          <w:lang w:val="uk-UA"/>
        </w:rPr>
        <w:t xml:space="preserve"> </w:t>
      </w:r>
      <w:r w:rsidRPr="00005EF8">
        <w:rPr>
          <w:rFonts w:ascii="Times New Roman" w:hAnsi="Times New Roman"/>
          <w:bCs/>
          <w:sz w:val="28"/>
          <w:szCs w:val="28"/>
          <w:lang w:val="uk-UA"/>
        </w:rPr>
        <w:t>мислення; при відділенні сенсорних еталонів можуть траплятися помилки, не мають досить чіткого уявлення про оточення.</w:t>
      </w:r>
    </w:p>
    <w:p w:rsidR="007D7F01" w:rsidRDefault="007D7F01" w:rsidP="007D7F01">
      <w:pPr>
        <w:spacing w:after="0" w:line="360" w:lineRule="auto"/>
        <w:ind w:firstLine="709"/>
        <w:jc w:val="both"/>
        <w:rPr>
          <w:rFonts w:ascii="Times New Roman" w:hAnsi="Times New Roman"/>
          <w:bCs/>
          <w:sz w:val="28"/>
          <w:szCs w:val="28"/>
          <w:lang w:val="uk-UA"/>
        </w:rPr>
      </w:pPr>
      <w:r w:rsidRPr="009F3482">
        <w:rPr>
          <w:rFonts w:ascii="Times New Roman" w:hAnsi="Times New Roman"/>
          <w:bCs/>
          <w:sz w:val="28"/>
          <w:szCs w:val="28"/>
          <w:lang w:val="uk-UA"/>
        </w:rPr>
        <w:t xml:space="preserve">Було розроблено комплексну методику дослідження, яка включала експериментальну роботу з </w:t>
      </w:r>
      <w:r>
        <w:rPr>
          <w:rFonts w:ascii="Times New Roman" w:hAnsi="Times New Roman"/>
          <w:bCs/>
          <w:sz w:val="28"/>
          <w:szCs w:val="28"/>
          <w:lang w:val="uk-UA"/>
        </w:rPr>
        <w:t>дітьми раннього віку (третій рік життя)</w:t>
      </w:r>
      <w:r w:rsidRPr="009F3482">
        <w:rPr>
          <w:rFonts w:ascii="Times New Roman" w:hAnsi="Times New Roman"/>
          <w:bCs/>
          <w:sz w:val="28"/>
          <w:szCs w:val="28"/>
          <w:lang w:val="uk-UA"/>
        </w:rPr>
        <w:t xml:space="preserve">. У процесі розробки методики було визначено критерії оцінювання рівня сенсорного розвитку дітей, визначено показники та компоненти досліджуваного явища. </w:t>
      </w:r>
    </w:p>
    <w:p w:rsidR="007D7F01" w:rsidRPr="001B0225" w:rsidRDefault="007D7F01" w:rsidP="007D7F01">
      <w:pPr>
        <w:spacing w:after="0" w:line="360" w:lineRule="auto"/>
        <w:ind w:firstLine="709"/>
        <w:jc w:val="both"/>
        <w:rPr>
          <w:rFonts w:ascii="Times New Roman" w:hAnsi="Times New Roman"/>
          <w:bCs/>
          <w:sz w:val="28"/>
          <w:szCs w:val="28"/>
          <w:lang w:val="uk-UA"/>
        </w:rPr>
      </w:pPr>
      <w:r>
        <w:rPr>
          <w:rFonts w:ascii="Times New Roman" w:hAnsi="Times New Roman"/>
          <w:bCs/>
          <w:sz w:val="28"/>
          <w:szCs w:val="28"/>
          <w:lang w:val="uk-UA"/>
        </w:rPr>
        <w:t>В процесі дослідження розглядалися різні аспекти сенсорного розвитку дітей раннього віку</w:t>
      </w:r>
      <w:r w:rsidRPr="005331F9">
        <w:rPr>
          <w:rFonts w:ascii="Times New Roman" w:hAnsi="Times New Roman"/>
          <w:bCs/>
          <w:sz w:val="28"/>
          <w:szCs w:val="28"/>
          <w:lang w:val="uk-UA"/>
        </w:rPr>
        <w:t>.</w:t>
      </w:r>
    </w:p>
    <w:p w:rsidR="007D7F01" w:rsidRPr="00FF4A5A" w:rsidRDefault="007D7F01" w:rsidP="007D7F01">
      <w:pPr>
        <w:spacing w:after="0" w:line="360" w:lineRule="auto"/>
        <w:ind w:firstLine="709"/>
        <w:jc w:val="both"/>
        <w:rPr>
          <w:rFonts w:ascii="Times New Roman" w:hAnsi="Times New Roman"/>
          <w:bCs/>
          <w:sz w:val="28"/>
          <w:szCs w:val="28"/>
          <w:lang w:val="uk-UA"/>
        </w:rPr>
      </w:pPr>
      <w:r w:rsidRPr="00FF4A5A">
        <w:rPr>
          <w:rFonts w:ascii="Times New Roman" w:hAnsi="Times New Roman"/>
          <w:bCs/>
          <w:sz w:val="28"/>
          <w:szCs w:val="28"/>
          <w:lang w:val="uk-UA"/>
        </w:rPr>
        <w:t>Емоційно-ціннісний: виражене зовнішньо позитивне ставлення маленьких дітей до різноманітних кольорів, форм, розмірів, їх емоційне сприй</w:t>
      </w:r>
      <w:r>
        <w:rPr>
          <w:rFonts w:ascii="Times New Roman" w:hAnsi="Times New Roman"/>
          <w:bCs/>
          <w:sz w:val="28"/>
          <w:szCs w:val="28"/>
          <w:lang w:val="uk-UA"/>
        </w:rPr>
        <w:t>мання</w:t>
      </w:r>
      <w:r w:rsidRPr="00FF4A5A">
        <w:rPr>
          <w:rFonts w:ascii="Times New Roman" w:hAnsi="Times New Roman"/>
          <w:bCs/>
          <w:sz w:val="28"/>
          <w:szCs w:val="28"/>
          <w:lang w:val="uk-UA"/>
        </w:rPr>
        <w:t xml:space="preserve"> та здатність оцінювати відмінності між ними.</w:t>
      </w:r>
    </w:p>
    <w:p w:rsidR="007D7F01" w:rsidRDefault="007D7F01" w:rsidP="007D7F01">
      <w:pPr>
        <w:spacing w:after="0" w:line="360" w:lineRule="auto"/>
        <w:ind w:firstLine="709"/>
        <w:jc w:val="both"/>
        <w:rPr>
          <w:rFonts w:ascii="Times New Roman" w:hAnsi="Times New Roman"/>
          <w:bCs/>
          <w:sz w:val="28"/>
          <w:szCs w:val="28"/>
          <w:lang w:val="uk-UA"/>
        </w:rPr>
      </w:pPr>
      <w:r w:rsidRPr="00FF4A5A">
        <w:rPr>
          <w:rFonts w:ascii="Times New Roman" w:hAnsi="Times New Roman"/>
          <w:bCs/>
          <w:sz w:val="28"/>
          <w:szCs w:val="28"/>
          <w:lang w:val="uk-UA"/>
        </w:rPr>
        <w:t>Поведінков</w:t>
      </w:r>
      <w:r>
        <w:rPr>
          <w:rFonts w:ascii="Times New Roman" w:hAnsi="Times New Roman"/>
          <w:bCs/>
          <w:sz w:val="28"/>
          <w:szCs w:val="28"/>
          <w:lang w:val="uk-UA"/>
        </w:rPr>
        <w:t>ий</w:t>
      </w:r>
      <w:r w:rsidRPr="00FF4A5A">
        <w:rPr>
          <w:rFonts w:ascii="Times New Roman" w:hAnsi="Times New Roman"/>
          <w:bCs/>
          <w:sz w:val="28"/>
          <w:szCs w:val="28"/>
          <w:lang w:val="uk-UA"/>
        </w:rPr>
        <w:t xml:space="preserve">: здатність дітей раннього віку впізнавати і розрізняти колір, форму і розміри предметів і предметів в реальному житті, визначати їх властивості, орієнтуватися не тільки на зовнішній вигляд, але і на словесний </w:t>
      </w:r>
      <w:r w:rsidRPr="00FF4A5A">
        <w:rPr>
          <w:rFonts w:ascii="Times New Roman" w:hAnsi="Times New Roman"/>
          <w:bCs/>
          <w:sz w:val="28"/>
          <w:szCs w:val="28"/>
          <w:lang w:val="uk-UA"/>
        </w:rPr>
        <w:lastRenderedPageBreak/>
        <w:t>опис, порівнювати один з одним, складати. перші узагальнення, групувати об’єкти за спільними властивостями.</w:t>
      </w:r>
    </w:p>
    <w:p w:rsidR="007D7F01" w:rsidRPr="00412EF3" w:rsidRDefault="007D7F01" w:rsidP="007D7F01">
      <w:pPr>
        <w:spacing w:after="0" w:line="360" w:lineRule="auto"/>
        <w:ind w:firstLine="709"/>
        <w:jc w:val="both"/>
        <w:rPr>
          <w:rFonts w:ascii="Times New Roman" w:hAnsi="Times New Roman"/>
          <w:bCs/>
          <w:sz w:val="28"/>
          <w:szCs w:val="28"/>
          <w:lang w:val="uk-UA"/>
        </w:rPr>
      </w:pPr>
    </w:p>
    <w:p w:rsidR="007D7F01" w:rsidRPr="00CB59B7" w:rsidRDefault="007D7F01" w:rsidP="007D7F01">
      <w:pPr>
        <w:spacing w:after="0" w:line="360" w:lineRule="auto"/>
        <w:ind w:firstLine="709"/>
        <w:jc w:val="right"/>
        <w:rPr>
          <w:rFonts w:ascii="Times New Roman" w:hAnsi="Times New Roman"/>
          <w:sz w:val="28"/>
          <w:szCs w:val="28"/>
          <w:lang w:val="uk-UA"/>
        </w:rPr>
      </w:pPr>
      <w:r>
        <w:rPr>
          <w:rFonts w:ascii="Times New Roman" w:hAnsi="Times New Roman"/>
          <w:sz w:val="28"/>
          <w:szCs w:val="28"/>
          <w:lang w:val="uk-UA"/>
        </w:rPr>
        <w:t>Таблиця 2.1.</w:t>
      </w:r>
    </w:p>
    <w:p w:rsidR="007D7F01" w:rsidRPr="005A1220" w:rsidRDefault="007D7F01" w:rsidP="007D7F01">
      <w:pPr>
        <w:widowControl w:val="0"/>
        <w:spacing w:after="0" w:line="360" w:lineRule="auto"/>
        <w:jc w:val="center"/>
        <w:rPr>
          <w:rFonts w:ascii="Times New Roman" w:eastAsia="Times New Roman" w:hAnsi="Times New Roman"/>
          <w:b/>
          <w:sz w:val="28"/>
          <w:szCs w:val="28"/>
          <w:lang w:val="uk-UA" w:eastAsia="ru-RU"/>
        </w:rPr>
      </w:pPr>
      <w:r w:rsidRPr="005A1220">
        <w:rPr>
          <w:rFonts w:ascii="Times New Roman" w:eastAsia="Times New Roman" w:hAnsi="Times New Roman"/>
          <w:b/>
          <w:sz w:val="28"/>
          <w:szCs w:val="28"/>
          <w:lang w:val="uk-UA" w:eastAsia="ru-RU"/>
        </w:rPr>
        <w:t xml:space="preserve">Рівень сформованості </w:t>
      </w:r>
      <w:r>
        <w:rPr>
          <w:rFonts w:ascii="Times New Roman" w:eastAsia="Times New Roman" w:hAnsi="Times New Roman"/>
          <w:b/>
          <w:sz w:val="28"/>
          <w:szCs w:val="28"/>
          <w:lang w:val="uk-UA" w:eastAsia="ru-RU"/>
        </w:rPr>
        <w:t>сенсорних відчуттів</w:t>
      </w:r>
      <w:r w:rsidRPr="005A1220">
        <w:rPr>
          <w:rFonts w:ascii="Times New Roman" w:eastAsia="Times New Roman" w:hAnsi="Times New Roman"/>
          <w:b/>
          <w:sz w:val="28"/>
          <w:szCs w:val="28"/>
          <w:lang w:val="uk-UA" w:eastAsia="ru-RU"/>
        </w:rPr>
        <w:t xml:space="preserve"> про властивості предметів у </w:t>
      </w:r>
      <w:r>
        <w:rPr>
          <w:rFonts w:ascii="Times New Roman" w:eastAsia="Times New Roman" w:hAnsi="Times New Roman"/>
          <w:b/>
          <w:sz w:val="28"/>
          <w:szCs w:val="28"/>
          <w:lang w:val="uk-UA" w:eastAsia="ru-RU"/>
        </w:rPr>
        <w:t xml:space="preserve">дітей експериментальної та контрольної групи </w:t>
      </w:r>
      <w:r w:rsidRPr="005A1220">
        <w:rPr>
          <w:rFonts w:ascii="Times New Roman" w:eastAsia="Times New Roman" w:hAnsi="Times New Roman"/>
          <w:b/>
          <w:sz w:val="28"/>
          <w:szCs w:val="28"/>
          <w:lang w:val="uk-UA" w:eastAsia="ru-RU"/>
        </w:rPr>
        <w:t xml:space="preserve"> </w:t>
      </w:r>
      <w:r>
        <w:rPr>
          <w:rFonts w:ascii="Times New Roman" w:eastAsia="Times New Roman" w:hAnsi="Times New Roman"/>
          <w:b/>
          <w:sz w:val="28"/>
          <w:szCs w:val="28"/>
          <w:lang w:val="uk-UA" w:eastAsia="ru-RU"/>
        </w:rPr>
        <w:t>раннього</w:t>
      </w:r>
      <w:r w:rsidRPr="005A1220">
        <w:rPr>
          <w:rFonts w:ascii="Times New Roman" w:eastAsia="Times New Roman" w:hAnsi="Times New Roman"/>
          <w:b/>
          <w:sz w:val="28"/>
          <w:szCs w:val="28"/>
          <w:lang w:val="uk-UA" w:eastAsia="ru-RU"/>
        </w:rPr>
        <w:t xml:space="preserve"> віку</w:t>
      </w:r>
      <w:r>
        <w:rPr>
          <w:rFonts w:ascii="Times New Roman" w:eastAsia="Times New Roman" w:hAnsi="Times New Roman"/>
          <w:b/>
          <w:sz w:val="28"/>
          <w:szCs w:val="28"/>
          <w:lang w:val="uk-UA" w:eastAsia="ru-RU"/>
        </w:rPr>
        <w:t xml:space="preserve">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701"/>
        <w:gridCol w:w="992"/>
        <w:gridCol w:w="1276"/>
        <w:gridCol w:w="1134"/>
        <w:gridCol w:w="1134"/>
        <w:gridCol w:w="1134"/>
        <w:gridCol w:w="992"/>
        <w:gridCol w:w="1134"/>
      </w:tblGrid>
      <w:tr w:rsidR="007D7F01" w:rsidRPr="00683285" w:rsidTr="000A6145">
        <w:trPr>
          <w:trHeight w:val="249"/>
          <w:jc w:val="center"/>
        </w:trPr>
        <w:tc>
          <w:tcPr>
            <w:tcW w:w="568" w:type="dxa"/>
          </w:tcPr>
          <w:p w:rsidR="007D7F01" w:rsidRPr="005B76B7" w:rsidRDefault="007D7F01" w:rsidP="000A6145">
            <w:pPr>
              <w:widowControl w:val="0"/>
              <w:spacing w:after="0" w:line="360" w:lineRule="auto"/>
              <w:rPr>
                <w:rFonts w:ascii="Times New Roman" w:eastAsia="Times New Roman" w:hAnsi="Times New Roman"/>
                <w:sz w:val="28"/>
                <w:szCs w:val="28"/>
                <w:lang w:val="uk-UA" w:eastAsia="ru-RU"/>
              </w:rPr>
            </w:pPr>
          </w:p>
        </w:tc>
        <w:tc>
          <w:tcPr>
            <w:tcW w:w="1701" w:type="dxa"/>
            <w:vAlign w:val="center"/>
          </w:tcPr>
          <w:p w:rsidR="007D7F01" w:rsidRPr="00683285" w:rsidRDefault="007D7F01" w:rsidP="000A6145">
            <w:pPr>
              <w:widowControl w:val="0"/>
              <w:spacing w:after="0" w:line="360" w:lineRule="auto"/>
              <w:rPr>
                <w:rFonts w:ascii="Times New Roman" w:eastAsia="Times New Roman" w:hAnsi="Times New Roman"/>
                <w:sz w:val="28"/>
                <w:szCs w:val="28"/>
                <w:lang w:val="uk-UA" w:eastAsia="ru-RU"/>
              </w:rPr>
            </w:pPr>
            <w:r w:rsidRPr="005B76B7">
              <w:rPr>
                <w:rFonts w:ascii="Times New Roman" w:eastAsia="Times New Roman" w:hAnsi="Times New Roman"/>
                <w:sz w:val="28"/>
                <w:szCs w:val="28"/>
                <w:lang w:val="uk-UA" w:eastAsia="ru-RU"/>
              </w:rPr>
              <w:t>П.І. дитини</w:t>
            </w:r>
          </w:p>
        </w:tc>
        <w:tc>
          <w:tcPr>
            <w:tcW w:w="992" w:type="dxa"/>
            <w:vAlign w:val="center"/>
          </w:tcPr>
          <w:p w:rsidR="007D7F01" w:rsidRPr="00F854E8"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Група</w:t>
            </w:r>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Відгадай колір</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Закрий шкатулку</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Посади метелика на квітку</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Де дзвенить?</w:t>
            </w:r>
          </w:p>
        </w:tc>
        <w:tc>
          <w:tcPr>
            <w:tcW w:w="992"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Знайди кізку в лісі</w:t>
            </w:r>
          </w:p>
        </w:tc>
        <w:tc>
          <w:tcPr>
            <w:tcW w:w="1134" w:type="dxa"/>
          </w:tcPr>
          <w:p w:rsidR="007D7F01"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Упізнай на </w:t>
            </w:r>
            <w:proofErr w:type="spellStart"/>
            <w:r>
              <w:rPr>
                <w:rFonts w:ascii="Times New Roman" w:eastAsia="Times New Roman" w:hAnsi="Times New Roman"/>
                <w:sz w:val="28"/>
                <w:szCs w:val="28"/>
                <w:lang w:val="uk-UA" w:eastAsia="ru-RU"/>
              </w:rPr>
              <w:t>самак</w:t>
            </w:r>
            <w:proofErr w:type="spellEnd"/>
            <w:r>
              <w:rPr>
                <w:rFonts w:ascii="Times New Roman" w:eastAsia="Times New Roman" w:hAnsi="Times New Roman"/>
                <w:sz w:val="28"/>
                <w:szCs w:val="28"/>
                <w:lang w:val="uk-UA" w:eastAsia="ru-RU"/>
              </w:rPr>
              <w:t>. На що схоже?</w:t>
            </w:r>
          </w:p>
        </w:tc>
      </w:tr>
      <w:tr w:rsidR="007D7F01" w:rsidRPr="00683285" w:rsidTr="000A6145">
        <w:trPr>
          <w:trHeight w:val="499"/>
          <w:jc w:val="center"/>
        </w:trPr>
        <w:tc>
          <w:tcPr>
            <w:tcW w:w="568" w:type="dxa"/>
          </w:tcPr>
          <w:p w:rsidR="007D7F01"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w:t>
            </w:r>
          </w:p>
        </w:tc>
        <w:tc>
          <w:tcPr>
            <w:tcW w:w="1701" w:type="dxa"/>
          </w:tcPr>
          <w:p w:rsidR="007D7F01" w:rsidRDefault="007D7F01" w:rsidP="000A6145">
            <w:pPr>
              <w:widowControl w:val="0"/>
              <w:spacing w:after="0" w:line="360" w:lineRule="auto"/>
              <w:jc w:val="both"/>
              <w:rPr>
                <w:rFonts w:ascii="Times New Roman" w:eastAsia="Times New Roman" w:hAnsi="Times New Roman"/>
                <w:sz w:val="28"/>
                <w:szCs w:val="28"/>
                <w:lang w:val="uk-UA" w:eastAsia="ru-RU"/>
              </w:rPr>
            </w:pPr>
            <w:proofErr w:type="spellStart"/>
            <w:r>
              <w:rPr>
                <w:rFonts w:ascii="Times New Roman" w:eastAsia="Times New Roman" w:hAnsi="Times New Roman"/>
                <w:sz w:val="28"/>
                <w:szCs w:val="28"/>
                <w:lang w:val="uk-UA" w:eastAsia="ru-RU"/>
              </w:rPr>
              <w:t>Дамір</w:t>
            </w:r>
            <w:proofErr w:type="spellEnd"/>
            <w:r>
              <w:rPr>
                <w:rFonts w:ascii="Times New Roman" w:eastAsia="Times New Roman" w:hAnsi="Times New Roman"/>
                <w:sz w:val="28"/>
                <w:szCs w:val="28"/>
                <w:lang w:val="uk-UA" w:eastAsia="ru-RU"/>
              </w:rPr>
              <w:t xml:space="preserve"> Є. </w:t>
            </w:r>
          </w:p>
          <w:p w:rsidR="007D7F01" w:rsidRPr="00683285"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(2р. 6м.)</w:t>
            </w:r>
          </w:p>
        </w:tc>
        <w:tc>
          <w:tcPr>
            <w:tcW w:w="992" w:type="dxa"/>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proofErr w:type="spellStart"/>
            <w:r>
              <w:rPr>
                <w:rFonts w:ascii="Times New Roman" w:eastAsia="Times New Roman" w:hAnsi="Times New Roman"/>
                <w:sz w:val="28"/>
                <w:szCs w:val="28"/>
                <w:lang w:val="uk-UA" w:eastAsia="ru-RU"/>
              </w:rPr>
              <w:t>ЕГ</w:t>
            </w:r>
            <w:proofErr w:type="spellEnd"/>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sidRPr="00683285">
              <w:rPr>
                <w:rFonts w:ascii="Times New Roman" w:eastAsia="Times New Roman" w:hAnsi="Times New Roman"/>
                <w:sz w:val="28"/>
                <w:szCs w:val="28"/>
                <w:lang w:val="uk-UA" w:eastAsia="ru-RU"/>
              </w:rPr>
              <w:t>+</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sidRPr="00683285">
              <w:rPr>
                <w:rFonts w:ascii="Times New Roman" w:eastAsia="Times New Roman" w:hAnsi="Times New Roman"/>
                <w:sz w:val="28"/>
                <w:szCs w:val="28"/>
                <w:lang w:val="uk-UA" w:eastAsia="ru-RU"/>
              </w:rPr>
              <w:t>+</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c>
          <w:tcPr>
            <w:tcW w:w="992"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sidRPr="00683285">
              <w:rPr>
                <w:rFonts w:ascii="Times New Roman" w:eastAsia="Times New Roman" w:hAnsi="Times New Roman"/>
                <w:sz w:val="28"/>
                <w:szCs w:val="28"/>
                <w:lang w:val="uk-UA" w:eastAsia="ru-RU"/>
              </w:rPr>
              <w:t>+</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7D7F01" w:rsidRPr="00683285" w:rsidTr="000A6145">
        <w:trPr>
          <w:trHeight w:val="509"/>
          <w:jc w:val="center"/>
        </w:trPr>
        <w:tc>
          <w:tcPr>
            <w:tcW w:w="568" w:type="dxa"/>
          </w:tcPr>
          <w:p w:rsidR="007D7F01"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w:t>
            </w:r>
          </w:p>
        </w:tc>
        <w:tc>
          <w:tcPr>
            <w:tcW w:w="1701" w:type="dxa"/>
          </w:tcPr>
          <w:p w:rsidR="007D7F01" w:rsidRPr="00683285"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Дар’я К.(2р.)</w:t>
            </w:r>
          </w:p>
        </w:tc>
        <w:tc>
          <w:tcPr>
            <w:tcW w:w="992" w:type="dxa"/>
          </w:tcPr>
          <w:p w:rsidR="007D7F01" w:rsidRDefault="007D7F01" w:rsidP="000A6145">
            <w:pPr>
              <w:widowControl w:val="0"/>
              <w:spacing w:after="0" w:line="360" w:lineRule="auto"/>
              <w:jc w:val="center"/>
              <w:rPr>
                <w:rFonts w:ascii="Times New Roman" w:eastAsia="Times New Roman" w:hAnsi="Times New Roman"/>
                <w:sz w:val="28"/>
                <w:szCs w:val="28"/>
                <w:lang w:val="uk-UA" w:eastAsia="ru-RU"/>
              </w:rPr>
            </w:pPr>
            <w:proofErr w:type="spellStart"/>
            <w:r w:rsidRPr="004438CA">
              <w:rPr>
                <w:rFonts w:ascii="Times New Roman" w:eastAsia="Times New Roman" w:hAnsi="Times New Roman"/>
                <w:sz w:val="28"/>
                <w:szCs w:val="28"/>
                <w:lang w:val="uk-UA" w:eastAsia="ru-RU"/>
              </w:rPr>
              <w:t>ЕГ</w:t>
            </w:r>
            <w:proofErr w:type="spellEnd"/>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sidRPr="00683285">
              <w:rPr>
                <w:rFonts w:ascii="Times New Roman" w:eastAsia="Times New Roman" w:hAnsi="Times New Roman"/>
                <w:sz w:val="28"/>
                <w:szCs w:val="28"/>
                <w:lang w:val="uk-UA" w:eastAsia="ru-RU"/>
              </w:rPr>
              <w:t>+</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c>
          <w:tcPr>
            <w:tcW w:w="992"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sidRPr="00683285">
              <w:rPr>
                <w:rFonts w:ascii="Times New Roman" w:eastAsia="Times New Roman" w:hAnsi="Times New Roman"/>
                <w:sz w:val="28"/>
                <w:szCs w:val="28"/>
                <w:lang w:val="uk-UA" w:eastAsia="ru-RU"/>
              </w:rPr>
              <w:t>+</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7D7F01" w:rsidRPr="00683285" w:rsidTr="000A6145">
        <w:trPr>
          <w:trHeight w:val="499"/>
          <w:jc w:val="center"/>
        </w:trPr>
        <w:tc>
          <w:tcPr>
            <w:tcW w:w="568" w:type="dxa"/>
          </w:tcPr>
          <w:p w:rsidR="007D7F01"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3</w:t>
            </w:r>
          </w:p>
        </w:tc>
        <w:tc>
          <w:tcPr>
            <w:tcW w:w="1701" w:type="dxa"/>
          </w:tcPr>
          <w:p w:rsidR="007D7F01" w:rsidRPr="00683285"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Вероніка Л. (2р. 1м.)</w:t>
            </w:r>
          </w:p>
        </w:tc>
        <w:tc>
          <w:tcPr>
            <w:tcW w:w="992" w:type="dxa"/>
          </w:tcPr>
          <w:p w:rsidR="007D7F01" w:rsidRDefault="007D7F01" w:rsidP="000A6145">
            <w:pPr>
              <w:widowControl w:val="0"/>
              <w:spacing w:after="0" w:line="360" w:lineRule="auto"/>
              <w:jc w:val="center"/>
              <w:rPr>
                <w:rFonts w:ascii="Times New Roman" w:eastAsia="Times New Roman" w:hAnsi="Times New Roman"/>
                <w:sz w:val="28"/>
                <w:szCs w:val="28"/>
                <w:lang w:val="uk-UA" w:eastAsia="ru-RU"/>
              </w:rPr>
            </w:pPr>
            <w:proofErr w:type="spellStart"/>
            <w:r w:rsidRPr="004438CA">
              <w:rPr>
                <w:rFonts w:ascii="Times New Roman" w:eastAsia="Times New Roman" w:hAnsi="Times New Roman"/>
                <w:sz w:val="28"/>
                <w:szCs w:val="28"/>
                <w:lang w:val="uk-UA" w:eastAsia="ru-RU"/>
              </w:rPr>
              <w:t>ЕГ</w:t>
            </w:r>
            <w:proofErr w:type="spellEnd"/>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sidRPr="00683285">
              <w:rPr>
                <w:rFonts w:ascii="Times New Roman" w:eastAsia="Times New Roman" w:hAnsi="Times New Roman"/>
                <w:sz w:val="28"/>
                <w:szCs w:val="28"/>
                <w:lang w:val="uk-UA" w:eastAsia="ru-RU"/>
              </w:rPr>
              <w:t>+</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c>
          <w:tcPr>
            <w:tcW w:w="992"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sidRPr="00683285">
              <w:rPr>
                <w:rFonts w:ascii="Times New Roman" w:eastAsia="Times New Roman" w:hAnsi="Times New Roman"/>
                <w:sz w:val="28"/>
                <w:szCs w:val="28"/>
                <w:lang w:val="uk-UA" w:eastAsia="ru-RU"/>
              </w:rPr>
              <w:t>+</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7D7F01" w:rsidRPr="00683285" w:rsidTr="000A6145">
        <w:trPr>
          <w:trHeight w:val="499"/>
          <w:jc w:val="center"/>
        </w:trPr>
        <w:tc>
          <w:tcPr>
            <w:tcW w:w="568" w:type="dxa"/>
          </w:tcPr>
          <w:p w:rsidR="007D7F01"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w:t>
            </w:r>
          </w:p>
        </w:tc>
        <w:tc>
          <w:tcPr>
            <w:tcW w:w="1701" w:type="dxa"/>
          </w:tcPr>
          <w:p w:rsidR="007D7F01"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Аліса Л. </w:t>
            </w:r>
          </w:p>
          <w:p w:rsidR="007D7F01" w:rsidRPr="00683285"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(2р. 10м.)</w:t>
            </w:r>
          </w:p>
        </w:tc>
        <w:tc>
          <w:tcPr>
            <w:tcW w:w="992" w:type="dxa"/>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proofErr w:type="spellStart"/>
            <w:r w:rsidRPr="004438CA">
              <w:rPr>
                <w:rFonts w:ascii="Times New Roman" w:eastAsia="Times New Roman" w:hAnsi="Times New Roman"/>
                <w:sz w:val="28"/>
                <w:szCs w:val="28"/>
                <w:lang w:val="uk-UA" w:eastAsia="ru-RU"/>
              </w:rPr>
              <w:t>ЕГ</w:t>
            </w:r>
            <w:proofErr w:type="spellEnd"/>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sidRPr="00683285">
              <w:rPr>
                <w:rFonts w:ascii="Times New Roman" w:eastAsia="Times New Roman" w:hAnsi="Times New Roman"/>
                <w:sz w:val="28"/>
                <w:szCs w:val="28"/>
                <w:lang w:val="uk-UA" w:eastAsia="ru-RU"/>
              </w:rPr>
              <w:t>+</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sidRPr="00683285">
              <w:rPr>
                <w:rFonts w:ascii="Times New Roman" w:eastAsia="Times New Roman" w:hAnsi="Times New Roman"/>
                <w:sz w:val="28"/>
                <w:szCs w:val="28"/>
                <w:lang w:val="uk-UA" w:eastAsia="ru-RU"/>
              </w:rPr>
              <w:t>+</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sidRPr="00683285">
              <w:rPr>
                <w:rFonts w:ascii="Times New Roman" w:eastAsia="Times New Roman" w:hAnsi="Times New Roman"/>
                <w:sz w:val="28"/>
                <w:szCs w:val="28"/>
                <w:lang w:val="uk-UA" w:eastAsia="ru-RU"/>
              </w:rPr>
              <w:t>+</w:t>
            </w:r>
          </w:p>
        </w:tc>
        <w:tc>
          <w:tcPr>
            <w:tcW w:w="992" w:type="dxa"/>
            <w:vAlign w:val="center"/>
          </w:tcPr>
          <w:p w:rsidR="007D7F01" w:rsidRPr="001E0C1D" w:rsidRDefault="007D7F01" w:rsidP="000A6145">
            <w:pPr>
              <w:widowControl w:val="0"/>
              <w:spacing w:after="0" w:line="360" w:lineRule="auto"/>
              <w:jc w:val="center"/>
              <w:rPr>
                <w:rFonts w:ascii="Times New Roman" w:eastAsia="Times New Roman" w:hAnsi="Times New Roman"/>
                <w:sz w:val="28"/>
                <w:szCs w:val="28"/>
                <w:lang w:val="uk-UA" w:eastAsia="ru-RU"/>
              </w:rPr>
            </w:pPr>
            <w:r w:rsidRPr="001E0C1D">
              <w:rPr>
                <w:rFonts w:ascii="Times New Roman" w:eastAsia="Times New Roman" w:hAnsi="Times New Roman"/>
                <w:sz w:val="28"/>
                <w:szCs w:val="28"/>
                <w:lang w:val="uk-UA" w:eastAsia="ru-RU"/>
              </w:rPr>
              <w:t>-</w:t>
            </w:r>
          </w:p>
        </w:tc>
        <w:tc>
          <w:tcPr>
            <w:tcW w:w="1134" w:type="dxa"/>
            <w:vAlign w:val="center"/>
          </w:tcPr>
          <w:p w:rsidR="007D7F01" w:rsidRPr="001E0C1D" w:rsidRDefault="007D7F01" w:rsidP="000A6145">
            <w:pPr>
              <w:widowControl w:val="0"/>
              <w:spacing w:after="0" w:line="360" w:lineRule="auto"/>
              <w:jc w:val="center"/>
              <w:rPr>
                <w:rFonts w:ascii="Times New Roman" w:eastAsia="Times New Roman" w:hAnsi="Times New Roman"/>
                <w:sz w:val="28"/>
                <w:szCs w:val="28"/>
                <w:lang w:val="uk-UA" w:eastAsia="ru-RU"/>
              </w:rPr>
            </w:pPr>
            <w:r w:rsidRPr="001E0C1D">
              <w:rPr>
                <w:rFonts w:ascii="Times New Roman" w:eastAsia="Times New Roman" w:hAnsi="Times New Roman"/>
                <w:sz w:val="28"/>
                <w:szCs w:val="28"/>
                <w:lang w:val="uk-UA" w:eastAsia="ru-RU"/>
              </w:rPr>
              <w:t>+</w:t>
            </w:r>
          </w:p>
        </w:tc>
      </w:tr>
      <w:tr w:rsidR="007D7F01" w:rsidRPr="00683285" w:rsidTr="000A6145">
        <w:trPr>
          <w:trHeight w:val="499"/>
          <w:jc w:val="center"/>
        </w:trPr>
        <w:tc>
          <w:tcPr>
            <w:tcW w:w="568" w:type="dxa"/>
          </w:tcPr>
          <w:p w:rsidR="007D7F01"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w:t>
            </w:r>
          </w:p>
        </w:tc>
        <w:tc>
          <w:tcPr>
            <w:tcW w:w="1701" w:type="dxa"/>
          </w:tcPr>
          <w:p w:rsidR="007D7F01"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Софія М. </w:t>
            </w:r>
          </w:p>
          <w:p w:rsidR="007D7F01" w:rsidRPr="00683285"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(2р. 4м.)</w:t>
            </w:r>
          </w:p>
        </w:tc>
        <w:tc>
          <w:tcPr>
            <w:tcW w:w="992" w:type="dxa"/>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proofErr w:type="spellStart"/>
            <w:r w:rsidRPr="004438CA">
              <w:rPr>
                <w:rFonts w:ascii="Times New Roman" w:eastAsia="Times New Roman" w:hAnsi="Times New Roman"/>
                <w:sz w:val="28"/>
                <w:szCs w:val="28"/>
                <w:lang w:val="uk-UA" w:eastAsia="ru-RU"/>
              </w:rPr>
              <w:t>ЕГ</w:t>
            </w:r>
            <w:proofErr w:type="spellEnd"/>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sidRPr="00683285">
              <w:rPr>
                <w:rFonts w:ascii="Times New Roman" w:eastAsia="Times New Roman" w:hAnsi="Times New Roman"/>
                <w:sz w:val="28"/>
                <w:szCs w:val="28"/>
                <w:lang w:val="uk-UA" w:eastAsia="ru-RU"/>
              </w:rPr>
              <w:t>+</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sidRPr="00683285">
              <w:rPr>
                <w:rFonts w:ascii="Times New Roman" w:eastAsia="Times New Roman" w:hAnsi="Times New Roman"/>
                <w:sz w:val="28"/>
                <w:szCs w:val="28"/>
                <w:lang w:val="uk-UA" w:eastAsia="ru-RU"/>
              </w:rPr>
              <w:t>+</w:t>
            </w:r>
          </w:p>
        </w:tc>
        <w:tc>
          <w:tcPr>
            <w:tcW w:w="1134" w:type="dxa"/>
            <w:vAlign w:val="center"/>
          </w:tcPr>
          <w:p w:rsidR="007D7F01" w:rsidRPr="001E0C1D" w:rsidRDefault="007D7F01" w:rsidP="000A6145">
            <w:pPr>
              <w:widowControl w:val="0"/>
              <w:spacing w:after="0" w:line="360" w:lineRule="auto"/>
              <w:jc w:val="center"/>
              <w:rPr>
                <w:rFonts w:ascii="Times New Roman" w:eastAsia="Times New Roman" w:hAnsi="Times New Roman"/>
                <w:sz w:val="28"/>
                <w:szCs w:val="28"/>
                <w:lang w:val="uk-UA" w:eastAsia="ru-RU"/>
              </w:rPr>
            </w:pPr>
            <w:r w:rsidRPr="001E0C1D">
              <w:rPr>
                <w:rFonts w:ascii="Times New Roman" w:eastAsia="Times New Roman" w:hAnsi="Times New Roman"/>
                <w:sz w:val="28"/>
                <w:szCs w:val="28"/>
                <w:lang w:val="uk-UA" w:eastAsia="ru-RU"/>
              </w:rPr>
              <w:t>-</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c>
          <w:tcPr>
            <w:tcW w:w="992" w:type="dxa"/>
            <w:vAlign w:val="center"/>
          </w:tcPr>
          <w:p w:rsidR="007D7F01" w:rsidRPr="001E0C1D" w:rsidRDefault="007D7F01" w:rsidP="000A6145">
            <w:pPr>
              <w:widowControl w:val="0"/>
              <w:spacing w:after="0" w:line="360" w:lineRule="auto"/>
              <w:jc w:val="center"/>
              <w:rPr>
                <w:rFonts w:ascii="Times New Roman" w:eastAsia="Times New Roman" w:hAnsi="Times New Roman"/>
                <w:sz w:val="28"/>
                <w:szCs w:val="28"/>
                <w:lang w:val="uk-UA" w:eastAsia="ru-RU"/>
              </w:rPr>
            </w:pPr>
            <w:r w:rsidRPr="001E0C1D">
              <w:rPr>
                <w:rFonts w:ascii="Times New Roman" w:eastAsia="Times New Roman" w:hAnsi="Times New Roman"/>
                <w:sz w:val="28"/>
                <w:szCs w:val="28"/>
                <w:lang w:val="uk-UA" w:eastAsia="ru-RU"/>
              </w:rPr>
              <w:t>-</w:t>
            </w:r>
          </w:p>
        </w:tc>
        <w:tc>
          <w:tcPr>
            <w:tcW w:w="1134" w:type="dxa"/>
            <w:vAlign w:val="center"/>
          </w:tcPr>
          <w:p w:rsidR="007D7F01" w:rsidRPr="001E0C1D"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7D7F01" w:rsidRPr="00683285" w:rsidTr="000A6145">
        <w:trPr>
          <w:trHeight w:val="509"/>
          <w:jc w:val="center"/>
        </w:trPr>
        <w:tc>
          <w:tcPr>
            <w:tcW w:w="568" w:type="dxa"/>
          </w:tcPr>
          <w:p w:rsidR="007D7F01"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6</w:t>
            </w:r>
          </w:p>
        </w:tc>
        <w:tc>
          <w:tcPr>
            <w:tcW w:w="1701" w:type="dxa"/>
          </w:tcPr>
          <w:p w:rsidR="007D7F01"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Олесь П.</w:t>
            </w:r>
          </w:p>
          <w:p w:rsidR="007D7F01" w:rsidRPr="00683285"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(2р. 3м.)</w:t>
            </w:r>
          </w:p>
        </w:tc>
        <w:tc>
          <w:tcPr>
            <w:tcW w:w="992" w:type="dxa"/>
          </w:tcPr>
          <w:p w:rsidR="007D7F01" w:rsidRDefault="007D7F01" w:rsidP="000A6145">
            <w:pPr>
              <w:widowControl w:val="0"/>
              <w:spacing w:after="0" w:line="360" w:lineRule="auto"/>
              <w:jc w:val="center"/>
              <w:rPr>
                <w:rFonts w:ascii="Times New Roman" w:eastAsia="Times New Roman" w:hAnsi="Times New Roman"/>
                <w:sz w:val="28"/>
                <w:szCs w:val="28"/>
                <w:lang w:val="uk-UA" w:eastAsia="ru-RU"/>
              </w:rPr>
            </w:pPr>
            <w:proofErr w:type="spellStart"/>
            <w:r w:rsidRPr="004438CA">
              <w:rPr>
                <w:rFonts w:ascii="Times New Roman" w:eastAsia="Times New Roman" w:hAnsi="Times New Roman"/>
                <w:sz w:val="28"/>
                <w:szCs w:val="28"/>
                <w:lang w:val="uk-UA" w:eastAsia="ru-RU"/>
              </w:rPr>
              <w:t>ЕГ</w:t>
            </w:r>
            <w:proofErr w:type="spellEnd"/>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sidRPr="00683285">
              <w:rPr>
                <w:rFonts w:ascii="Times New Roman" w:eastAsia="Times New Roman" w:hAnsi="Times New Roman"/>
                <w:sz w:val="28"/>
                <w:szCs w:val="28"/>
                <w:lang w:val="uk-UA" w:eastAsia="ru-RU"/>
              </w:rPr>
              <w:t>+</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sidRPr="00683285">
              <w:rPr>
                <w:rFonts w:ascii="Times New Roman" w:eastAsia="Times New Roman" w:hAnsi="Times New Roman"/>
                <w:sz w:val="28"/>
                <w:szCs w:val="28"/>
                <w:lang w:val="uk-UA" w:eastAsia="ru-RU"/>
              </w:rPr>
              <w:t>+</w:t>
            </w:r>
          </w:p>
        </w:tc>
        <w:tc>
          <w:tcPr>
            <w:tcW w:w="992" w:type="dxa"/>
            <w:vAlign w:val="center"/>
          </w:tcPr>
          <w:p w:rsidR="007D7F01" w:rsidRPr="001E0C1D" w:rsidRDefault="007D7F01" w:rsidP="000A6145">
            <w:pPr>
              <w:widowControl w:val="0"/>
              <w:spacing w:after="0" w:line="360" w:lineRule="auto"/>
              <w:jc w:val="center"/>
              <w:rPr>
                <w:rFonts w:ascii="Times New Roman" w:eastAsia="Times New Roman" w:hAnsi="Times New Roman"/>
                <w:sz w:val="28"/>
                <w:szCs w:val="28"/>
                <w:lang w:val="uk-UA" w:eastAsia="ru-RU"/>
              </w:rPr>
            </w:pPr>
            <w:r w:rsidRPr="001E0C1D">
              <w:rPr>
                <w:rFonts w:ascii="Times New Roman" w:eastAsia="Times New Roman" w:hAnsi="Times New Roman"/>
                <w:sz w:val="28"/>
                <w:szCs w:val="28"/>
                <w:lang w:val="uk-UA" w:eastAsia="ru-RU"/>
              </w:rPr>
              <w:t>-</w:t>
            </w:r>
          </w:p>
        </w:tc>
        <w:tc>
          <w:tcPr>
            <w:tcW w:w="1134" w:type="dxa"/>
            <w:vAlign w:val="center"/>
          </w:tcPr>
          <w:p w:rsidR="007D7F01" w:rsidRPr="001E0C1D"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7D7F01" w:rsidRPr="008552D5" w:rsidTr="000A6145">
        <w:trPr>
          <w:trHeight w:val="499"/>
          <w:jc w:val="center"/>
        </w:trPr>
        <w:tc>
          <w:tcPr>
            <w:tcW w:w="568" w:type="dxa"/>
          </w:tcPr>
          <w:p w:rsidR="007D7F01" w:rsidRPr="008552D5"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7</w:t>
            </w:r>
          </w:p>
        </w:tc>
        <w:tc>
          <w:tcPr>
            <w:tcW w:w="1701" w:type="dxa"/>
          </w:tcPr>
          <w:p w:rsidR="007D7F01" w:rsidRDefault="007D7F01" w:rsidP="000A6145">
            <w:pPr>
              <w:widowControl w:val="0"/>
              <w:spacing w:after="0" w:line="360" w:lineRule="auto"/>
              <w:jc w:val="both"/>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 xml:space="preserve">Аліса П. </w:t>
            </w:r>
          </w:p>
          <w:p w:rsidR="007D7F01" w:rsidRPr="008552D5" w:rsidRDefault="007D7F01" w:rsidP="000A6145">
            <w:pPr>
              <w:widowControl w:val="0"/>
              <w:spacing w:after="0" w:line="360" w:lineRule="auto"/>
              <w:jc w:val="both"/>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(2р. 4м.)</w:t>
            </w:r>
          </w:p>
        </w:tc>
        <w:tc>
          <w:tcPr>
            <w:tcW w:w="992" w:type="dxa"/>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КГ</w:t>
            </w:r>
          </w:p>
        </w:tc>
        <w:tc>
          <w:tcPr>
            <w:tcW w:w="1276"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1134"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1134"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1134"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992"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1134" w:type="dxa"/>
            <w:vAlign w:val="center"/>
          </w:tcPr>
          <w:p w:rsidR="007D7F01" w:rsidRPr="001E0C1D" w:rsidRDefault="007D7F01" w:rsidP="000A6145">
            <w:pPr>
              <w:widowControl w:val="0"/>
              <w:spacing w:after="0" w:line="360" w:lineRule="auto"/>
              <w:jc w:val="center"/>
              <w:rPr>
                <w:rFonts w:ascii="Times New Roman" w:eastAsia="Times New Roman" w:hAnsi="Times New Roman"/>
                <w:sz w:val="28"/>
                <w:szCs w:val="28"/>
                <w:lang w:val="uk-UA" w:eastAsia="ru-RU"/>
              </w:rPr>
            </w:pPr>
            <w:r w:rsidRPr="001E0C1D">
              <w:rPr>
                <w:rFonts w:ascii="Times New Roman" w:eastAsia="Times New Roman" w:hAnsi="Times New Roman"/>
                <w:sz w:val="28"/>
                <w:szCs w:val="28"/>
                <w:lang w:val="uk-UA" w:eastAsia="ru-RU"/>
              </w:rPr>
              <w:t>+</w:t>
            </w:r>
          </w:p>
        </w:tc>
      </w:tr>
      <w:tr w:rsidR="007D7F01" w:rsidRPr="008552D5" w:rsidTr="000A6145">
        <w:trPr>
          <w:trHeight w:val="509"/>
          <w:jc w:val="center"/>
        </w:trPr>
        <w:tc>
          <w:tcPr>
            <w:tcW w:w="568" w:type="dxa"/>
          </w:tcPr>
          <w:p w:rsidR="007D7F01" w:rsidRPr="008552D5"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8</w:t>
            </w:r>
          </w:p>
        </w:tc>
        <w:tc>
          <w:tcPr>
            <w:tcW w:w="1701" w:type="dxa"/>
          </w:tcPr>
          <w:p w:rsidR="007D7F01" w:rsidRPr="008552D5" w:rsidRDefault="007D7F01" w:rsidP="000A6145">
            <w:pPr>
              <w:widowControl w:val="0"/>
              <w:spacing w:after="0" w:line="360" w:lineRule="auto"/>
              <w:jc w:val="both"/>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Тимофій П. (2р. 7м.)</w:t>
            </w:r>
          </w:p>
        </w:tc>
        <w:tc>
          <w:tcPr>
            <w:tcW w:w="992" w:type="dxa"/>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4438CA">
              <w:rPr>
                <w:rFonts w:ascii="Times New Roman" w:eastAsia="Times New Roman" w:hAnsi="Times New Roman"/>
                <w:sz w:val="28"/>
                <w:szCs w:val="28"/>
                <w:lang w:val="uk-UA" w:eastAsia="ru-RU"/>
              </w:rPr>
              <w:t>КГ</w:t>
            </w:r>
          </w:p>
        </w:tc>
        <w:tc>
          <w:tcPr>
            <w:tcW w:w="1276"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1134"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1134"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1134"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992"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1134" w:type="dxa"/>
            <w:vAlign w:val="center"/>
          </w:tcPr>
          <w:p w:rsidR="007D7F01" w:rsidRPr="001E0C1D" w:rsidRDefault="007D7F01" w:rsidP="000A6145">
            <w:pPr>
              <w:widowControl w:val="0"/>
              <w:spacing w:after="0" w:line="360" w:lineRule="auto"/>
              <w:jc w:val="center"/>
              <w:rPr>
                <w:rFonts w:ascii="Times New Roman" w:eastAsia="Times New Roman" w:hAnsi="Times New Roman"/>
                <w:sz w:val="28"/>
                <w:szCs w:val="28"/>
                <w:lang w:val="uk-UA" w:eastAsia="ru-RU"/>
              </w:rPr>
            </w:pPr>
            <w:r w:rsidRPr="001E0C1D">
              <w:rPr>
                <w:rFonts w:ascii="Times New Roman" w:eastAsia="Times New Roman" w:hAnsi="Times New Roman"/>
                <w:sz w:val="28"/>
                <w:szCs w:val="28"/>
                <w:lang w:val="uk-UA" w:eastAsia="ru-RU"/>
              </w:rPr>
              <w:t>-</w:t>
            </w:r>
          </w:p>
        </w:tc>
      </w:tr>
      <w:tr w:rsidR="007D7F01" w:rsidRPr="008552D5" w:rsidTr="000A6145">
        <w:trPr>
          <w:trHeight w:val="499"/>
          <w:jc w:val="center"/>
        </w:trPr>
        <w:tc>
          <w:tcPr>
            <w:tcW w:w="568" w:type="dxa"/>
          </w:tcPr>
          <w:p w:rsidR="007D7F01" w:rsidRPr="008552D5"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9</w:t>
            </w:r>
          </w:p>
        </w:tc>
        <w:tc>
          <w:tcPr>
            <w:tcW w:w="1701" w:type="dxa"/>
          </w:tcPr>
          <w:p w:rsidR="007D7F01" w:rsidRDefault="007D7F01" w:rsidP="000A6145">
            <w:pPr>
              <w:widowControl w:val="0"/>
              <w:spacing w:after="0" w:line="360" w:lineRule="auto"/>
              <w:jc w:val="both"/>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 xml:space="preserve">Агнія Р. </w:t>
            </w:r>
          </w:p>
          <w:p w:rsidR="007D7F01" w:rsidRPr="008552D5" w:rsidRDefault="007D7F01" w:rsidP="000A6145">
            <w:pPr>
              <w:widowControl w:val="0"/>
              <w:spacing w:after="0" w:line="360" w:lineRule="auto"/>
              <w:jc w:val="both"/>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(2р. 10м.)</w:t>
            </w:r>
          </w:p>
        </w:tc>
        <w:tc>
          <w:tcPr>
            <w:tcW w:w="992" w:type="dxa"/>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4438CA">
              <w:rPr>
                <w:rFonts w:ascii="Times New Roman" w:eastAsia="Times New Roman" w:hAnsi="Times New Roman"/>
                <w:sz w:val="28"/>
                <w:szCs w:val="28"/>
                <w:lang w:val="uk-UA" w:eastAsia="ru-RU"/>
              </w:rPr>
              <w:t>КГ</w:t>
            </w:r>
          </w:p>
        </w:tc>
        <w:tc>
          <w:tcPr>
            <w:tcW w:w="1276"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1134"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1134"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1134"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992"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1134" w:type="dxa"/>
            <w:vAlign w:val="center"/>
          </w:tcPr>
          <w:p w:rsidR="007D7F01" w:rsidRPr="001E0C1D" w:rsidRDefault="007D7F01" w:rsidP="000A6145">
            <w:pPr>
              <w:widowControl w:val="0"/>
              <w:spacing w:after="0" w:line="360" w:lineRule="auto"/>
              <w:jc w:val="center"/>
              <w:rPr>
                <w:rFonts w:ascii="Times New Roman" w:eastAsia="Times New Roman" w:hAnsi="Times New Roman"/>
                <w:sz w:val="28"/>
                <w:szCs w:val="28"/>
                <w:lang w:val="uk-UA" w:eastAsia="ru-RU"/>
              </w:rPr>
            </w:pPr>
            <w:r w:rsidRPr="001E0C1D">
              <w:rPr>
                <w:rFonts w:ascii="Times New Roman" w:eastAsia="Times New Roman" w:hAnsi="Times New Roman"/>
                <w:sz w:val="28"/>
                <w:szCs w:val="28"/>
                <w:lang w:val="uk-UA" w:eastAsia="ru-RU"/>
              </w:rPr>
              <w:t>+</w:t>
            </w:r>
          </w:p>
        </w:tc>
      </w:tr>
      <w:tr w:rsidR="007D7F01" w:rsidRPr="008552D5" w:rsidTr="000A6145">
        <w:trPr>
          <w:trHeight w:val="499"/>
          <w:jc w:val="center"/>
        </w:trPr>
        <w:tc>
          <w:tcPr>
            <w:tcW w:w="568" w:type="dxa"/>
          </w:tcPr>
          <w:p w:rsidR="007D7F01" w:rsidRPr="008552D5"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10</w:t>
            </w:r>
          </w:p>
        </w:tc>
        <w:tc>
          <w:tcPr>
            <w:tcW w:w="1701" w:type="dxa"/>
          </w:tcPr>
          <w:p w:rsidR="007D7F01" w:rsidRDefault="007D7F01" w:rsidP="000A6145">
            <w:pPr>
              <w:widowControl w:val="0"/>
              <w:spacing w:after="0" w:line="360" w:lineRule="auto"/>
              <w:jc w:val="both"/>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 xml:space="preserve">Емілія С. </w:t>
            </w:r>
          </w:p>
          <w:p w:rsidR="007D7F01" w:rsidRPr="008552D5" w:rsidRDefault="007D7F01" w:rsidP="000A6145">
            <w:pPr>
              <w:widowControl w:val="0"/>
              <w:spacing w:after="0" w:line="360" w:lineRule="auto"/>
              <w:jc w:val="both"/>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(2р. 4м.)</w:t>
            </w:r>
          </w:p>
        </w:tc>
        <w:tc>
          <w:tcPr>
            <w:tcW w:w="992" w:type="dxa"/>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4438CA">
              <w:rPr>
                <w:rFonts w:ascii="Times New Roman" w:eastAsia="Times New Roman" w:hAnsi="Times New Roman"/>
                <w:sz w:val="28"/>
                <w:szCs w:val="28"/>
                <w:lang w:val="uk-UA" w:eastAsia="ru-RU"/>
              </w:rPr>
              <w:t>КГ</w:t>
            </w:r>
          </w:p>
        </w:tc>
        <w:tc>
          <w:tcPr>
            <w:tcW w:w="1276"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1134"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1134"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1134"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992" w:type="dxa"/>
            <w:vAlign w:val="center"/>
          </w:tcPr>
          <w:p w:rsidR="007D7F01" w:rsidRPr="008552D5" w:rsidRDefault="007D7F01" w:rsidP="000A6145">
            <w:pPr>
              <w:widowControl w:val="0"/>
              <w:spacing w:after="0" w:line="360" w:lineRule="auto"/>
              <w:jc w:val="center"/>
              <w:rPr>
                <w:rFonts w:ascii="Times New Roman" w:eastAsia="Times New Roman" w:hAnsi="Times New Roman"/>
                <w:b/>
                <w:sz w:val="28"/>
                <w:szCs w:val="28"/>
                <w:lang w:val="uk-UA" w:eastAsia="ru-RU"/>
              </w:rPr>
            </w:pPr>
            <w:r w:rsidRPr="008552D5">
              <w:rPr>
                <w:rFonts w:ascii="Times New Roman" w:eastAsia="Times New Roman" w:hAnsi="Times New Roman"/>
                <w:b/>
                <w:sz w:val="28"/>
                <w:szCs w:val="28"/>
                <w:lang w:val="uk-UA" w:eastAsia="ru-RU"/>
              </w:rPr>
              <w:t>-</w:t>
            </w:r>
          </w:p>
        </w:tc>
        <w:tc>
          <w:tcPr>
            <w:tcW w:w="1134" w:type="dxa"/>
            <w:vAlign w:val="center"/>
          </w:tcPr>
          <w:p w:rsidR="007D7F01" w:rsidRPr="001E0C1D" w:rsidRDefault="007D7F01" w:rsidP="000A6145">
            <w:pPr>
              <w:widowControl w:val="0"/>
              <w:spacing w:after="0" w:line="360" w:lineRule="auto"/>
              <w:jc w:val="center"/>
              <w:rPr>
                <w:rFonts w:ascii="Times New Roman" w:eastAsia="Times New Roman" w:hAnsi="Times New Roman"/>
                <w:sz w:val="28"/>
                <w:szCs w:val="28"/>
                <w:lang w:val="uk-UA" w:eastAsia="ru-RU"/>
              </w:rPr>
            </w:pPr>
            <w:r w:rsidRPr="001E0C1D">
              <w:rPr>
                <w:rFonts w:ascii="Times New Roman" w:eastAsia="Times New Roman" w:hAnsi="Times New Roman"/>
                <w:sz w:val="28"/>
                <w:szCs w:val="28"/>
                <w:lang w:val="uk-UA" w:eastAsia="ru-RU"/>
              </w:rPr>
              <w:t>-</w:t>
            </w:r>
          </w:p>
        </w:tc>
      </w:tr>
      <w:tr w:rsidR="007D7F01" w:rsidRPr="008552D5" w:rsidTr="000A6145">
        <w:trPr>
          <w:trHeight w:val="781"/>
          <w:jc w:val="center"/>
        </w:trPr>
        <w:tc>
          <w:tcPr>
            <w:tcW w:w="568" w:type="dxa"/>
          </w:tcPr>
          <w:p w:rsidR="007D7F01" w:rsidRPr="008552D5"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11</w:t>
            </w:r>
          </w:p>
        </w:tc>
        <w:tc>
          <w:tcPr>
            <w:tcW w:w="1701" w:type="dxa"/>
          </w:tcPr>
          <w:p w:rsidR="007D7F01" w:rsidRPr="008552D5" w:rsidRDefault="007D7F01" w:rsidP="000A6145">
            <w:pPr>
              <w:widowControl w:val="0"/>
              <w:spacing w:after="0" w:line="360" w:lineRule="auto"/>
              <w:jc w:val="both"/>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Олександр Б. (2р. 11м.)</w:t>
            </w:r>
          </w:p>
        </w:tc>
        <w:tc>
          <w:tcPr>
            <w:tcW w:w="992" w:type="dxa"/>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4438CA">
              <w:rPr>
                <w:rFonts w:ascii="Times New Roman" w:eastAsia="Times New Roman" w:hAnsi="Times New Roman"/>
                <w:sz w:val="28"/>
                <w:szCs w:val="28"/>
                <w:lang w:val="uk-UA" w:eastAsia="ru-RU"/>
              </w:rPr>
              <w:t>КГ</w:t>
            </w:r>
          </w:p>
        </w:tc>
        <w:tc>
          <w:tcPr>
            <w:tcW w:w="1276"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1134"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1134" w:type="dxa"/>
            <w:vAlign w:val="center"/>
          </w:tcPr>
          <w:p w:rsidR="007D7F01" w:rsidRPr="008552D5" w:rsidRDefault="007D7F01" w:rsidP="000A6145">
            <w:pPr>
              <w:widowControl w:val="0"/>
              <w:spacing w:after="0" w:line="360" w:lineRule="auto"/>
              <w:jc w:val="center"/>
              <w:rPr>
                <w:rFonts w:ascii="Times New Roman" w:eastAsia="Times New Roman" w:hAnsi="Times New Roman"/>
                <w:b/>
                <w:sz w:val="28"/>
                <w:szCs w:val="28"/>
                <w:lang w:val="uk-UA" w:eastAsia="ru-RU"/>
              </w:rPr>
            </w:pPr>
            <w:r w:rsidRPr="008552D5">
              <w:rPr>
                <w:rFonts w:ascii="Times New Roman" w:eastAsia="Times New Roman" w:hAnsi="Times New Roman"/>
                <w:b/>
                <w:sz w:val="28"/>
                <w:szCs w:val="28"/>
                <w:lang w:val="uk-UA" w:eastAsia="ru-RU"/>
              </w:rPr>
              <w:t>-</w:t>
            </w:r>
          </w:p>
        </w:tc>
        <w:tc>
          <w:tcPr>
            <w:tcW w:w="1134"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992" w:type="dxa"/>
            <w:vAlign w:val="center"/>
          </w:tcPr>
          <w:p w:rsidR="007D7F01" w:rsidRPr="008552D5" w:rsidRDefault="007D7F01" w:rsidP="000A6145">
            <w:pPr>
              <w:widowControl w:val="0"/>
              <w:spacing w:after="0" w:line="360" w:lineRule="auto"/>
              <w:jc w:val="center"/>
              <w:rPr>
                <w:rFonts w:ascii="Times New Roman" w:eastAsia="Times New Roman" w:hAnsi="Times New Roman"/>
                <w:b/>
                <w:sz w:val="28"/>
                <w:szCs w:val="28"/>
                <w:lang w:val="uk-UA" w:eastAsia="ru-RU"/>
              </w:rPr>
            </w:pPr>
            <w:r w:rsidRPr="008552D5">
              <w:rPr>
                <w:rFonts w:ascii="Times New Roman" w:eastAsia="Times New Roman" w:hAnsi="Times New Roman"/>
                <w:b/>
                <w:sz w:val="28"/>
                <w:szCs w:val="28"/>
                <w:lang w:val="uk-UA" w:eastAsia="ru-RU"/>
              </w:rPr>
              <w:t>+</w:t>
            </w:r>
          </w:p>
        </w:tc>
        <w:tc>
          <w:tcPr>
            <w:tcW w:w="1134" w:type="dxa"/>
            <w:vAlign w:val="center"/>
          </w:tcPr>
          <w:p w:rsidR="007D7F01" w:rsidRPr="001E0C1D" w:rsidRDefault="007D7F01" w:rsidP="000A6145">
            <w:pPr>
              <w:widowControl w:val="0"/>
              <w:spacing w:after="0" w:line="360" w:lineRule="auto"/>
              <w:jc w:val="center"/>
              <w:rPr>
                <w:rFonts w:ascii="Times New Roman" w:eastAsia="Times New Roman" w:hAnsi="Times New Roman"/>
                <w:sz w:val="28"/>
                <w:szCs w:val="28"/>
                <w:lang w:val="uk-UA" w:eastAsia="ru-RU"/>
              </w:rPr>
            </w:pPr>
            <w:r w:rsidRPr="001E0C1D">
              <w:rPr>
                <w:rFonts w:ascii="Times New Roman" w:eastAsia="Times New Roman" w:hAnsi="Times New Roman"/>
                <w:sz w:val="28"/>
                <w:szCs w:val="28"/>
                <w:lang w:val="uk-UA" w:eastAsia="ru-RU"/>
              </w:rPr>
              <w:t>+</w:t>
            </w:r>
          </w:p>
        </w:tc>
      </w:tr>
      <w:tr w:rsidR="007D7F01" w:rsidRPr="008552D5" w:rsidTr="000A6145">
        <w:trPr>
          <w:trHeight w:val="509"/>
          <w:jc w:val="center"/>
        </w:trPr>
        <w:tc>
          <w:tcPr>
            <w:tcW w:w="568" w:type="dxa"/>
          </w:tcPr>
          <w:p w:rsidR="007D7F01" w:rsidRPr="008552D5"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12</w:t>
            </w:r>
          </w:p>
        </w:tc>
        <w:tc>
          <w:tcPr>
            <w:tcW w:w="1701" w:type="dxa"/>
          </w:tcPr>
          <w:p w:rsidR="007D7F01" w:rsidRPr="008552D5" w:rsidRDefault="007D7F01" w:rsidP="000A6145">
            <w:pPr>
              <w:widowControl w:val="0"/>
              <w:spacing w:after="0" w:line="360" w:lineRule="auto"/>
              <w:jc w:val="both"/>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Максим О. (2р. 7м.)</w:t>
            </w:r>
          </w:p>
        </w:tc>
        <w:tc>
          <w:tcPr>
            <w:tcW w:w="992" w:type="dxa"/>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4438CA">
              <w:rPr>
                <w:rFonts w:ascii="Times New Roman" w:eastAsia="Times New Roman" w:hAnsi="Times New Roman"/>
                <w:sz w:val="28"/>
                <w:szCs w:val="28"/>
                <w:lang w:val="uk-UA" w:eastAsia="ru-RU"/>
              </w:rPr>
              <w:t>КГ</w:t>
            </w:r>
          </w:p>
        </w:tc>
        <w:tc>
          <w:tcPr>
            <w:tcW w:w="1276"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1134"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1134"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1134" w:type="dxa"/>
            <w:vAlign w:val="center"/>
          </w:tcPr>
          <w:p w:rsidR="007D7F01" w:rsidRPr="008552D5" w:rsidRDefault="007D7F01" w:rsidP="000A6145">
            <w:pPr>
              <w:widowControl w:val="0"/>
              <w:spacing w:after="0" w:line="360" w:lineRule="auto"/>
              <w:jc w:val="center"/>
              <w:rPr>
                <w:rFonts w:ascii="Times New Roman" w:eastAsia="Times New Roman" w:hAnsi="Times New Roman"/>
                <w:sz w:val="28"/>
                <w:szCs w:val="28"/>
                <w:lang w:val="uk-UA" w:eastAsia="ru-RU"/>
              </w:rPr>
            </w:pPr>
            <w:r w:rsidRPr="008552D5">
              <w:rPr>
                <w:rFonts w:ascii="Times New Roman" w:eastAsia="Times New Roman" w:hAnsi="Times New Roman"/>
                <w:sz w:val="28"/>
                <w:szCs w:val="28"/>
                <w:lang w:val="uk-UA" w:eastAsia="ru-RU"/>
              </w:rPr>
              <w:t>-</w:t>
            </w:r>
          </w:p>
        </w:tc>
        <w:tc>
          <w:tcPr>
            <w:tcW w:w="992" w:type="dxa"/>
            <w:vAlign w:val="center"/>
          </w:tcPr>
          <w:p w:rsidR="007D7F01" w:rsidRPr="008552D5" w:rsidRDefault="007D7F01" w:rsidP="000A6145">
            <w:pPr>
              <w:widowControl w:val="0"/>
              <w:spacing w:after="0" w:line="360" w:lineRule="auto"/>
              <w:jc w:val="center"/>
              <w:rPr>
                <w:rFonts w:ascii="Times New Roman" w:eastAsia="Times New Roman" w:hAnsi="Times New Roman"/>
                <w:b/>
                <w:sz w:val="28"/>
                <w:szCs w:val="28"/>
                <w:lang w:val="uk-UA" w:eastAsia="ru-RU"/>
              </w:rPr>
            </w:pPr>
            <w:r w:rsidRPr="008552D5">
              <w:rPr>
                <w:rFonts w:ascii="Times New Roman" w:eastAsia="Times New Roman" w:hAnsi="Times New Roman"/>
                <w:b/>
                <w:sz w:val="28"/>
                <w:szCs w:val="28"/>
                <w:lang w:val="uk-UA" w:eastAsia="ru-RU"/>
              </w:rPr>
              <w:t>-</w:t>
            </w:r>
          </w:p>
        </w:tc>
        <w:tc>
          <w:tcPr>
            <w:tcW w:w="1134" w:type="dxa"/>
            <w:vAlign w:val="center"/>
          </w:tcPr>
          <w:p w:rsidR="007D7F01" w:rsidRPr="001E0C1D" w:rsidRDefault="007D7F01" w:rsidP="000A6145">
            <w:pPr>
              <w:widowControl w:val="0"/>
              <w:spacing w:after="0" w:line="360" w:lineRule="auto"/>
              <w:jc w:val="center"/>
              <w:rPr>
                <w:rFonts w:ascii="Times New Roman" w:eastAsia="Times New Roman" w:hAnsi="Times New Roman"/>
                <w:sz w:val="28"/>
                <w:szCs w:val="28"/>
                <w:lang w:val="uk-UA" w:eastAsia="ru-RU"/>
              </w:rPr>
            </w:pPr>
            <w:r w:rsidRPr="001E0C1D">
              <w:rPr>
                <w:rFonts w:ascii="Times New Roman" w:eastAsia="Times New Roman" w:hAnsi="Times New Roman"/>
                <w:sz w:val="28"/>
                <w:szCs w:val="28"/>
                <w:lang w:val="uk-UA" w:eastAsia="ru-RU"/>
              </w:rPr>
              <w:t>-</w:t>
            </w:r>
          </w:p>
        </w:tc>
      </w:tr>
    </w:tbl>
    <w:p w:rsidR="007D7F01" w:rsidRDefault="007D7F01" w:rsidP="007D7F01">
      <w:pPr>
        <w:spacing w:after="0" w:line="360" w:lineRule="auto"/>
        <w:ind w:firstLine="709"/>
        <w:jc w:val="both"/>
        <w:rPr>
          <w:rFonts w:ascii="Times New Roman" w:hAnsi="Times New Roman"/>
          <w:bCs/>
          <w:sz w:val="28"/>
          <w:szCs w:val="28"/>
          <w:lang w:val="uk-UA"/>
        </w:rPr>
      </w:pPr>
    </w:p>
    <w:p w:rsidR="007D7F01" w:rsidRDefault="007D7F01" w:rsidP="007D7F01">
      <w:pPr>
        <w:spacing w:after="0" w:line="360" w:lineRule="auto"/>
        <w:ind w:firstLine="709"/>
        <w:jc w:val="both"/>
        <w:rPr>
          <w:rFonts w:ascii="Times New Roman" w:hAnsi="Times New Roman"/>
          <w:bCs/>
          <w:sz w:val="28"/>
          <w:szCs w:val="28"/>
          <w:lang w:val="uk-UA"/>
        </w:rPr>
      </w:pPr>
      <w:r w:rsidRPr="004438CA">
        <w:rPr>
          <w:rFonts w:ascii="Times New Roman" w:hAnsi="Times New Roman"/>
          <w:bCs/>
          <w:sz w:val="28"/>
          <w:szCs w:val="28"/>
          <w:lang w:val="uk-UA"/>
        </w:rPr>
        <w:t xml:space="preserve">Для того, щоб перевірити </w:t>
      </w:r>
      <w:r w:rsidRPr="003E3F2F">
        <w:rPr>
          <w:rFonts w:ascii="Times New Roman" w:hAnsi="Times New Roman"/>
          <w:bCs/>
          <w:sz w:val="28"/>
          <w:szCs w:val="28"/>
          <w:lang w:val="uk-UA"/>
        </w:rPr>
        <w:t>рівень розвитку</w:t>
      </w:r>
      <w:r>
        <w:rPr>
          <w:rFonts w:ascii="Times New Roman" w:hAnsi="Times New Roman"/>
          <w:bCs/>
          <w:sz w:val="28"/>
          <w:szCs w:val="28"/>
          <w:lang w:val="uk-UA"/>
        </w:rPr>
        <w:t xml:space="preserve"> сенсорних відчуттів </w:t>
      </w:r>
      <w:r w:rsidRPr="004438CA">
        <w:rPr>
          <w:rFonts w:ascii="Times New Roman" w:hAnsi="Times New Roman"/>
          <w:bCs/>
          <w:sz w:val="28"/>
          <w:szCs w:val="28"/>
          <w:lang w:val="uk-UA"/>
        </w:rPr>
        <w:t>на першому етапі експерименту, бул</w:t>
      </w:r>
      <w:r>
        <w:rPr>
          <w:rFonts w:ascii="Times New Roman" w:hAnsi="Times New Roman"/>
          <w:bCs/>
          <w:sz w:val="28"/>
          <w:szCs w:val="28"/>
          <w:lang w:val="uk-UA"/>
        </w:rPr>
        <w:t>о</w:t>
      </w:r>
      <w:r w:rsidRPr="004438CA">
        <w:rPr>
          <w:rFonts w:ascii="Times New Roman" w:hAnsi="Times New Roman"/>
          <w:bCs/>
          <w:sz w:val="28"/>
          <w:szCs w:val="28"/>
          <w:lang w:val="uk-UA"/>
        </w:rPr>
        <w:t xml:space="preserve"> проведен</w:t>
      </w:r>
      <w:r>
        <w:rPr>
          <w:rFonts w:ascii="Times New Roman" w:hAnsi="Times New Roman"/>
          <w:bCs/>
          <w:sz w:val="28"/>
          <w:szCs w:val="28"/>
          <w:lang w:val="uk-UA"/>
        </w:rPr>
        <w:t>о</w:t>
      </w:r>
      <w:r w:rsidRPr="004438CA">
        <w:rPr>
          <w:rFonts w:ascii="Times New Roman" w:hAnsi="Times New Roman"/>
          <w:bCs/>
          <w:sz w:val="28"/>
          <w:szCs w:val="28"/>
          <w:lang w:val="uk-UA"/>
        </w:rPr>
        <w:t xml:space="preserve"> </w:t>
      </w:r>
      <w:r>
        <w:rPr>
          <w:rFonts w:ascii="Times New Roman" w:hAnsi="Times New Roman"/>
          <w:bCs/>
          <w:sz w:val="28"/>
          <w:szCs w:val="28"/>
          <w:lang w:val="uk-UA"/>
        </w:rPr>
        <w:t>оцінювання.</w:t>
      </w:r>
      <w:r w:rsidRPr="004438CA">
        <w:rPr>
          <w:rFonts w:ascii="Times New Roman" w:hAnsi="Times New Roman"/>
          <w:bCs/>
          <w:sz w:val="28"/>
          <w:szCs w:val="28"/>
          <w:lang w:val="uk-UA"/>
        </w:rPr>
        <w:t xml:space="preserve"> Метою даної діагностики було виявлення рівня сформованості </w:t>
      </w:r>
      <w:r>
        <w:rPr>
          <w:rFonts w:ascii="Times New Roman" w:hAnsi="Times New Roman"/>
          <w:bCs/>
          <w:sz w:val="28"/>
          <w:szCs w:val="28"/>
          <w:lang w:val="uk-UA"/>
        </w:rPr>
        <w:t>відчуттів</w:t>
      </w:r>
      <w:r w:rsidRPr="004438CA">
        <w:rPr>
          <w:rFonts w:ascii="Times New Roman" w:hAnsi="Times New Roman"/>
          <w:bCs/>
          <w:sz w:val="28"/>
          <w:szCs w:val="28"/>
          <w:lang w:val="uk-UA"/>
        </w:rPr>
        <w:t xml:space="preserve"> про властивості предметів у дітей </w:t>
      </w:r>
      <w:r>
        <w:rPr>
          <w:rFonts w:ascii="Times New Roman" w:hAnsi="Times New Roman"/>
          <w:bCs/>
          <w:sz w:val="28"/>
          <w:szCs w:val="28"/>
          <w:lang w:val="uk-UA"/>
        </w:rPr>
        <w:t>раннього віку.</w:t>
      </w:r>
      <w:r w:rsidRPr="004438CA">
        <w:rPr>
          <w:rFonts w:ascii="Times New Roman" w:hAnsi="Times New Roman"/>
          <w:bCs/>
          <w:sz w:val="28"/>
          <w:szCs w:val="28"/>
          <w:lang w:val="uk-UA"/>
        </w:rPr>
        <w:t xml:space="preserve"> Для цього були використані дидактичні та рухливі ігри, вправи,</w:t>
      </w:r>
      <w:r>
        <w:rPr>
          <w:rFonts w:ascii="Times New Roman" w:hAnsi="Times New Roman"/>
          <w:bCs/>
          <w:sz w:val="28"/>
          <w:szCs w:val="28"/>
          <w:lang w:val="uk-UA"/>
        </w:rPr>
        <w:t xml:space="preserve"> </w:t>
      </w:r>
      <w:r w:rsidRPr="004438CA">
        <w:rPr>
          <w:rFonts w:ascii="Times New Roman" w:hAnsi="Times New Roman"/>
          <w:bCs/>
          <w:sz w:val="28"/>
          <w:szCs w:val="28"/>
          <w:lang w:val="uk-UA"/>
        </w:rPr>
        <w:t>бесіди</w:t>
      </w:r>
      <w:r>
        <w:rPr>
          <w:rFonts w:ascii="Times New Roman" w:hAnsi="Times New Roman"/>
          <w:bCs/>
          <w:sz w:val="28"/>
          <w:szCs w:val="28"/>
          <w:lang w:val="uk-UA"/>
        </w:rPr>
        <w:t>.</w:t>
      </w:r>
      <w:r w:rsidRPr="004438CA">
        <w:rPr>
          <w:rFonts w:ascii="Times New Roman" w:hAnsi="Times New Roman"/>
          <w:bCs/>
          <w:sz w:val="28"/>
          <w:szCs w:val="28"/>
          <w:lang w:val="uk-UA"/>
        </w:rPr>
        <w:t xml:space="preserve"> </w:t>
      </w:r>
      <w:r>
        <w:rPr>
          <w:rFonts w:ascii="Times New Roman" w:hAnsi="Times New Roman"/>
          <w:bCs/>
          <w:sz w:val="28"/>
          <w:szCs w:val="28"/>
          <w:lang w:val="uk-UA"/>
        </w:rPr>
        <w:t xml:space="preserve">Загальні результати зазначеного дослідження представлені в таблиці 2.1 та рисунку 2.2. </w:t>
      </w:r>
    </w:p>
    <w:p w:rsidR="007D7F01" w:rsidRPr="009B4FFB" w:rsidRDefault="007D7F01" w:rsidP="007D7F01">
      <w:pPr>
        <w:spacing w:after="0" w:line="360" w:lineRule="auto"/>
        <w:ind w:firstLine="709"/>
        <w:jc w:val="center"/>
        <w:rPr>
          <w:rFonts w:ascii="Times New Roman" w:hAnsi="Times New Roman"/>
          <w:bCs/>
          <w:i/>
          <w:sz w:val="28"/>
          <w:szCs w:val="28"/>
          <w:lang w:val="uk-UA"/>
        </w:rPr>
      </w:pPr>
      <w:r>
        <w:rPr>
          <w:rFonts w:ascii="Times New Roman" w:hAnsi="Times New Roman"/>
          <w:noProof/>
          <w:sz w:val="28"/>
          <w:szCs w:val="28"/>
          <w:lang w:eastAsia="ru-RU"/>
        </w:rPr>
        <w:drawing>
          <wp:inline distT="0" distB="0" distL="0" distR="0">
            <wp:extent cx="5704840" cy="3326130"/>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9B4FFB">
        <w:rPr>
          <w:rFonts w:ascii="Times New Roman" w:hAnsi="Times New Roman"/>
          <w:bCs/>
          <w:i/>
          <w:sz w:val="28"/>
          <w:szCs w:val="28"/>
          <w:lang w:val="uk-UA"/>
        </w:rPr>
        <w:t>Рис. 2.</w:t>
      </w:r>
      <w:r>
        <w:rPr>
          <w:rFonts w:ascii="Times New Roman" w:hAnsi="Times New Roman"/>
          <w:bCs/>
          <w:i/>
          <w:sz w:val="28"/>
          <w:szCs w:val="28"/>
          <w:lang w:val="uk-UA"/>
        </w:rPr>
        <w:t>2</w:t>
      </w:r>
      <w:r w:rsidRPr="009B4FFB">
        <w:rPr>
          <w:rFonts w:ascii="Times New Roman" w:hAnsi="Times New Roman"/>
          <w:bCs/>
          <w:i/>
          <w:sz w:val="28"/>
          <w:szCs w:val="28"/>
          <w:lang w:val="uk-UA"/>
        </w:rPr>
        <w:t>. Співвідношення рівнів сформованості сенсорно-пізнавальн</w:t>
      </w:r>
      <w:r>
        <w:rPr>
          <w:rFonts w:ascii="Times New Roman" w:hAnsi="Times New Roman"/>
          <w:bCs/>
          <w:i/>
          <w:sz w:val="28"/>
          <w:szCs w:val="28"/>
          <w:lang w:val="uk-UA"/>
        </w:rPr>
        <w:t>их</w:t>
      </w:r>
      <w:r w:rsidRPr="009B4FFB">
        <w:rPr>
          <w:rFonts w:ascii="Times New Roman" w:hAnsi="Times New Roman"/>
          <w:bCs/>
          <w:i/>
          <w:sz w:val="28"/>
          <w:szCs w:val="28"/>
          <w:lang w:val="uk-UA"/>
        </w:rPr>
        <w:t xml:space="preserve"> </w:t>
      </w:r>
      <w:r>
        <w:rPr>
          <w:rFonts w:ascii="Times New Roman" w:hAnsi="Times New Roman"/>
          <w:bCs/>
          <w:i/>
          <w:sz w:val="28"/>
          <w:szCs w:val="28"/>
          <w:lang w:val="uk-UA"/>
        </w:rPr>
        <w:t xml:space="preserve">відчуттів дітей раннього віку </w:t>
      </w:r>
      <w:r w:rsidRPr="009B4FFB">
        <w:rPr>
          <w:rFonts w:ascii="Times New Roman" w:hAnsi="Times New Roman"/>
          <w:bCs/>
          <w:i/>
          <w:sz w:val="28"/>
          <w:szCs w:val="28"/>
          <w:lang w:val="uk-UA"/>
        </w:rPr>
        <w:t xml:space="preserve"> КГ та </w:t>
      </w:r>
      <w:proofErr w:type="spellStart"/>
      <w:r w:rsidRPr="009B4FFB">
        <w:rPr>
          <w:rFonts w:ascii="Times New Roman" w:hAnsi="Times New Roman"/>
          <w:bCs/>
          <w:i/>
          <w:sz w:val="28"/>
          <w:szCs w:val="28"/>
          <w:lang w:val="uk-UA"/>
        </w:rPr>
        <w:t>ЕГ</w:t>
      </w:r>
      <w:proofErr w:type="spellEnd"/>
    </w:p>
    <w:p w:rsidR="007D7F01" w:rsidRDefault="007D7F01" w:rsidP="007D7F01">
      <w:pPr>
        <w:spacing w:after="0" w:line="360" w:lineRule="auto"/>
        <w:ind w:firstLine="709"/>
        <w:jc w:val="both"/>
        <w:rPr>
          <w:rFonts w:ascii="Times New Roman" w:hAnsi="Times New Roman"/>
          <w:bCs/>
          <w:sz w:val="28"/>
          <w:szCs w:val="28"/>
          <w:lang w:val="uk-UA"/>
        </w:rPr>
      </w:pPr>
    </w:p>
    <w:p w:rsidR="007D7F01" w:rsidRPr="00BA46E5" w:rsidRDefault="007D7F01" w:rsidP="007D7F01">
      <w:pPr>
        <w:spacing w:after="0" w:line="360" w:lineRule="auto"/>
        <w:ind w:firstLine="709"/>
        <w:jc w:val="both"/>
        <w:rPr>
          <w:rFonts w:ascii="Times New Roman" w:hAnsi="Times New Roman"/>
          <w:bCs/>
          <w:sz w:val="28"/>
          <w:szCs w:val="28"/>
          <w:lang w:val="uk-UA"/>
        </w:rPr>
      </w:pPr>
      <w:r w:rsidRPr="00BA46E5">
        <w:rPr>
          <w:rFonts w:ascii="Times New Roman" w:hAnsi="Times New Roman"/>
          <w:bCs/>
          <w:sz w:val="28"/>
          <w:szCs w:val="28"/>
          <w:lang w:val="uk-UA"/>
        </w:rPr>
        <w:t xml:space="preserve">Також, під час дослідження було застосовано методи спостереження та бесіди, що дозволяє отримати об’єктивну інформацію про особливості взаємодії дітей та вихователів, що є необхідним для ефективної організації </w:t>
      </w:r>
      <w:r w:rsidRPr="00BA46E5">
        <w:rPr>
          <w:rFonts w:ascii="Times New Roman" w:hAnsi="Times New Roman"/>
          <w:bCs/>
          <w:sz w:val="28"/>
          <w:szCs w:val="28"/>
          <w:lang w:val="uk-UA"/>
        </w:rPr>
        <w:lastRenderedPageBreak/>
        <w:t>освітнього процесу. Зокрема було проведено інтерв’ю  з вихователями (Додаток В). Зауважимо, що спостереження - це цілеспрямоване, систематичне сприйняття і фіксація явищ реальної дійсності, що відбуваються в природних умовах. У педагогічних дослідженнях спостереження дозволяє виявити особливості взаємодії дітей та вихователів, динаміку розвитку дитини, ефективність педагогічних впливів.</w:t>
      </w:r>
    </w:p>
    <w:p w:rsidR="007D7F01" w:rsidRPr="00BA46E5" w:rsidRDefault="007D7F01" w:rsidP="007D7F01">
      <w:pPr>
        <w:spacing w:after="0" w:line="360" w:lineRule="auto"/>
        <w:ind w:firstLine="709"/>
        <w:jc w:val="both"/>
        <w:rPr>
          <w:rFonts w:ascii="Times New Roman" w:hAnsi="Times New Roman"/>
          <w:bCs/>
          <w:sz w:val="28"/>
          <w:szCs w:val="28"/>
          <w:lang w:val="uk-UA"/>
        </w:rPr>
      </w:pPr>
      <w:r>
        <w:rPr>
          <w:rFonts w:ascii="Times New Roman" w:hAnsi="Times New Roman"/>
          <w:bCs/>
          <w:sz w:val="28"/>
          <w:szCs w:val="28"/>
          <w:lang w:val="uk-UA"/>
        </w:rPr>
        <w:t>М</w:t>
      </w:r>
      <w:r w:rsidRPr="00BA46E5">
        <w:rPr>
          <w:rFonts w:ascii="Times New Roman" w:hAnsi="Times New Roman"/>
          <w:bCs/>
          <w:sz w:val="28"/>
          <w:szCs w:val="28"/>
          <w:lang w:val="uk-UA"/>
        </w:rPr>
        <w:t>етоди статистичного аналізу при обробці даних</w:t>
      </w:r>
      <w:r>
        <w:rPr>
          <w:rFonts w:ascii="Times New Roman" w:hAnsi="Times New Roman"/>
          <w:bCs/>
          <w:sz w:val="28"/>
          <w:szCs w:val="28"/>
          <w:lang w:val="uk-UA"/>
        </w:rPr>
        <w:t xml:space="preserve"> </w:t>
      </w:r>
      <w:r w:rsidRPr="00BA46E5">
        <w:rPr>
          <w:rFonts w:ascii="Times New Roman" w:hAnsi="Times New Roman"/>
          <w:bCs/>
          <w:sz w:val="28"/>
          <w:szCs w:val="28"/>
          <w:lang w:val="uk-UA"/>
        </w:rPr>
        <w:t xml:space="preserve">дозволяє перетворювати великі обсяги даних на цінну інформацію, виявляти закономірності, робити прогнози та приймати обґрунтовані рішення. </w:t>
      </w:r>
      <w:r>
        <w:rPr>
          <w:rFonts w:ascii="Times New Roman" w:hAnsi="Times New Roman"/>
          <w:bCs/>
          <w:sz w:val="28"/>
          <w:szCs w:val="28"/>
          <w:lang w:val="uk-UA"/>
        </w:rPr>
        <w:t>Так, с</w:t>
      </w:r>
      <w:r w:rsidRPr="00BA46E5">
        <w:rPr>
          <w:rFonts w:ascii="Times New Roman" w:hAnsi="Times New Roman"/>
          <w:bCs/>
          <w:sz w:val="28"/>
          <w:szCs w:val="28"/>
          <w:lang w:val="uk-UA"/>
        </w:rPr>
        <w:t xml:space="preserve">татистичні методи відіграють важливу роль у дослідженні розвитку сенсорних відчуттів дітей. Правильний вибір та застосування статистичних методів дозволяє отримати об'єктивні та достовірні результати, які можуть бути використані для розробки ефективних програм допомоги </w:t>
      </w:r>
      <w:r>
        <w:rPr>
          <w:rFonts w:ascii="Times New Roman" w:hAnsi="Times New Roman"/>
          <w:bCs/>
          <w:sz w:val="28"/>
          <w:szCs w:val="28"/>
          <w:lang w:val="uk-UA"/>
        </w:rPr>
        <w:t>розвитку сенсорних відчуттів дітей раннього віку</w:t>
      </w:r>
      <w:r w:rsidRPr="00BA46E5">
        <w:rPr>
          <w:rFonts w:ascii="Times New Roman" w:hAnsi="Times New Roman"/>
          <w:bCs/>
          <w:sz w:val="28"/>
          <w:szCs w:val="28"/>
          <w:lang w:val="uk-UA"/>
        </w:rPr>
        <w:t>.</w:t>
      </w:r>
    </w:p>
    <w:p w:rsidR="007D7F01" w:rsidRDefault="007D7F01" w:rsidP="007D7F01">
      <w:pPr>
        <w:spacing w:after="0" w:line="360" w:lineRule="auto"/>
        <w:ind w:firstLine="709"/>
        <w:jc w:val="both"/>
        <w:rPr>
          <w:rFonts w:ascii="Times New Roman" w:hAnsi="Times New Roman"/>
          <w:bCs/>
          <w:iCs/>
          <w:sz w:val="28"/>
          <w:szCs w:val="28"/>
          <w:lang w:val="uk-UA"/>
        </w:rPr>
      </w:pPr>
      <w:r>
        <w:rPr>
          <w:rFonts w:ascii="Times New Roman" w:hAnsi="Times New Roman"/>
          <w:bCs/>
          <w:iCs/>
          <w:sz w:val="28"/>
          <w:szCs w:val="28"/>
          <w:lang w:val="uk-UA"/>
        </w:rPr>
        <w:t>Таким чином, м</w:t>
      </w:r>
      <w:r w:rsidRPr="009500B8">
        <w:rPr>
          <w:rFonts w:ascii="Times New Roman" w:hAnsi="Times New Roman"/>
          <w:bCs/>
          <w:iCs/>
          <w:sz w:val="28"/>
          <w:szCs w:val="28"/>
          <w:lang w:val="uk-UA"/>
        </w:rPr>
        <w:t xml:space="preserve">ета </w:t>
      </w:r>
      <w:proofErr w:type="spellStart"/>
      <w:r w:rsidRPr="009500B8">
        <w:rPr>
          <w:rFonts w:ascii="Times New Roman" w:hAnsi="Times New Roman"/>
          <w:bCs/>
          <w:iCs/>
          <w:sz w:val="28"/>
          <w:szCs w:val="28"/>
          <w:lang w:val="uk-UA"/>
        </w:rPr>
        <w:t>констатувального</w:t>
      </w:r>
      <w:proofErr w:type="spellEnd"/>
      <w:r w:rsidRPr="009500B8">
        <w:rPr>
          <w:rFonts w:ascii="Times New Roman" w:hAnsi="Times New Roman"/>
          <w:bCs/>
          <w:iCs/>
          <w:sz w:val="28"/>
          <w:szCs w:val="28"/>
          <w:lang w:val="uk-UA"/>
        </w:rPr>
        <w:t xml:space="preserve"> </w:t>
      </w:r>
      <w:r>
        <w:rPr>
          <w:rFonts w:ascii="Times New Roman" w:hAnsi="Times New Roman"/>
          <w:bCs/>
          <w:iCs/>
          <w:sz w:val="28"/>
          <w:szCs w:val="28"/>
          <w:lang w:val="uk-UA"/>
        </w:rPr>
        <w:t xml:space="preserve">етапу </w:t>
      </w:r>
      <w:r w:rsidRPr="009500B8">
        <w:rPr>
          <w:rFonts w:ascii="Times New Roman" w:hAnsi="Times New Roman"/>
          <w:bCs/>
          <w:iCs/>
          <w:sz w:val="28"/>
          <w:szCs w:val="28"/>
          <w:lang w:val="uk-UA"/>
        </w:rPr>
        <w:t>експеримент</w:t>
      </w:r>
      <w:r>
        <w:rPr>
          <w:rFonts w:ascii="Times New Roman" w:hAnsi="Times New Roman"/>
          <w:bCs/>
          <w:iCs/>
          <w:sz w:val="28"/>
          <w:szCs w:val="28"/>
          <w:lang w:val="uk-UA"/>
        </w:rPr>
        <w:t>ального дослідження</w:t>
      </w:r>
      <w:r w:rsidRPr="009500B8">
        <w:rPr>
          <w:rFonts w:ascii="Times New Roman" w:hAnsi="Times New Roman"/>
          <w:bCs/>
          <w:iCs/>
          <w:sz w:val="28"/>
          <w:szCs w:val="28"/>
          <w:lang w:val="uk-UA"/>
        </w:rPr>
        <w:t xml:space="preserve"> поляг</w:t>
      </w:r>
      <w:r>
        <w:rPr>
          <w:rFonts w:ascii="Times New Roman" w:hAnsi="Times New Roman"/>
          <w:bCs/>
          <w:iCs/>
          <w:sz w:val="28"/>
          <w:szCs w:val="28"/>
          <w:lang w:val="uk-UA"/>
        </w:rPr>
        <w:t>ала в оцінці пізнавальної сфери</w:t>
      </w:r>
      <w:r w:rsidRPr="009500B8">
        <w:rPr>
          <w:rFonts w:ascii="Times New Roman" w:hAnsi="Times New Roman"/>
          <w:bCs/>
          <w:iCs/>
          <w:sz w:val="28"/>
          <w:szCs w:val="28"/>
          <w:lang w:val="uk-UA"/>
        </w:rPr>
        <w:t xml:space="preserve"> дітей раннього віку з контрольної та експериментальної груп, а також у порівнянні одержаних результатів. Проведення цього етапу дослідження було необхідним для виявлення рівня </w:t>
      </w:r>
      <w:r>
        <w:rPr>
          <w:rFonts w:ascii="Times New Roman" w:hAnsi="Times New Roman"/>
          <w:bCs/>
          <w:iCs/>
          <w:sz w:val="28"/>
          <w:szCs w:val="28"/>
          <w:lang w:val="uk-UA"/>
        </w:rPr>
        <w:t>розвитку сенсорних відчуттів раннього віку</w:t>
      </w:r>
      <w:r w:rsidRPr="009500B8">
        <w:rPr>
          <w:rFonts w:ascii="Times New Roman" w:hAnsi="Times New Roman"/>
          <w:bCs/>
          <w:iCs/>
          <w:sz w:val="28"/>
          <w:szCs w:val="28"/>
          <w:lang w:val="uk-UA"/>
        </w:rPr>
        <w:t xml:space="preserve">. </w:t>
      </w:r>
    </w:p>
    <w:p w:rsidR="007D7F01" w:rsidRPr="008A5510" w:rsidRDefault="007D7F01" w:rsidP="007D7F01">
      <w:pPr>
        <w:spacing w:after="0" w:line="360" w:lineRule="auto"/>
        <w:ind w:firstLine="709"/>
        <w:jc w:val="both"/>
        <w:rPr>
          <w:rFonts w:ascii="Times New Roman" w:hAnsi="Times New Roman"/>
          <w:bCs/>
          <w:sz w:val="28"/>
          <w:szCs w:val="28"/>
          <w:lang w:val="uk-UA"/>
        </w:rPr>
      </w:pPr>
    </w:p>
    <w:p w:rsidR="007D7F01" w:rsidRPr="008A5510" w:rsidRDefault="007D7F01" w:rsidP="007D7F01">
      <w:pPr>
        <w:spacing w:after="0" w:line="360" w:lineRule="auto"/>
        <w:ind w:firstLine="709"/>
        <w:jc w:val="both"/>
        <w:outlineLvl w:val="0"/>
        <w:rPr>
          <w:rFonts w:ascii="Times New Roman" w:hAnsi="Times New Roman"/>
          <w:b/>
          <w:bCs/>
          <w:sz w:val="28"/>
          <w:szCs w:val="28"/>
          <w:lang w:val="uk-UA"/>
        </w:rPr>
      </w:pPr>
      <w:bookmarkStart w:id="10" w:name="_Toc177128606"/>
      <w:r w:rsidRPr="008A5510">
        <w:rPr>
          <w:rFonts w:ascii="Times New Roman" w:hAnsi="Times New Roman"/>
          <w:b/>
          <w:bCs/>
          <w:sz w:val="28"/>
          <w:szCs w:val="28"/>
          <w:lang w:val="uk-UA"/>
        </w:rPr>
        <w:t>2.2</w:t>
      </w:r>
      <w:r>
        <w:rPr>
          <w:rFonts w:ascii="Times New Roman" w:hAnsi="Times New Roman"/>
          <w:b/>
          <w:bCs/>
          <w:sz w:val="28"/>
          <w:szCs w:val="28"/>
          <w:lang w:val="uk-UA"/>
        </w:rPr>
        <w:t>.</w:t>
      </w:r>
      <w:r w:rsidRPr="008A5510">
        <w:rPr>
          <w:rFonts w:ascii="Times New Roman" w:hAnsi="Times New Roman"/>
          <w:b/>
          <w:bCs/>
          <w:sz w:val="28"/>
          <w:szCs w:val="28"/>
          <w:lang w:val="uk-UA"/>
        </w:rPr>
        <w:t xml:space="preserve"> Організація роботи щодо </w:t>
      </w:r>
      <w:r w:rsidRPr="008A5510">
        <w:rPr>
          <w:rFonts w:ascii="Times New Roman" w:hAnsi="Times New Roman"/>
          <w:b/>
          <w:sz w:val="28"/>
          <w:szCs w:val="28"/>
          <w:lang w:val="uk-UA"/>
        </w:rPr>
        <w:t xml:space="preserve">розвитку сенсорних відчуттів дітей раннього віку засобами дидактичних ігор та вправ </w:t>
      </w:r>
      <w:r w:rsidRPr="008A5510">
        <w:rPr>
          <w:rFonts w:ascii="Times New Roman" w:hAnsi="Times New Roman"/>
          <w:b/>
          <w:bCs/>
          <w:sz w:val="28"/>
          <w:szCs w:val="28"/>
          <w:lang w:val="uk-UA"/>
        </w:rPr>
        <w:t>в ході формувального етапу експериментального дослідження</w:t>
      </w:r>
      <w:bookmarkEnd w:id="10"/>
    </w:p>
    <w:p w:rsidR="007D7F01" w:rsidRDefault="007D7F01" w:rsidP="007D7F01">
      <w:pPr>
        <w:spacing w:after="0" w:line="360" w:lineRule="auto"/>
        <w:ind w:firstLine="709"/>
        <w:jc w:val="both"/>
        <w:rPr>
          <w:rFonts w:ascii="Times New Roman" w:hAnsi="Times New Roman"/>
          <w:bCs/>
          <w:sz w:val="28"/>
          <w:szCs w:val="28"/>
          <w:lang w:val="uk-UA"/>
        </w:rPr>
      </w:pPr>
    </w:p>
    <w:p w:rsidR="007D7F01" w:rsidRDefault="007D7F01" w:rsidP="007D7F01">
      <w:pPr>
        <w:spacing w:after="0" w:line="360" w:lineRule="auto"/>
        <w:ind w:firstLine="709"/>
        <w:jc w:val="both"/>
        <w:rPr>
          <w:rFonts w:ascii="Times New Roman" w:hAnsi="Times New Roman"/>
          <w:bCs/>
          <w:sz w:val="28"/>
          <w:szCs w:val="28"/>
          <w:lang w:val="uk-UA"/>
        </w:rPr>
      </w:pPr>
      <w:r w:rsidRPr="00617858">
        <w:rPr>
          <w:rFonts w:ascii="Times New Roman" w:hAnsi="Times New Roman"/>
          <w:bCs/>
          <w:sz w:val="28"/>
          <w:szCs w:val="28"/>
          <w:lang w:val="uk-UA"/>
        </w:rPr>
        <w:t>Нашим завданням на цьому етапі роботи було дослідити організацію роботи відносно розвитку сенсорних відчуттів дітей раннього віку (третього року життя) засобами дидактичних ігор та вправ в ході формувального етапу експериментального дослідження</w:t>
      </w:r>
      <w:r w:rsidRPr="00070677">
        <w:rPr>
          <w:rFonts w:ascii="Times New Roman" w:hAnsi="Times New Roman"/>
          <w:bCs/>
          <w:sz w:val="28"/>
          <w:szCs w:val="28"/>
          <w:lang w:val="uk-UA"/>
        </w:rPr>
        <w:t>. Для його виконання нами були використані такі методи дослідження, як:</w:t>
      </w:r>
      <w:r w:rsidRPr="00070677">
        <w:rPr>
          <w:lang w:val="uk-UA"/>
        </w:rPr>
        <w:t xml:space="preserve"> </w:t>
      </w:r>
      <w:r w:rsidRPr="00070677">
        <w:rPr>
          <w:rFonts w:ascii="Times New Roman" w:hAnsi="Times New Roman"/>
          <w:bCs/>
          <w:sz w:val="28"/>
          <w:szCs w:val="28"/>
          <w:lang w:val="uk-UA"/>
        </w:rPr>
        <w:t>спостереження за активністю дітей, педагогічний експеримент.</w:t>
      </w:r>
      <w:r>
        <w:rPr>
          <w:rFonts w:ascii="Times New Roman" w:hAnsi="Times New Roman"/>
          <w:bCs/>
          <w:sz w:val="28"/>
          <w:szCs w:val="28"/>
          <w:lang w:val="uk-UA"/>
        </w:rPr>
        <w:t xml:space="preserve"> Також, з</w:t>
      </w:r>
      <w:r w:rsidRPr="004438CA">
        <w:rPr>
          <w:rFonts w:ascii="Times New Roman" w:hAnsi="Times New Roman"/>
          <w:bCs/>
          <w:sz w:val="28"/>
          <w:szCs w:val="28"/>
          <w:lang w:val="uk-UA"/>
        </w:rPr>
        <w:t xml:space="preserve"> метою покращення результатів </w:t>
      </w:r>
      <w:r w:rsidRPr="004438CA">
        <w:rPr>
          <w:rFonts w:ascii="Times New Roman" w:hAnsi="Times New Roman"/>
          <w:bCs/>
          <w:sz w:val="28"/>
          <w:szCs w:val="28"/>
          <w:lang w:val="uk-UA"/>
        </w:rPr>
        <w:lastRenderedPageBreak/>
        <w:t>зазначеного напряму була здійснена плідна співпраця з батьками, а з дітьми реалізовувалась запланована робота практичного характеру.</w:t>
      </w:r>
    </w:p>
    <w:p w:rsidR="007D7F01" w:rsidRDefault="007D7F01" w:rsidP="007D7F01">
      <w:pPr>
        <w:spacing w:after="0" w:line="360" w:lineRule="auto"/>
        <w:ind w:firstLine="709"/>
        <w:jc w:val="both"/>
        <w:rPr>
          <w:rFonts w:ascii="Times New Roman" w:hAnsi="Times New Roman"/>
          <w:bCs/>
          <w:sz w:val="28"/>
          <w:szCs w:val="28"/>
          <w:lang w:val="uk-UA"/>
        </w:rPr>
      </w:pPr>
      <w:r>
        <w:rPr>
          <w:rFonts w:ascii="Times New Roman" w:hAnsi="Times New Roman"/>
          <w:bCs/>
          <w:sz w:val="28"/>
          <w:szCs w:val="28"/>
          <w:lang w:val="uk-UA"/>
        </w:rPr>
        <w:t xml:space="preserve">Було також проведено інтерв’ю з вихователями (додаток В), що допомогло краще зрозуміти особливості роботи з дітьми за допомогою дидактичних ігор та вправ. </w:t>
      </w:r>
    </w:p>
    <w:p w:rsidR="007D7F01" w:rsidRPr="007B4DC2" w:rsidRDefault="007D7F01" w:rsidP="007D7F01">
      <w:pPr>
        <w:spacing w:after="0" w:line="360" w:lineRule="auto"/>
        <w:ind w:firstLine="709"/>
        <w:jc w:val="both"/>
        <w:rPr>
          <w:rFonts w:ascii="Times New Roman" w:hAnsi="Times New Roman"/>
          <w:sz w:val="28"/>
          <w:lang w:val="uk-UA"/>
        </w:rPr>
      </w:pPr>
      <w:r w:rsidRPr="007B4DC2">
        <w:rPr>
          <w:rFonts w:ascii="Times New Roman" w:hAnsi="Times New Roman"/>
          <w:sz w:val="28"/>
          <w:lang w:val="uk-UA"/>
        </w:rPr>
        <w:t xml:space="preserve">В контексті дослідження спілкуючись з вихователями, відзначимо їх позитивне ставлення до використання дидактичних ігор та вправ в процесі взаємодії їх з дітьми. Також вихователі виділяють позитивну динаміку впливу дидактичних ігор на розвиток сенсорних відчуттів дітей. Вихователі зазначають, що дидактичні ігри, </w:t>
      </w:r>
      <w:r>
        <w:rPr>
          <w:rFonts w:ascii="Times New Roman" w:hAnsi="Times New Roman"/>
          <w:sz w:val="28"/>
          <w:lang w:val="uk-UA"/>
        </w:rPr>
        <w:t>освітня взаємодія з дітьми</w:t>
      </w:r>
      <w:r w:rsidRPr="007B4DC2">
        <w:rPr>
          <w:rFonts w:ascii="Times New Roman" w:hAnsi="Times New Roman"/>
          <w:sz w:val="28"/>
          <w:lang w:val="uk-UA"/>
        </w:rPr>
        <w:t xml:space="preserve"> в ігровій формі та різноманітні прийоми сприяють кращому засвоєнню дітьми навчального матеріалу, роблять освітній процес більш цікавим і насиченим, додаючи до нього елемент захопливості (Дивитися рис. </w:t>
      </w:r>
      <w:r>
        <w:rPr>
          <w:rFonts w:ascii="Times New Roman" w:hAnsi="Times New Roman"/>
          <w:sz w:val="28"/>
          <w:lang w:val="uk-UA"/>
        </w:rPr>
        <w:t>2</w:t>
      </w:r>
      <w:r w:rsidRPr="007B4DC2">
        <w:rPr>
          <w:rFonts w:ascii="Times New Roman" w:hAnsi="Times New Roman"/>
          <w:sz w:val="28"/>
          <w:lang w:val="uk-UA"/>
        </w:rPr>
        <w:t>.</w:t>
      </w:r>
      <w:r>
        <w:rPr>
          <w:rFonts w:ascii="Times New Roman" w:hAnsi="Times New Roman"/>
          <w:sz w:val="28"/>
          <w:lang w:val="uk-UA"/>
        </w:rPr>
        <w:t>3)</w:t>
      </w:r>
      <w:r w:rsidRPr="007B4DC2">
        <w:rPr>
          <w:rFonts w:ascii="Times New Roman" w:hAnsi="Times New Roman"/>
          <w:sz w:val="28"/>
          <w:lang w:val="uk-UA"/>
        </w:rPr>
        <w:t xml:space="preserve"> </w:t>
      </w:r>
    </w:p>
    <w:p w:rsidR="007D7F01" w:rsidRPr="007B4DC2" w:rsidRDefault="007D7F01" w:rsidP="007D7F01">
      <w:pPr>
        <w:spacing w:after="0" w:line="360" w:lineRule="auto"/>
        <w:ind w:firstLine="709"/>
        <w:jc w:val="both"/>
        <w:rPr>
          <w:rFonts w:ascii="Times New Roman" w:hAnsi="Times New Roman"/>
          <w:sz w:val="28"/>
          <w:lang w:val="uk-UA"/>
        </w:rPr>
      </w:pPr>
    </w:p>
    <w:p w:rsidR="007D7F01" w:rsidRDefault="007D7F01" w:rsidP="007D7F01">
      <w:pPr>
        <w:spacing w:after="0" w:line="360" w:lineRule="auto"/>
        <w:ind w:firstLine="709"/>
        <w:jc w:val="both"/>
        <w:rPr>
          <w:rFonts w:ascii="Times New Roman" w:hAnsi="Times New Roman"/>
          <w:sz w:val="28"/>
          <w:lang w:val="uk-UA"/>
        </w:rPr>
      </w:pPr>
      <w:r>
        <w:rPr>
          <w:rFonts w:ascii="Times New Roman" w:hAnsi="Times New Roman"/>
          <w:noProof/>
          <w:sz w:val="28"/>
          <w:lang w:eastAsia="ru-RU"/>
        </w:rPr>
        <w:drawing>
          <wp:inline distT="0" distB="0" distL="0" distR="0">
            <wp:extent cx="5502275" cy="3212465"/>
            <wp:effectExtent l="0" t="0" r="0" b="0"/>
            <wp:docPr id="4"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D7F01" w:rsidRPr="007B4DC2" w:rsidRDefault="007D7F01" w:rsidP="007D7F01">
      <w:pPr>
        <w:spacing w:after="0" w:line="360" w:lineRule="auto"/>
        <w:ind w:firstLine="709"/>
        <w:jc w:val="center"/>
        <w:rPr>
          <w:rFonts w:ascii="Times New Roman" w:hAnsi="Times New Roman"/>
          <w:i/>
          <w:sz w:val="28"/>
          <w:lang w:val="uk-UA"/>
        </w:rPr>
      </w:pPr>
      <w:r w:rsidRPr="007B4DC2">
        <w:rPr>
          <w:rFonts w:ascii="Times New Roman" w:hAnsi="Times New Roman"/>
          <w:i/>
          <w:sz w:val="28"/>
          <w:lang w:val="uk-UA"/>
        </w:rPr>
        <w:t>Рис. 2.3. Відповіді вихователів</w:t>
      </w:r>
    </w:p>
    <w:p w:rsidR="007D7F01" w:rsidRPr="007B4DC2" w:rsidRDefault="007D7F01" w:rsidP="007D7F01">
      <w:pPr>
        <w:spacing w:after="0" w:line="360" w:lineRule="auto"/>
        <w:ind w:firstLine="709"/>
        <w:jc w:val="both"/>
        <w:rPr>
          <w:rFonts w:ascii="Times New Roman" w:hAnsi="Times New Roman"/>
          <w:sz w:val="28"/>
          <w:lang w:val="uk-UA"/>
        </w:rPr>
      </w:pPr>
    </w:p>
    <w:p w:rsidR="007D7F01" w:rsidRPr="007B4DC2" w:rsidRDefault="007D7F01" w:rsidP="007D7F01">
      <w:pPr>
        <w:spacing w:after="0" w:line="360" w:lineRule="auto"/>
        <w:ind w:firstLine="709"/>
        <w:jc w:val="both"/>
        <w:rPr>
          <w:rFonts w:ascii="Times New Roman" w:hAnsi="Times New Roman"/>
          <w:sz w:val="28"/>
          <w:lang w:val="uk-UA"/>
        </w:rPr>
      </w:pPr>
      <w:r w:rsidRPr="007B4DC2">
        <w:rPr>
          <w:rFonts w:ascii="Times New Roman" w:hAnsi="Times New Roman"/>
          <w:sz w:val="28"/>
          <w:lang w:val="uk-UA"/>
        </w:rPr>
        <w:t>Також зауважимо, що вихователі часто використовують дидактичні гри та вправи на заняттях з дітьми</w:t>
      </w:r>
      <w:r>
        <w:rPr>
          <w:rFonts w:ascii="Times New Roman" w:hAnsi="Times New Roman"/>
          <w:sz w:val="28"/>
          <w:lang w:val="uk-UA"/>
        </w:rPr>
        <w:t xml:space="preserve"> (рис. 2.4.)</w:t>
      </w:r>
      <w:r w:rsidRPr="007B4DC2">
        <w:rPr>
          <w:rFonts w:ascii="Times New Roman" w:hAnsi="Times New Roman"/>
          <w:sz w:val="28"/>
          <w:lang w:val="uk-UA"/>
        </w:rPr>
        <w:t xml:space="preserve">. </w:t>
      </w:r>
    </w:p>
    <w:p w:rsidR="007D7F01" w:rsidRPr="007B4DC2" w:rsidRDefault="007D7F01" w:rsidP="007D7F01">
      <w:pPr>
        <w:spacing w:after="0" w:line="360" w:lineRule="auto"/>
        <w:ind w:firstLine="709"/>
        <w:jc w:val="center"/>
        <w:rPr>
          <w:rFonts w:ascii="Times New Roman" w:hAnsi="Times New Roman"/>
          <w:sz w:val="28"/>
          <w:lang w:val="uk-UA"/>
        </w:rPr>
      </w:pPr>
      <w:r>
        <w:rPr>
          <w:rFonts w:ascii="Times New Roman" w:hAnsi="Times New Roman"/>
          <w:noProof/>
          <w:sz w:val="28"/>
          <w:lang w:eastAsia="ru-RU"/>
        </w:rPr>
        <w:lastRenderedPageBreak/>
        <w:drawing>
          <wp:inline distT="0" distB="0" distL="0" distR="0">
            <wp:extent cx="4685030" cy="2961640"/>
            <wp:effectExtent l="0" t="0" r="0" b="0"/>
            <wp:docPr id="5"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D7F01" w:rsidRPr="007B4DC2" w:rsidRDefault="007D7F01" w:rsidP="007D7F01">
      <w:pPr>
        <w:spacing w:after="0" w:line="360" w:lineRule="auto"/>
        <w:ind w:firstLine="709"/>
        <w:jc w:val="center"/>
        <w:rPr>
          <w:rFonts w:ascii="Times New Roman" w:hAnsi="Times New Roman"/>
          <w:i/>
          <w:sz w:val="28"/>
          <w:lang w:val="uk-UA"/>
        </w:rPr>
      </w:pPr>
      <w:r w:rsidRPr="007B4DC2">
        <w:rPr>
          <w:rFonts w:ascii="Times New Roman" w:hAnsi="Times New Roman"/>
          <w:i/>
          <w:sz w:val="28"/>
          <w:lang w:val="uk-UA"/>
        </w:rPr>
        <w:t>Рис. 2.4.  Відповіді на запитання «Як часто Ви використовуєте дидактичні гри та вправи?»</w:t>
      </w:r>
    </w:p>
    <w:p w:rsidR="007D7F01" w:rsidRPr="007B4DC2" w:rsidRDefault="007D7F01" w:rsidP="007D7F01">
      <w:pPr>
        <w:spacing w:after="0" w:line="360" w:lineRule="auto"/>
        <w:ind w:firstLine="709"/>
        <w:jc w:val="both"/>
        <w:rPr>
          <w:rFonts w:ascii="Times New Roman" w:hAnsi="Times New Roman"/>
          <w:sz w:val="28"/>
          <w:lang w:val="uk-UA"/>
        </w:rPr>
      </w:pPr>
    </w:p>
    <w:p w:rsidR="007D7F01" w:rsidRPr="007B4DC2" w:rsidRDefault="007D7F01" w:rsidP="007D7F01">
      <w:pPr>
        <w:spacing w:after="0" w:line="360" w:lineRule="auto"/>
        <w:ind w:firstLine="709"/>
        <w:jc w:val="both"/>
        <w:rPr>
          <w:rFonts w:ascii="Times New Roman" w:hAnsi="Times New Roman"/>
          <w:sz w:val="28"/>
          <w:lang w:val="uk-UA"/>
        </w:rPr>
      </w:pPr>
      <w:r w:rsidRPr="007B4DC2">
        <w:rPr>
          <w:rFonts w:ascii="Times New Roman" w:hAnsi="Times New Roman"/>
          <w:sz w:val="28"/>
          <w:lang w:val="uk-UA"/>
        </w:rPr>
        <w:t>Відповідаючи на запитання «Які критерії Ви використовуєте при виборі дидактичних ігор для дітей різного віку?» вихователі зазначають, що вибір дидактичних ігор – це відповідальний процес, який вимагає врахування багатьох факторів. Та виділяють наступні ключові критерії, які слід враховувати при виборі ігор для дітей раннього віку:</w:t>
      </w:r>
    </w:p>
    <w:p w:rsidR="007D7F01" w:rsidRPr="007B4DC2" w:rsidRDefault="007D7F01" w:rsidP="007D7F01">
      <w:pPr>
        <w:spacing w:after="0" w:line="360" w:lineRule="auto"/>
        <w:ind w:firstLine="709"/>
        <w:jc w:val="both"/>
        <w:rPr>
          <w:rFonts w:ascii="Times New Roman" w:hAnsi="Times New Roman"/>
          <w:sz w:val="28"/>
          <w:lang w:val="uk-UA"/>
        </w:rPr>
      </w:pPr>
      <w:r w:rsidRPr="007B4DC2">
        <w:rPr>
          <w:rFonts w:ascii="Times New Roman" w:hAnsi="Times New Roman"/>
          <w:sz w:val="28"/>
          <w:lang w:val="uk-UA"/>
        </w:rPr>
        <w:t>- вік дитини;</w:t>
      </w:r>
    </w:p>
    <w:p w:rsidR="007D7F01" w:rsidRPr="007B4DC2" w:rsidRDefault="007D7F01" w:rsidP="007D7F01">
      <w:pPr>
        <w:tabs>
          <w:tab w:val="left" w:pos="6590"/>
        </w:tabs>
        <w:spacing w:after="0" w:line="360" w:lineRule="auto"/>
        <w:ind w:firstLine="709"/>
        <w:jc w:val="both"/>
        <w:rPr>
          <w:rFonts w:ascii="Times New Roman" w:hAnsi="Times New Roman"/>
          <w:sz w:val="28"/>
          <w:lang w:val="uk-UA"/>
        </w:rPr>
      </w:pPr>
      <w:r w:rsidRPr="007B4DC2">
        <w:rPr>
          <w:rFonts w:ascii="Times New Roman" w:hAnsi="Times New Roman"/>
          <w:sz w:val="28"/>
          <w:lang w:val="uk-UA"/>
        </w:rPr>
        <w:t>- освітні цілі;</w:t>
      </w:r>
      <w:r>
        <w:rPr>
          <w:rFonts w:ascii="Times New Roman" w:hAnsi="Times New Roman"/>
          <w:sz w:val="28"/>
          <w:lang w:val="uk-UA"/>
        </w:rPr>
        <w:tab/>
      </w:r>
    </w:p>
    <w:p w:rsidR="007D7F01" w:rsidRPr="007B4DC2" w:rsidRDefault="007D7F01" w:rsidP="007D7F01">
      <w:pPr>
        <w:spacing w:after="0" w:line="360" w:lineRule="auto"/>
        <w:ind w:firstLine="709"/>
        <w:jc w:val="both"/>
        <w:rPr>
          <w:rFonts w:ascii="Times New Roman" w:hAnsi="Times New Roman"/>
          <w:sz w:val="28"/>
          <w:lang w:val="uk-UA"/>
        </w:rPr>
      </w:pPr>
      <w:r w:rsidRPr="007B4DC2">
        <w:rPr>
          <w:rFonts w:ascii="Times New Roman" w:hAnsi="Times New Roman"/>
          <w:sz w:val="28"/>
          <w:lang w:val="uk-UA"/>
        </w:rPr>
        <w:t>- інтереси дітей;</w:t>
      </w:r>
    </w:p>
    <w:p w:rsidR="007D7F01" w:rsidRPr="007B4DC2" w:rsidRDefault="007D7F01" w:rsidP="007D7F01">
      <w:pPr>
        <w:spacing w:after="0" w:line="360" w:lineRule="auto"/>
        <w:ind w:firstLine="709"/>
        <w:jc w:val="both"/>
        <w:rPr>
          <w:rFonts w:ascii="Times New Roman" w:hAnsi="Times New Roman"/>
          <w:sz w:val="28"/>
          <w:lang w:val="uk-UA"/>
        </w:rPr>
      </w:pPr>
      <w:r w:rsidRPr="007B4DC2">
        <w:rPr>
          <w:rFonts w:ascii="Times New Roman" w:hAnsi="Times New Roman"/>
          <w:sz w:val="28"/>
          <w:lang w:val="uk-UA"/>
        </w:rPr>
        <w:t>- різноманітність.</w:t>
      </w:r>
    </w:p>
    <w:p w:rsidR="007D7F01" w:rsidRDefault="007D7F01" w:rsidP="007D7F01">
      <w:pPr>
        <w:spacing w:after="0" w:line="360" w:lineRule="auto"/>
        <w:ind w:firstLine="709"/>
        <w:jc w:val="both"/>
        <w:rPr>
          <w:rFonts w:ascii="Times New Roman" w:hAnsi="Times New Roman"/>
          <w:sz w:val="28"/>
        </w:rPr>
      </w:pPr>
      <w:r>
        <w:rPr>
          <w:rFonts w:ascii="Times New Roman" w:hAnsi="Times New Roman"/>
          <w:noProof/>
          <w:sz w:val="28"/>
          <w:lang w:eastAsia="ru-RU"/>
        </w:rPr>
        <w:lastRenderedPageBreak/>
        <w:drawing>
          <wp:inline distT="0" distB="0" distL="0" distR="0">
            <wp:extent cx="5502275" cy="3212465"/>
            <wp:effectExtent l="0" t="0" r="0" b="0"/>
            <wp:docPr id="6" name="Діагра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D7F01" w:rsidRPr="007B4DC2" w:rsidRDefault="007D7F01" w:rsidP="007D7F01">
      <w:pPr>
        <w:spacing w:after="0" w:line="360" w:lineRule="auto"/>
        <w:ind w:firstLine="709"/>
        <w:jc w:val="center"/>
        <w:rPr>
          <w:rFonts w:ascii="Times New Roman" w:hAnsi="Times New Roman"/>
          <w:i/>
          <w:sz w:val="28"/>
          <w:lang w:val="uk-UA"/>
        </w:rPr>
      </w:pPr>
      <w:r w:rsidRPr="007B4DC2">
        <w:rPr>
          <w:rFonts w:ascii="Times New Roman" w:hAnsi="Times New Roman"/>
          <w:i/>
          <w:sz w:val="28"/>
          <w:lang w:val="uk-UA"/>
        </w:rPr>
        <w:t>Рис. 2.5. Відповіді на запитання «Які критерії Ви використовуєте при виборі дидактичних ігор для дітей різного віку?»</w:t>
      </w:r>
    </w:p>
    <w:p w:rsidR="007D7F01" w:rsidRPr="007B4DC2" w:rsidRDefault="007D7F01" w:rsidP="007D7F01">
      <w:pPr>
        <w:spacing w:after="0" w:line="360" w:lineRule="auto"/>
        <w:ind w:firstLine="709"/>
        <w:jc w:val="both"/>
        <w:rPr>
          <w:rFonts w:ascii="Times New Roman" w:hAnsi="Times New Roman"/>
          <w:sz w:val="28"/>
          <w:lang w:val="uk-UA"/>
        </w:rPr>
      </w:pPr>
    </w:p>
    <w:p w:rsidR="007D7F01" w:rsidRPr="007B4DC2" w:rsidRDefault="007D7F01" w:rsidP="007D7F01">
      <w:pPr>
        <w:spacing w:after="0" w:line="360" w:lineRule="auto"/>
        <w:ind w:firstLine="709"/>
        <w:jc w:val="both"/>
        <w:rPr>
          <w:rFonts w:ascii="Times New Roman" w:hAnsi="Times New Roman"/>
          <w:sz w:val="28"/>
          <w:lang w:val="uk-UA"/>
        </w:rPr>
      </w:pPr>
      <w:r w:rsidRPr="007B4DC2">
        <w:rPr>
          <w:rFonts w:ascii="Times New Roman" w:hAnsi="Times New Roman"/>
          <w:sz w:val="28"/>
          <w:lang w:val="uk-UA"/>
        </w:rPr>
        <w:t>Вихова</w:t>
      </w:r>
      <w:r>
        <w:rPr>
          <w:rFonts w:ascii="Times New Roman" w:hAnsi="Times New Roman"/>
          <w:sz w:val="28"/>
          <w:lang w:val="uk-UA"/>
        </w:rPr>
        <w:t>т</w:t>
      </w:r>
      <w:r w:rsidRPr="007B4DC2">
        <w:rPr>
          <w:rFonts w:ascii="Times New Roman" w:hAnsi="Times New Roman"/>
          <w:sz w:val="28"/>
          <w:lang w:val="uk-UA"/>
        </w:rPr>
        <w:t>елі також зазначають, що хоча дидактичні ігри є ефективним інструментом у розвитку дітей, їх організація та проведення може супроводжуватися певними труднощами. Ось деякі з них:</w:t>
      </w:r>
    </w:p>
    <w:p w:rsidR="007D7F01" w:rsidRPr="007B4DC2" w:rsidRDefault="007D7F01" w:rsidP="007D7F01">
      <w:pPr>
        <w:spacing w:after="0" w:line="360" w:lineRule="auto"/>
        <w:ind w:firstLine="709"/>
        <w:jc w:val="both"/>
        <w:rPr>
          <w:rFonts w:ascii="Times New Roman" w:hAnsi="Times New Roman"/>
          <w:sz w:val="28"/>
          <w:lang w:val="uk-UA"/>
        </w:rPr>
      </w:pPr>
      <w:r w:rsidRPr="007B4DC2">
        <w:rPr>
          <w:rFonts w:ascii="Times New Roman" w:hAnsi="Times New Roman"/>
          <w:sz w:val="28"/>
          <w:lang w:val="uk-UA"/>
        </w:rPr>
        <w:t>- індивідуальні особливості дітей. Зокрема, рівень розвитку - кожна дитина розвивається індивідуально. Складно підібрати гру, яка була б однаково цікавою та корисною для всіх дітей у групі; інтереси дітей можуть значно відрізнятися, що ускладнює вибір тематики та правил гри. Діти з різним темпераментом по-різному реагують на правила гри, можуть бути занадто активними або пасивними;</w:t>
      </w:r>
    </w:p>
    <w:p w:rsidR="007D7F01" w:rsidRPr="007B4DC2" w:rsidRDefault="007D7F01" w:rsidP="007D7F01">
      <w:pPr>
        <w:spacing w:after="0" w:line="360" w:lineRule="auto"/>
        <w:ind w:firstLine="709"/>
        <w:jc w:val="both"/>
        <w:rPr>
          <w:rFonts w:ascii="Times New Roman" w:hAnsi="Times New Roman"/>
          <w:sz w:val="28"/>
          <w:lang w:val="uk-UA"/>
        </w:rPr>
      </w:pPr>
      <w:r w:rsidRPr="007B4DC2">
        <w:rPr>
          <w:rFonts w:ascii="Times New Roman" w:hAnsi="Times New Roman"/>
          <w:sz w:val="28"/>
          <w:lang w:val="uk-UA"/>
        </w:rPr>
        <w:t>- матеріально-технічне забезпечення. Часто виникає проблема недостатньої кількості дидактичних матеріалів або їх низької якості. Не завжди є можливість виділити окреме приміщення для проведення ігор, що може обмежувати вибір активних ігор;</w:t>
      </w:r>
    </w:p>
    <w:p w:rsidR="007D7F01" w:rsidRPr="007B4DC2" w:rsidRDefault="007D7F01" w:rsidP="007D7F01">
      <w:pPr>
        <w:spacing w:after="0" w:line="360" w:lineRule="auto"/>
        <w:ind w:firstLine="709"/>
        <w:jc w:val="both"/>
        <w:rPr>
          <w:rFonts w:ascii="Times New Roman" w:hAnsi="Times New Roman"/>
          <w:sz w:val="28"/>
          <w:lang w:val="uk-UA"/>
        </w:rPr>
      </w:pPr>
      <w:r w:rsidRPr="007B4DC2">
        <w:rPr>
          <w:rFonts w:ascii="Times New Roman" w:hAnsi="Times New Roman"/>
          <w:sz w:val="28"/>
          <w:lang w:val="uk-UA"/>
        </w:rPr>
        <w:t xml:space="preserve">- організаційні труднощі. Часто відсутність достатнього часу на проведення ігор через щільний розклад занять. У великих групах складно </w:t>
      </w:r>
      <w:r w:rsidRPr="007B4DC2">
        <w:rPr>
          <w:rFonts w:ascii="Times New Roman" w:hAnsi="Times New Roman"/>
          <w:sz w:val="28"/>
          <w:lang w:val="uk-UA"/>
        </w:rPr>
        <w:lastRenderedPageBreak/>
        <w:t>організувати індивідуальний підхід до кожної дитини. Шум, рух інших дітей, зовнішні подразники можуть відволікати дітей від гри.</w:t>
      </w:r>
    </w:p>
    <w:p w:rsidR="007D7F01" w:rsidRPr="007B4DC2" w:rsidRDefault="007D7F01" w:rsidP="007D7F01">
      <w:pPr>
        <w:spacing w:after="0" w:line="360" w:lineRule="auto"/>
        <w:ind w:firstLine="709"/>
        <w:jc w:val="both"/>
        <w:rPr>
          <w:lang w:val="uk-UA"/>
        </w:rPr>
      </w:pPr>
      <w:r>
        <w:rPr>
          <w:rFonts w:ascii="Times New Roman" w:hAnsi="Times New Roman"/>
          <w:noProof/>
          <w:sz w:val="28"/>
          <w:lang w:eastAsia="ru-RU"/>
        </w:rPr>
        <w:drawing>
          <wp:inline distT="0" distB="0" distL="0" distR="0">
            <wp:extent cx="5502275" cy="3212465"/>
            <wp:effectExtent l="0" t="0" r="0" b="0"/>
            <wp:docPr id="7" name="Діагра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D7F01" w:rsidRPr="007B4DC2" w:rsidRDefault="007D7F01" w:rsidP="007D7F01">
      <w:pPr>
        <w:spacing w:after="0" w:line="360" w:lineRule="auto"/>
        <w:ind w:firstLine="709"/>
        <w:jc w:val="center"/>
        <w:rPr>
          <w:rFonts w:ascii="Times New Roman" w:hAnsi="Times New Roman"/>
          <w:bCs/>
          <w:i/>
          <w:sz w:val="28"/>
          <w:szCs w:val="28"/>
          <w:lang w:val="uk-UA"/>
        </w:rPr>
      </w:pPr>
      <w:r w:rsidRPr="007B4DC2">
        <w:rPr>
          <w:rFonts w:ascii="Times New Roman" w:hAnsi="Times New Roman"/>
          <w:bCs/>
          <w:i/>
          <w:sz w:val="28"/>
          <w:szCs w:val="28"/>
          <w:lang w:val="uk-UA"/>
        </w:rPr>
        <w:t>Рис. 2.6. Відповіді на запитання «Яку роль Ви відіграєте в дидактичній грі: спостерігач, учасник чи керівник?»</w:t>
      </w:r>
    </w:p>
    <w:p w:rsidR="007D7F01" w:rsidRPr="002055DC" w:rsidRDefault="007D7F01" w:rsidP="007D7F01">
      <w:pPr>
        <w:spacing w:after="0" w:line="360" w:lineRule="auto"/>
        <w:ind w:firstLine="709"/>
        <w:jc w:val="both"/>
        <w:rPr>
          <w:rFonts w:ascii="Times New Roman" w:hAnsi="Times New Roman"/>
          <w:bCs/>
          <w:sz w:val="28"/>
          <w:szCs w:val="28"/>
          <w:lang w:val="uk-UA"/>
        </w:rPr>
      </w:pPr>
      <w:r w:rsidRPr="002055DC">
        <w:rPr>
          <w:rFonts w:ascii="Times New Roman" w:hAnsi="Times New Roman"/>
          <w:bCs/>
          <w:sz w:val="28"/>
          <w:szCs w:val="28"/>
          <w:lang w:val="uk-UA"/>
        </w:rPr>
        <w:t>При підборі</w:t>
      </w:r>
      <w:r>
        <w:rPr>
          <w:rFonts w:ascii="Times New Roman" w:hAnsi="Times New Roman"/>
          <w:bCs/>
          <w:sz w:val="28"/>
          <w:szCs w:val="28"/>
          <w:lang w:val="uk-UA"/>
        </w:rPr>
        <w:t xml:space="preserve"> дидактичних </w:t>
      </w:r>
      <w:r w:rsidRPr="002055DC">
        <w:rPr>
          <w:rFonts w:ascii="Times New Roman" w:hAnsi="Times New Roman"/>
          <w:bCs/>
          <w:sz w:val="28"/>
          <w:szCs w:val="28"/>
          <w:lang w:val="uk-UA"/>
        </w:rPr>
        <w:t xml:space="preserve"> ігор</w:t>
      </w:r>
      <w:r>
        <w:rPr>
          <w:rFonts w:ascii="Times New Roman" w:hAnsi="Times New Roman"/>
          <w:bCs/>
          <w:sz w:val="28"/>
          <w:szCs w:val="28"/>
          <w:lang w:val="uk-UA"/>
        </w:rPr>
        <w:t xml:space="preserve"> враховується</w:t>
      </w:r>
      <w:r w:rsidRPr="002055DC">
        <w:rPr>
          <w:rFonts w:ascii="Times New Roman" w:hAnsi="Times New Roman"/>
          <w:bCs/>
          <w:sz w:val="28"/>
          <w:szCs w:val="28"/>
          <w:lang w:val="uk-UA"/>
        </w:rPr>
        <w:t xml:space="preserve"> вже наявну матеріальну базу середовища групи, інтереси і особливості дітей. Робота відбувалася на принципах системності, поступовості, безпечності і позитивного емоційного збагачення задля підтримання та стимулювання пізнавальної активності дітей.</w:t>
      </w:r>
    </w:p>
    <w:p w:rsidR="007D7F01" w:rsidRPr="00FA5026" w:rsidRDefault="007D7F01" w:rsidP="007D7F01">
      <w:pPr>
        <w:spacing w:after="0" w:line="360" w:lineRule="auto"/>
        <w:ind w:firstLine="709"/>
        <w:jc w:val="both"/>
        <w:rPr>
          <w:rFonts w:ascii="Times New Roman" w:hAnsi="Times New Roman"/>
          <w:bCs/>
          <w:sz w:val="28"/>
          <w:szCs w:val="28"/>
          <w:lang w:val="uk-UA"/>
        </w:rPr>
      </w:pPr>
      <w:r w:rsidRPr="00FA5026">
        <w:rPr>
          <w:rFonts w:ascii="Times New Roman" w:hAnsi="Times New Roman"/>
          <w:bCs/>
          <w:sz w:val="28"/>
          <w:szCs w:val="28"/>
          <w:lang w:val="uk-UA"/>
        </w:rPr>
        <w:t xml:space="preserve">Перед початком </w:t>
      </w:r>
      <w:r>
        <w:rPr>
          <w:rFonts w:ascii="Times New Roman" w:hAnsi="Times New Roman"/>
          <w:bCs/>
          <w:sz w:val="28"/>
          <w:szCs w:val="28"/>
          <w:lang w:val="uk-UA"/>
        </w:rPr>
        <w:t xml:space="preserve">дидактичної </w:t>
      </w:r>
      <w:r w:rsidRPr="00FA5026">
        <w:rPr>
          <w:rFonts w:ascii="Times New Roman" w:hAnsi="Times New Roman"/>
          <w:bCs/>
          <w:sz w:val="28"/>
          <w:szCs w:val="28"/>
          <w:lang w:val="uk-UA"/>
        </w:rPr>
        <w:t xml:space="preserve">гри в групі була створена спокійна, доброзичлива та емоційно позитивна атмосфера. Діяльність дітей ґрунтувалася на невимушеній атмосфері спілкування, прикладом якої було власне емоційне ставлення педагога, що стимулювало активність дітей. Завдання ігор здебільшого були спрямовані на розвиток пізнавальних процесів із закріпленням знань про сенсорні критерії. </w:t>
      </w:r>
    </w:p>
    <w:p w:rsidR="007D7F01" w:rsidRPr="00DD3891" w:rsidRDefault="007D7F01" w:rsidP="007D7F01">
      <w:pPr>
        <w:spacing w:after="0" w:line="360" w:lineRule="auto"/>
        <w:ind w:firstLine="709"/>
        <w:jc w:val="both"/>
        <w:rPr>
          <w:rFonts w:ascii="Times New Roman" w:hAnsi="Times New Roman"/>
          <w:bCs/>
          <w:sz w:val="28"/>
          <w:szCs w:val="28"/>
          <w:lang w:val="uk-UA"/>
        </w:rPr>
      </w:pPr>
      <w:r w:rsidRPr="00DD3891">
        <w:rPr>
          <w:rFonts w:ascii="Times New Roman" w:hAnsi="Times New Roman"/>
          <w:bCs/>
          <w:sz w:val="28"/>
          <w:szCs w:val="28"/>
          <w:lang w:val="uk-UA"/>
        </w:rPr>
        <w:t xml:space="preserve">Однією з умов забезпечення нормального розвитку і благополуччя дітей раннього віку є об'єднуючий виховний вплив усіх, хто бере участь </w:t>
      </w:r>
      <w:r w:rsidRPr="00463580">
        <w:rPr>
          <w:rFonts w:ascii="Times New Roman" w:hAnsi="Times New Roman"/>
          <w:bCs/>
          <w:sz w:val="28"/>
          <w:szCs w:val="28"/>
          <w:lang w:val="uk-UA"/>
        </w:rPr>
        <w:t xml:space="preserve">у </w:t>
      </w:r>
      <w:r>
        <w:rPr>
          <w:rFonts w:ascii="Times New Roman" w:hAnsi="Times New Roman"/>
          <w:bCs/>
          <w:sz w:val="28"/>
          <w:szCs w:val="28"/>
          <w:lang w:val="uk-UA"/>
        </w:rPr>
        <w:t>їхньому виховані</w:t>
      </w:r>
      <w:r w:rsidRPr="00DD3891">
        <w:rPr>
          <w:rFonts w:ascii="Times New Roman" w:hAnsi="Times New Roman"/>
          <w:bCs/>
          <w:sz w:val="28"/>
          <w:szCs w:val="28"/>
          <w:lang w:val="uk-UA"/>
        </w:rPr>
        <w:t>. Їх поведінка повинна бути регламентована, а вимоги - постійними.</w:t>
      </w:r>
    </w:p>
    <w:p w:rsidR="007D7F01" w:rsidRPr="00777E5B" w:rsidRDefault="007D7F01" w:rsidP="007D7F01">
      <w:pPr>
        <w:spacing w:after="0" w:line="360" w:lineRule="auto"/>
        <w:ind w:firstLine="709"/>
        <w:jc w:val="both"/>
        <w:rPr>
          <w:rFonts w:ascii="Times New Roman" w:hAnsi="Times New Roman"/>
          <w:bCs/>
          <w:sz w:val="28"/>
          <w:szCs w:val="28"/>
          <w:lang w:val="uk-UA"/>
        </w:rPr>
      </w:pPr>
      <w:r w:rsidRPr="00DD3891">
        <w:rPr>
          <w:rFonts w:ascii="Times New Roman" w:hAnsi="Times New Roman"/>
          <w:bCs/>
          <w:sz w:val="28"/>
          <w:szCs w:val="28"/>
          <w:lang w:val="uk-UA"/>
        </w:rPr>
        <w:lastRenderedPageBreak/>
        <w:t xml:space="preserve">Для розвитку сенсорних </w:t>
      </w:r>
      <w:r>
        <w:rPr>
          <w:rFonts w:ascii="Times New Roman" w:hAnsi="Times New Roman"/>
          <w:bCs/>
          <w:sz w:val="28"/>
          <w:szCs w:val="28"/>
          <w:lang w:val="uk-UA"/>
        </w:rPr>
        <w:t>відчуттів дітей раннього віку</w:t>
      </w:r>
      <w:r w:rsidRPr="00DD3891">
        <w:rPr>
          <w:rFonts w:ascii="Times New Roman" w:hAnsi="Times New Roman"/>
          <w:bCs/>
          <w:sz w:val="28"/>
          <w:szCs w:val="28"/>
          <w:lang w:val="uk-UA"/>
        </w:rPr>
        <w:t xml:space="preserve"> батьки </w:t>
      </w:r>
      <w:r>
        <w:rPr>
          <w:rFonts w:ascii="Times New Roman" w:hAnsi="Times New Roman"/>
          <w:bCs/>
          <w:sz w:val="28"/>
          <w:szCs w:val="28"/>
          <w:lang w:val="uk-UA"/>
        </w:rPr>
        <w:t>дітей</w:t>
      </w:r>
      <w:r w:rsidRPr="00DD3891">
        <w:rPr>
          <w:rFonts w:ascii="Times New Roman" w:hAnsi="Times New Roman"/>
          <w:bCs/>
          <w:sz w:val="28"/>
          <w:szCs w:val="28"/>
          <w:lang w:val="uk-UA"/>
        </w:rPr>
        <w:t xml:space="preserve"> повинні приділяти велику увагу іграм, які сприяють розвитку пізнавальних здібностей дитини.</w:t>
      </w:r>
    </w:p>
    <w:p w:rsidR="007D7F01" w:rsidRDefault="007D7F01" w:rsidP="007D7F01">
      <w:pPr>
        <w:spacing w:after="0" w:line="360" w:lineRule="auto"/>
        <w:ind w:firstLine="709"/>
        <w:jc w:val="both"/>
        <w:rPr>
          <w:rFonts w:ascii="Times New Roman" w:hAnsi="Times New Roman"/>
          <w:bCs/>
          <w:sz w:val="28"/>
          <w:szCs w:val="28"/>
          <w:lang w:val="uk-UA"/>
        </w:rPr>
      </w:pPr>
      <w:r w:rsidRPr="00777E5B">
        <w:rPr>
          <w:rFonts w:ascii="Times New Roman" w:hAnsi="Times New Roman"/>
          <w:bCs/>
          <w:sz w:val="28"/>
          <w:szCs w:val="28"/>
          <w:lang w:val="uk-UA"/>
        </w:rPr>
        <w:t>До числа таких ігор можна віднести наступні:</w:t>
      </w:r>
    </w:p>
    <w:p w:rsidR="007D7F01" w:rsidRDefault="007D7F01" w:rsidP="007D7F01">
      <w:pPr>
        <w:spacing w:after="0" w:line="360" w:lineRule="auto"/>
        <w:ind w:firstLine="709"/>
        <w:jc w:val="both"/>
        <w:rPr>
          <w:rFonts w:ascii="Times New Roman" w:hAnsi="Times New Roman"/>
          <w:bCs/>
          <w:sz w:val="28"/>
          <w:szCs w:val="28"/>
          <w:lang w:val="uk-UA"/>
        </w:rPr>
      </w:pPr>
      <w:r>
        <w:rPr>
          <w:rFonts w:ascii="Times New Roman" w:hAnsi="Times New Roman"/>
          <w:bCs/>
          <w:sz w:val="28"/>
          <w:szCs w:val="28"/>
          <w:lang w:val="uk-UA"/>
        </w:rPr>
        <w:t xml:space="preserve">- </w:t>
      </w:r>
      <w:r w:rsidRPr="00777E5B">
        <w:rPr>
          <w:rFonts w:ascii="Times New Roman" w:hAnsi="Times New Roman"/>
          <w:bCs/>
          <w:sz w:val="28"/>
          <w:szCs w:val="28"/>
          <w:lang w:val="uk-UA"/>
        </w:rPr>
        <w:t>ігри-доручення, засновані на інтересі дити</w:t>
      </w:r>
      <w:r>
        <w:rPr>
          <w:rFonts w:ascii="Times New Roman" w:hAnsi="Times New Roman"/>
          <w:bCs/>
          <w:sz w:val="28"/>
          <w:szCs w:val="28"/>
          <w:lang w:val="uk-UA"/>
        </w:rPr>
        <w:t>ни до дій з різними предметами;</w:t>
      </w:r>
    </w:p>
    <w:p w:rsidR="007D7F01" w:rsidRDefault="007D7F01" w:rsidP="007D7F01">
      <w:pPr>
        <w:spacing w:after="0" w:line="360" w:lineRule="auto"/>
        <w:ind w:firstLine="709"/>
        <w:jc w:val="both"/>
        <w:rPr>
          <w:rFonts w:ascii="Times New Roman" w:hAnsi="Times New Roman"/>
          <w:bCs/>
          <w:sz w:val="28"/>
          <w:szCs w:val="28"/>
          <w:lang w:val="uk-UA"/>
        </w:rPr>
      </w:pPr>
      <w:r>
        <w:rPr>
          <w:rFonts w:ascii="Times New Roman" w:hAnsi="Times New Roman"/>
          <w:bCs/>
          <w:sz w:val="28"/>
          <w:szCs w:val="28"/>
          <w:lang w:val="uk-UA"/>
        </w:rPr>
        <w:t xml:space="preserve">- </w:t>
      </w:r>
      <w:r w:rsidRPr="00777E5B">
        <w:rPr>
          <w:rFonts w:ascii="Times New Roman" w:hAnsi="Times New Roman"/>
          <w:bCs/>
          <w:sz w:val="28"/>
          <w:szCs w:val="28"/>
          <w:lang w:val="uk-UA"/>
        </w:rPr>
        <w:t>ігри з хованням і пошуком – в цьому випадку дитину цікавить несподівана поява предметів і ї</w:t>
      </w:r>
      <w:r>
        <w:rPr>
          <w:rFonts w:ascii="Times New Roman" w:hAnsi="Times New Roman"/>
          <w:bCs/>
          <w:sz w:val="28"/>
          <w:szCs w:val="28"/>
          <w:lang w:val="uk-UA"/>
        </w:rPr>
        <w:t>х зникнення (чарівний мішечок);</w:t>
      </w:r>
    </w:p>
    <w:p w:rsidR="007D7F01" w:rsidRDefault="007D7F01" w:rsidP="007D7F01">
      <w:pPr>
        <w:spacing w:after="0" w:line="360" w:lineRule="auto"/>
        <w:ind w:firstLine="709"/>
        <w:jc w:val="both"/>
        <w:rPr>
          <w:rFonts w:ascii="Times New Roman" w:hAnsi="Times New Roman"/>
          <w:bCs/>
          <w:sz w:val="28"/>
          <w:szCs w:val="28"/>
          <w:lang w:val="uk-UA"/>
        </w:rPr>
      </w:pPr>
      <w:r>
        <w:rPr>
          <w:rFonts w:ascii="Times New Roman" w:hAnsi="Times New Roman"/>
          <w:bCs/>
          <w:sz w:val="28"/>
          <w:szCs w:val="28"/>
          <w:lang w:val="uk-UA"/>
        </w:rPr>
        <w:t xml:space="preserve">- </w:t>
      </w:r>
      <w:r w:rsidRPr="00777E5B">
        <w:rPr>
          <w:rFonts w:ascii="Times New Roman" w:hAnsi="Times New Roman"/>
          <w:bCs/>
          <w:sz w:val="28"/>
          <w:szCs w:val="28"/>
          <w:lang w:val="uk-UA"/>
        </w:rPr>
        <w:t>ігри з загадуванням і розгадуванням, як</w:t>
      </w:r>
      <w:r>
        <w:rPr>
          <w:rFonts w:ascii="Times New Roman" w:hAnsi="Times New Roman"/>
          <w:bCs/>
          <w:sz w:val="28"/>
          <w:szCs w:val="28"/>
          <w:lang w:val="uk-UA"/>
        </w:rPr>
        <w:t>і притягують дітей невідомістю;</w:t>
      </w:r>
    </w:p>
    <w:p w:rsidR="007D7F01" w:rsidRDefault="007D7F01" w:rsidP="007D7F01">
      <w:pPr>
        <w:spacing w:after="0" w:line="360" w:lineRule="auto"/>
        <w:ind w:firstLine="709"/>
        <w:jc w:val="both"/>
        <w:rPr>
          <w:rFonts w:ascii="Times New Roman" w:hAnsi="Times New Roman"/>
          <w:bCs/>
          <w:sz w:val="28"/>
          <w:szCs w:val="28"/>
          <w:lang w:val="uk-UA"/>
        </w:rPr>
      </w:pPr>
      <w:r>
        <w:rPr>
          <w:rFonts w:ascii="Times New Roman" w:hAnsi="Times New Roman"/>
          <w:bCs/>
          <w:sz w:val="28"/>
          <w:szCs w:val="28"/>
          <w:lang w:val="uk-UA"/>
        </w:rPr>
        <w:t xml:space="preserve">- </w:t>
      </w:r>
      <w:r w:rsidRPr="00777E5B">
        <w:rPr>
          <w:rFonts w:ascii="Times New Roman" w:hAnsi="Times New Roman"/>
          <w:bCs/>
          <w:sz w:val="28"/>
          <w:szCs w:val="28"/>
          <w:lang w:val="uk-UA"/>
        </w:rPr>
        <w:t>ігри на ознайомлення з формою і величиною предмета – геометричні іг</w:t>
      </w:r>
      <w:r>
        <w:rPr>
          <w:rFonts w:ascii="Times New Roman" w:hAnsi="Times New Roman"/>
          <w:bCs/>
          <w:sz w:val="28"/>
          <w:szCs w:val="28"/>
          <w:lang w:val="uk-UA"/>
        </w:rPr>
        <w:t>ри (мозаїки, конструктори);</w:t>
      </w:r>
    </w:p>
    <w:p w:rsidR="007D7F01" w:rsidRPr="00777E5B" w:rsidRDefault="007D7F01" w:rsidP="007D7F01">
      <w:pPr>
        <w:spacing w:after="0" w:line="360" w:lineRule="auto"/>
        <w:ind w:firstLine="709"/>
        <w:jc w:val="both"/>
        <w:rPr>
          <w:rFonts w:ascii="Times New Roman" w:hAnsi="Times New Roman"/>
          <w:bCs/>
          <w:sz w:val="28"/>
          <w:szCs w:val="28"/>
          <w:lang w:val="uk-UA"/>
        </w:rPr>
      </w:pPr>
      <w:r>
        <w:rPr>
          <w:rFonts w:ascii="Times New Roman" w:hAnsi="Times New Roman"/>
          <w:bCs/>
          <w:sz w:val="28"/>
          <w:szCs w:val="28"/>
          <w:lang w:val="uk-UA"/>
        </w:rPr>
        <w:t xml:space="preserve">- </w:t>
      </w:r>
      <w:r w:rsidRPr="00777E5B">
        <w:rPr>
          <w:rFonts w:ascii="Times New Roman" w:hAnsi="Times New Roman"/>
          <w:bCs/>
          <w:sz w:val="28"/>
          <w:szCs w:val="28"/>
          <w:lang w:val="uk-UA"/>
        </w:rPr>
        <w:t>заняття з різноманітними матеріалами (глина, пластилін, вата, пісок).</w:t>
      </w:r>
    </w:p>
    <w:p w:rsidR="007D7F01" w:rsidRDefault="007D7F01" w:rsidP="007D7F01">
      <w:pPr>
        <w:spacing w:after="0" w:line="360" w:lineRule="auto"/>
        <w:ind w:firstLine="709"/>
        <w:jc w:val="both"/>
        <w:rPr>
          <w:rFonts w:ascii="Times New Roman" w:hAnsi="Times New Roman"/>
          <w:bCs/>
          <w:sz w:val="28"/>
          <w:szCs w:val="28"/>
          <w:lang w:val="uk-UA"/>
        </w:rPr>
      </w:pPr>
      <w:r w:rsidRPr="00DD3891">
        <w:rPr>
          <w:rFonts w:ascii="Times New Roman" w:hAnsi="Times New Roman"/>
          <w:bCs/>
          <w:sz w:val="28"/>
          <w:szCs w:val="28"/>
          <w:lang w:val="uk-UA"/>
        </w:rPr>
        <w:t>У спілкуванні з батьками маленьким дітям передаються соціально вироблені способи використання предметів. Саме тому більшість батьків стверджують, що їхні діти люблять збирати пірамідки, гратися з кубиками, складати мозаїку, конструювати з конструкторів, ліпити з солоного тіста та пластиліну.</w:t>
      </w:r>
    </w:p>
    <w:p w:rsidR="007D7F01" w:rsidRPr="00463580" w:rsidRDefault="007D7F01" w:rsidP="007D7F01">
      <w:pPr>
        <w:spacing w:after="0" w:line="360" w:lineRule="auto"/>
        <w:ind w:firstLine="709"/>
        <w:jc w:val="both"/>
        <w:rPr>
          <w:rFonts w:ascii="Times New Roman" w:hAnsi="Times New Roman"/>
          <w:bCs/>
          <w:sz w:val="28"/>
          <w:szCs w:val="28"/>
          <w:lang w:val="uk-UA"/>
        </w:rPr>
      </w:pPr>
      <w:r w:rsidRPr="00463580">
        <w:rPr>
          <w:rFonts w:ascii="Times New Roman" w:hAnsi="Times New Roman"/>
          <w:bCs/>
          <w:sz w:val="28"/>
          <w:szCs w:val="28"/>
          <w:lang w:val="uk-UA"/>
        </w:rPr>
        <w:t xml:space="preserve">З метою виконання завдань сенсорно-пізнавального розвитку в групі створено належне просторово-розвивальне середовище, виготовлено сенсорний стіл, обладнано </w:t>
      </w:r>
      <w:r>
        <w:rPr>
          <w:rFonts w:ascii="Times New Roman" w:hAnsi="Times New Roman"/>
          <w:bCs/>
          <w:sz w:val="28"/>
          <w:szCs w:val="28"/>
          <w:lang w:val="uk-UA"/>
        </w:rPr>
        <w:t>місце</w:t>
      </w:r>
      <w:r w:rsidRPr="00463580">
        <w:rPr>
          <w:rFonts w:ascii="Times New Roman" w:hAnsi="Times New Roman"/>
          <w:bCs/>
          <w:sz w:val="28"/>
          <w:szCs w:val="28"/>
          <w:lang w:val="uk-UA"/>
        </w:rPr>
        <w:t xml:space="preserve"> сенсорно-пізнавального розвитку.</w:t>
      </w:r>
    </w:p>
    <w:p w:rsidR="007D7F01" w:rsidRPr="00463580" w:rsidRDefault="007D7F01" w:rsidP="007D7F01">
      <w:pPr>
        <w:spacing w:after="0" w:line="360" w:lineRule="auto"/>
        <w:ind w:firstLine="709"/>
        <w:jc w:val="both"/>
        <w:rPr>
          <w:rFonts w:ascii="Times New Roman" w:hAnsi="Times New Roman"/>
          <w:bCs/>
          <w:sz w:val="28"/>
          <w:szCs w:val="28"/>
          <w:lang w:val="uk-UA"/>
        </w:rPr>
      </w:pPr>
      <w:r w:rsidRPr="00EE4550">
        <w:rPr>
          <w:rFonts w:ascii="Times New Roman" w:hAnsi="Times New Roman"/>
          <w:bCs/>
          <w:sz w:val="28"/>
          <w:szCs w:val="28"/>
          <w:lang w:val="uk-UA"/>
        </w:rPr>
        <w:t>В з</w:t>
      </w:r>
      <w:r>
        <w:rPr>
          <w:rFonts w:ascii="Times New Roman" w:hAnsi="Times New Roman"/>
          <w:bCs/>
          <w:sz w:val="28"/>
          <w:szCs w:val="28"/>
          <w:lang w:val="uk-UA"/>
        </w:rPr>
        <w:t>акладі</w:t>
      </w:r>
      <w:r w:rsidRPr="003E3F2F">
        <w:rPr>
          <w:rFonts w:ascii="Times New Roman" w:hAnsi="Times New Roman"/>
          <w:bCs/>
          <w:sz w:val="28"/>
          <w:szCs w:val="28"/>
          <w:lang w:val="uk-UA"/>
        </w:rPr>
        <w:t xml:space="preserve"> сенсорно-пізнавального розвитку знаходяться:</w:t>
      </w:r>
    </w:p>
    <w:p w:rsidR="007D7F01" w:rsidRPr="00463580" w:rsidRDefault="007D7F01" w:rsidP="007D7F01">
      <w:pPr>
        <w:spacing w:after="0" w:line="360" w:lineRule="auto"/>
        <w:ind w:firstLine="709"/>
        <w:jc w:val="both"/>
        <w:rPr>
          <w:rFonts w:ascii="Times New Roman" w:hAnsi="Times New Roman"/>
          <w:bCs/>
          <w:sz w:val="28"/>
          <w:szCs w:val="28"/>
          <w:lang w:val="uk-UA"/>
        </w:rPr>
      </w:pPr>
      <w:r w:rsidRPr="00463580">
        <w:rPr>
          <w:rFonts w:ascii="Times New Roman" w:hAnsi="Times New Roman"/>
          <w:bCs/>
          <w:sz w:val="28"/>
          <w:szCs w:val="28"/>
          <w:lang w:val="uk-UA"/>
        </w:rPr>
        <w:t>1. Іграшки для нанизування, що мають наскрізний отвір, призначені для нанизування на стрижень,мотузочку (пірамідки з кілець, кубів, трикутників;</w:t>
      </w:r>
      <w:r>
        <w:rPr>
          <w:rFonts w:ascii="Times New Roman" w:hAnsi="Times New Roman"/>
          <w:bCs/>
          <w:sz w:val="28"/>
          <w:szCs w:val="28"/>
          <w:lang w:val="uk-UA"/>
        </w:rPr>
        <w:t xml:space="preserve"> </w:t>
      </w:r>
      <w:r w:rsidRPr="00463580">
        <w:rPr>
          <w:rFonts w:ascii="Times New Roman" w:hAnsi="Times New Roman"/>
          <w:bCs/>
          <w:sz w:val="28"/>
          <w:szCs w:val="28"/>
          <w:lang w:val="uk-UA"/>
        </w:rPr>
        <w:t xml:space="preserve">різновид шнурівочок, намисто, лабіринти з просуванням та </w:t>
      </w:r>
      <w:proofErr w:type="spellStart"/>
      <w:r w:rsidRPr="00463580">
        <w:rPr>
          <w:rFonts w:ascii="Times New Roman" w:hAnsi="Times New Roman"/>
          <w:bCs/>
          <w:sz w:val="28"/>
          <w:szCs w:val="28"/>
          <w:lang w:val="uk-UA"/>
        </w:rPr>
        <w:t>прокочуванням</w:t>
      </w:r>
      <w:proofErr w:type="spellEnd"/>
      <w:r w:rsidRPr="00463580">
        <w:rPr>
          <w:rFonts w:ascii="Times New Roman" w:hAnsi="Times New Roman"/>
          <w:bCs/>
          <w:sz w:val="28"/>
          <w:szCs w:val="28"/>
          <w:lang w:val="uk-UA"/>
        </w:rPr>
        <w:t>).</w:t>
      </w:r>
    </w:p>
    <w:p w:rsidR="007D7F01" w:rsidRPr="00463580" w:rsidRDefault="007D7F01" w:rsidP="007D7F01">
      <w:pPr>
        <w:spacing w:after="0" w:line="360" w:lineRule="auto"/>
        <w:ind w:firstLine="709"/>
        <w:jc w:val="both"/>
        <w:rPr>
          <w:rFonts w:ascii="Times New Roman" w:hAnsi="Times New Roman"/>
          <w:bCs/>
          <w:sz w:val="28"/>
          <w:szCs w:val="28"/>
          <w:lang w:val="uk-UA"/>
        </w:rPr>
      </w:pPr>
      <w:r w:rsidRPr="00463580">
        <w:rPr>
          <w:rFonts w:ascii="Times New Roman" w:hAnsi="Times New Roman"/>
          <w:bCs/>
          <w:sz w:val="28"/>
          <w:szCs w:val="28"/>
          <w:lang w:val="uk-UA"/>
        </w:rPr>
        <w:t>2. Рамки, втулки, площинні та об’ємні геометричні фігури для угрупування і співвідношення величини, кольору, форми.</w:t>
      </w:r>
    </w:p>
    <w:p w:rsidR="007D7F01" w:rsidRPr="00463580" w:rsidRDefault="007D7F01" w:rsidP="007D7F01">
      <w:pPr>
        <w:spacing w:after="0" w:line="360" w:lineRule="auto"/>
        <w:ind w:firstLine="709"/>
        <w:jc w:val="both"/>
        <w:rPr>
          <w:rFonts w:ascii="Times New Roman" w:hAnsi="Times New Roman"/>
          <w:bCs/>
          <w:sz w:val="28"/>
          <w:szCs w:val="28"/>
          <w:lang w:val="uk-UA"/>
        </w:rPr>
      </w:pPr>
      <w:r w:rsidRPr="00463580">
        <w:rPr>
          <w:rFonts w:ascii="Times New Roman" w:hAnsi="Times New Roman"/>
          <w:bCs/>
          <w:sz w:val="28"/>
          <w:szCs w:val="28"/>
          <w:lang w:val="uk-UA"/>
        </w:rPr>
        <w:t>3. Об’ємні геометричні фігури для побудови</w:t>
      </w:r>
      <w:r>
        <w:rPr>
          <w:rFonts w:ascii="Times New Roman" w:hAnsi="Times New Roman"/>
          <w:bCs/>
          <w:sz w:val="28"/>
          <w:szCs w:val="28"/>
          <w:lang w:val="uk-UA"/>
        </w:rPr>
        <w:t xml:space="preserve"> </w:t>
      </w:r>
      <w:r w:rsidRPr="00463580">
        <w:rPr>
          <w:rFonts w:ascii="Times New Roman" w:hAnsi="Times New Roman"/>
          <w:bCs/>
          <w:sz w:val="28"/>
          <w:szCs w:val="28"/>
          <w:lang w:val="uk-UA"/>
        </w:rPr>
        <w:t>башточок, місточків та інших елементарних споруд,</w:t>
      </w:r>
      <w:r>
        <w:rPr>
          <w:rFonts w:ascii="Times New Roman" w:hAnsi="Times New Roman"/>
          <w:bCs/>
          <w:sz w:val="28"/>
          <w:szCs w:val="28"/>
          <w:lang w:val="uk-UA"/>
        </w:rPr>
        <w:t xml:space="preserve"> </w:t>
      </w:r>
      <w:r w:rsidRPr="00463580">
        <w:rPr>
          <w:rFonts w:ascii="Times New Roman" w:hAnsi="Times New Roman"/>
          <w:bCs/>
          <w:sz w:val="28"/>
          <w:szCs w:val="28"/>
          <w:lang w:val="uk-UA"/>
        </w:rPr>
        <w:t>що сприяють розвитку просторового відчуття.</w:t>
      </w:r>
    </w:p>
    <w:p w:rsidR="007D7F01" w:rsidRPr="00463580" w:rsidRDefault="007D7F01" w:rsidP="007D7F01">
      <w:pPr>
        <w:spacing w:after="0" w:line="360" w:lineRule="auto"/>
        <w:ind w:firstLine="709"/>
        <w:jc w:val="both"/>
        <w:rPr>
          <w:rFonts w:ascii="Times New Roman" w:hAnsi="Times New Roman"/>
          <w:bCs/>
          <w:sz w:val="28"/>
          <w:szCs w:val="28"/>
          <w:lang w:val="uk-UA"/>
        </w:rPr>
      </w:pPr>
      <w:r w:rsidRPr="00463580">
        <w:rPr>
          <w:rFonts w:ascii="Times New Roman" w:hAnsi="Times New Roman"/>
          <w:bCs/>
          <w:sz w:val="28"/>
          <w:szCs w:val="28"/>
          <w:lang w:val="uk-UA"/>
        </w:rPr>
        <w:lastRenderedPageBreak/>
        <w:t>4. Іграшки-тренажери, дидактичні ляльки в сезонному вбрані з різноманітними застібками ґудзиками,наліпками, гачками, шнурівками для розвитку м’язів</w:t>
      </w:r>
      <w:r>
        <w:rPr>
          <w:rFonts w:ascii="Times New Roman" w:hAnsi="Times New Roman"/>
          <w:bCs/>
          <w:sz w:val="28"/>
          <w:szCs w:val="28"/>
          <w:lang w:val="uk-UA"/>
        </w:rPr>
        <w:t xml:space="preserve"> </w:t>
      </w:r>
      <w:r w:rsidRPr="00463580">
        <w:rPr>
          <w:rFonts w:ascii="Times New Roman" w:hAnsi="Times New Roman"/>
          <w:bCs/>
          <w:sz w:val="28"/>
          <w:szCs w:val="28"/>
          <w:lang w:val="uk-UA"/>
        </w:rPr>
        <w:t>кисті руки та формування навичок самообслуговування, набори для купання ляльки та вкладання спати.</w:t>
      </w:r>
    </w:p>
    <w:p w:rsidR="007D7F01" w:rsidRPr="00463580" w:rsidRDefault="007D7F01" w:rsidP="007D7F01">
      <w:pPr>
        <w:spacing w:after="0" w:line="360" w:lineRule="auto"/>
        <w:ind w:firstLine="709"/>
        <w:jc w:val="both"/>
        <w:rPr>
          <w:rFonts w:ascii="Times New Roman" w:hAnsi="Times New Roman"/>
          <w:bCs/>
          <w:sz w:val="28"/>
          <w:szCs w:val="28"/>
          <w:lang w:val="uk-UA"/>
        </w:rPr>
      </w:pPr>
      <w:r w:rsidRPr="00463580">
        <w:rPr>
          <w:rFonts w:ascii="Times New Roman" w:hAnsi="Times New Roman"/>
          <w:bCs/>
          <w:sz w:val="28"/>
          <w:szCs w:val="28"/>
          <w:lang w:val="uk-UA"/>
        </w:rPr>
        <w:t>5. Дидактичні картини зі змінною тематикою, що формують у дітей просторові, часові відношення (дерево в різні пори року; частини доби – день та ніч; де живе – на дереві, на подвір’ї, в нірці…).</w:t>
      </w:r>
    </w:p>
    <w:p w:rsidR="007D7F01" w:rsidRPr="00463580" w:rsidRDefault="007D7F01" w:rsidP="007D7F01">
      <w:pPr>
        <w:spacing w:after="0" w:line="360" w:lineRule="auto"/>
        <w:ind w:firstLine="709"/>
        <w:jc w:val="both"/>
        <w:rPr>
          <w:rFonts w:ascii="Times New Roman" w:hAnsi="Times New Roman"/>
          <w:bCs/>
          <w:sz w:val="28"/>
          <w:szCs w:val="28"/>
          <w:lang w:val="uk-UA"/>
        </w:rPr>
      </w:pPr>
      <w:r w:rsidRPr="00463580">
        <w:rPr>
          <w:rFonts w:ascii="Times New Roman" w:hAnsi="Times New Roman"/>
          <w:bCs/>
          <w:sz w:val="28"/>
          <w:szCs w:val="28"/>
          <w:lang w:val="uk-UA"/>
        </w:rPr>
        <w:t>6. Народні іграшки: музичні (свищики, тріскачки, брязкальця), розбірні (</w:t>
      </w:r>
      <w:r>
        <w:rPr>
          <w:rFonts w:ascii="Times New Roman" w:hAnsi="Times New Roman"/>
          <w:bCs/>
          <w:sz w:val="28"/>
          <w:szCs w:val="28"/>
          <w:lang w:val="uk-UA"/>
        </w:rPr>
        <w:t>пірамідки</w:t>
      </w:r>
      <w:r w:rsidRPr="00463580">
        <w:rPr>
          <w:rFonts w:ascii="Times New Roman" w:hAnsi="Times New Roman"/>
          <w:bCs/>
          <w:sz w:val="28"/>
          <w:szCs w:val="28"/>
          <w:lang w:val="uk-UA"/>
        </w:rPr>
        <w:t>, башточки), для катання (коники, люльки, візочки).</w:t>
      </w:r>
    </w:p>
    <w:p w:rsidR="007D7F01" w:rsidRPr="00463580" w:rsidRDefault="007D7F01" w:rsidP="007D7F01">
      <w:pPr>
        <w:spacing w:after="0" w:line="360" w:lineRule="auto"/>
        <w:ind w:firstLine="709"/>
        <w:jc w:val="both"/>
        <w:rPr>
          <w:rFonts w:ascii="Times New Roman" w:hAnsi="Times New Roman"/>
          <w:bCs/>
          <w:sz w:val="28"/>
          <w:szCs w:val="28"/>
          <w:lang w:val="uk-UA"/>
        </w:rPr>
      </w:pPr>
      <w:r w:rsidRPr="00463580">
        <w:rPr>
          <w:rFonts w:ascii="Times New Roman" w:hAnsi="Times New Roman"/>
          <w:bCs/>
          <w:sz w:val="28"/>
          <w:szCs w:val="28"/>
          <w:lang w:val="uk-UA"/>
        </w:rPr>
        <w:t>7. Столики для ігор з водою та піском (пасочки, граблі, совочки, відерця, сачки, вудочки, іграшки, що плавають та тонуть), коробки з кольоровим тлом та різними сипучими наповнювачами (піском, кавою, крупами).</w:t>
      </w:r>
    </w:p>
    <w:p w:rsidR="007D7F01" w:rsidRDefault="007D7F01" w:rsidP="007D7F01">
      <w:pPr>
        <w:spacing w:after="0" w:line="360" w:lineRule="auto"/>
        <w:ind w:firstLine="709"/>
        <w:jc w:val="both"/>
        <w:rPr>
          <w:rFonts w:ascii="Times New Roman" w:hAnsi="Times New Roman"/>
          <w:bCs/>
          <w:sz w:val="28"/>
          <w:szCs w:val="28"/>
          <w:lang w:val="uk-UA"/>
        </w:rPr>
      </w:pPr>
      <w:r w:rsidRPr="00463580">
        <w:rPr>
          <w:rFonts w:ascii="Times New Roman" w:hAnsi="Times New Roman"/>
          <w:bCs/>
          <w:sz w:val="28"/>
          <w:szCs w:val="28"/>
          <w:lang w:val="uk-UA"/>
        </w:rPr>
        <w:t>8. Природній матеріал (камінчики</w:t>
      </w:r>
      <w:r>
        <w:rPr>
          <w:rFonts w:ascii="Times New Roman" w:hAnsi="Times New Roman"/>
          <w:bCs/>
          <w:sz w:val="28"/>
          <w:szCs w:val="28"/>
          <w:lang w:val="uk-UA"/>
        </w:rPr>
        <w:t>, мушлі, шишки, жолуді, каштани</w:t>
      </w:r>
      <w:r w:rsidRPr="00463580">
        <w:rPr>
          <w:rFonts w:ascii="Times New Roman" w:hAnsi="Times New Roman"/>
          <w:bCs/>
          <w:sz w:val="28"/>
          <w:szCs w:val="28"/>
          <w:lang w:val="uk-UA"/>
        </w:rPr>
        <w:t>).</w:t>
      </w:r>
    </w:p>
    <w:p w:rsidR="007D7F01" w:rsidRPr="0023265A" w:rsidRDefault="007D7F01" w:rsidP="007D7F01">
      <w:pPr>
        <w:spacing w:after="0" w:line="360" w:lineRule="auto"/>
        <w:ind w:firstLine="709"/>
        <w:jc w:val="both"/>
        <w:rPr>
          <w:rFonts w:ascii="Times New Roman" w:hAnsi="Times New Roman"/>
          <w:bCs/>
          <w:sz w:val="28"/>
          <w:szCs w:val="28"/>
          <w:lang w:val="uk-UA"/>
        </w:rPr>
      </w:pPr>
      <w:r>
        <w:rPr>
          <w:rFonts w:ascii="Times New Roman" w:hAnsi="Times New Roman"/>
          <w:bCs/>
          <w:sz w:val="28"/>
          <w:szCs w:val="28"/>
          <w:lang w:val="uk-UA"/>
        </w:rPr>
        <w:t>Зокрема, д</w:t>
      </w:r>
      <w:r w:rsidRPr="0023265A">
        <w:rPr>
          <w:rFonts w:ascii="Times New Roman" w:hAnsi="Times New Roman"/>
          <w:bCs/>
          <w:sz w:val="28"/>
          <w:szCs w:val="28"/>
          <w:lang w:val="uk-UA"/>
        </w:rPr>
        <w:t xml:space="preserve">ля перевірки </w:t>
      </w:r>
      <w:r>
        <w:rPr>
          <w:rFonts w:ascii="Times New Roman" w:hAnsi="Times New Roman"/>
          <w:bCs/>
          <w:sz w:val="28"/>
          <w:szCs w:val="28"/>
          <w:lang w:val="uk-UA"/>
        </w:rPr>
        <w:t>розвитку сенсорних відчуттів дітей раннього віку</w:t>
      </w:r>
      <w:r w:rsidRPr="0023265A">
        <w:rPr>
          <w:rFonts w:ascii="Times New Roman" w:hAnsi="Times New Roman"/>
          <w:bCs/>
          <w:sz w:val="28"/>
          <w:szCs w:val="28"/>
          <w:lang w:val="uk-UA"/>
        </w:rPr>
        <w:t xml:space="preserve"> використовувалися</w:t>
      </w:r>
      <w:r>
        <w:rPr>
          <w:rFonts w:ascii="Times New Roman" w:hAnsi="Times New Roman"/>
          <w:bCs/>
          <w:sz w:val="28"/>
          <w:szCs w:val="28"/>
          <w:lang w:val="uk-UA"/>
        </w:rPr>
        <w:t xml:space="preserve"> наступні методи</w:t>
      </w:r>
      <w:r w:rsidRPr="0023265A">
        <w:rPr>
          <w:rFonts w:ascii="Times New Roman" w:hAnsi="Times New Roman"/>
          <w:bCs/>
          <w:sz w:val="28"/>
          <w:szCs w:val="28"/>
          <w:lang w:val="uk-UA"/>
        </w:rPr>
        <w:t>: на</w:t>
      </w:r>
      <w:r>
        <w:rPr>
          <w:rFonts w:ascii="Times New Roman" w:hAnsi="Times New Roman"/>
          <w:bCs/>
          <w:sz w:val="28"/>
          <w:szCs w:val="28"/>
          <w:lang w:val="uk-UA"/>
        </w:rPr>
        <w:t xml:space="preserve"> </w:t>
      </w:r>
      <w:r w:rsidRPr="0023265A">
        <w:rPr>
          <w:rFonts w:ascii="Times New Roman" w:hAnsi="Times New Roman"/>
          <w:bCs/>
          <w:i/>
          <w:iCs/>
          <w:sz w:val="28"/>
          <w:szCs w:val="28"/>
          <w:lang w:val="uk-UA"/>
        </w:rPr>
        <w:t>формувальному етапі експери</w:t>
      </w:r>
      <w:r w:rsidRPr="0023265A">
        <w:rPr>
          <w:rFonts w:ascii="Times New Roman" w:hAnsi="Times New Roman"/>
          <w:bCs/>
          <w:sz w:val="28"/>
          <w:szCs w:val="28"/>
          <w:lang w:val="uk-UA"/>
        </w:rPr>
        <w:t>менту –</w:t>
      </w:r>
      <w:r>
        <w:rPr>
          <w:rFonts w:ascii="Times New Roman" w:hAnsi="Times New Roman"/>
          <w:bCs/>
          <w:sz w:val="28"/>
          <w:szCs w:val="28"/>
          <w:lang w:val="uk-UA"/>
        </w:rPr>
        <w:t xml:space="preserve"> застосовувалася </w:t>
      </w:r>
      <w:r w:rsidRPr="0023265A">
        <w:rPr>
          <w:rFonts w:ascii="Times New Roman" w:hAnsi="Times New Roman"/>
          <w:bCs/>
          <w:sz w:val="28"/>
          <w:szCs w:val="28"/>
          <w:lang w:val="uk-UA"/>
        </w:rPr>
        <w:t>конкретного</w:t>
      </w:r>
      <w:r>
        <w:rPr>
          <w:rFonts w:ascii="Times New Roman" w:hAnsi="Times New Roman"/>
          <w:bCs/>
          <w:sz w:val="28"/>
          <w:szCs w:val="28"/>
          <w:lang w:val="uk-UA"/>
        </w:rPr>
        <w:t xml:space="preserve"> </w:t>
      </w:r>
      <w:r w:rsidRPr="0023265A">
        <w:rPr>
          <w:rFonts w:ascii="Times New Roman" w:hAnsi="Times New Roman"/>
          <w:bCs/>
          <w:sz w:val="28"/>
          <w:szCs w:val="28"/>
          <w:lang w:val="uk-UA"/>
        </w:rPr>
        <w:t xml:space="preserve">виявлення та врахування індивідуальної структури </w:t>
      </w:r>
      <w:r>
        <w:rPr>
          <w:rFonts w:ascii="Times New Roman" w:hAnsi="Times New Roman"/>
          <w:bCs/>
          <w:sz w:val="28"/>
          <w:szCs w:val="28"/>
          <w:lang w:val="uk-UA"/>
        </w:rPr>
        <w:t>сенсорних відчуттів дітей раннього віку</w:t>
      </w:r>
      <w:r w:rsidRPr="0023265A">
        <w:rPr>
          <w:rFonts w:ascii="Times New Roman" w:hAnsi="Times New Roman"/>
          <w:bCs/>
          <w:sz w:val="28"/>
          <w:szCs w:val="28"/>
          <w:lang w:val="uk-UA"/>
        </w:rPr>
        <w:t xml:space="preserve">; </w:t>
      </w:r>
      <w:r>
        <w:rPr>
          <w:rFonts w:ascii="Times New Roman" w:hAnsi="Times New Roman"/>
          <w:bCs/>
          <w:sz w:val="28"/>
          <w:szCs w:val="28"/>
          <w:lang w:val="uk-UA"/>
        </w:rPr>
        <w:t>підвищення</w:t>
      </w:r>
      <w:r w:rsidRPr="00074937">
        <w:rPr>
          <w:rFonts w:ascii="Times New Roman" w:hAnsi="Times New Roman"/>
          <w:bCs/>
          <w:sz w:val="28"/>
          <w:szCs w:val="28"/>
          <w:lang w:val="uk-UA"/>
        </w:rPr>
        <w:t xml:space="preserve"> </w:t>
      </w:r>
      <w:r>
        <w:rPr>
          <w:rFonts w:ascii="Times New Roman" w:hAnsi="Times New Roman"/>
          <w:bCs/>
          <w:sz w:val="28"/>
          <w:szCs w:val="28"/>
          <w:lang w:val="uk-UA"/>
        </w:rPr>
        <w:t xml:space="preserve">сенсорних відчуттів у дітей віком трьох років та </w:t>
      </w:r>
      <w:r w:rsidRPr="00074937">
        <w:rPr>
          <w:rFonts w:ascii="Times New Roman" w:hAnsi="Times New Roman"/>
          <w:bCs/>
          <w:sz w:val="28"/>
          <w:szCs w:val="28"/>
          <w:lang w:val="uk-UA"/>
        </w:rPr>
        <w:t xml:space="preserve"> </w:t>
      </w:r>
      <w:r>
        <w:rPr>
          <w:rFonts w:ascii="Times New Roman" w:hAnsi="Times New Roman"/>
          <w:bCs/>
          <w:sz w:val="28"/>
          <w:szCs w:val="28"/>
          <w:lang w:val="uk-UA"/>
        </w:rPr>
        <w:t xml:space="preserve">формування </w:t>
      </w:r>
      <w:r w:rsidRPr="00074937">
        <w:rPr>
          <w:rFonts w:ascii="Times New Roman" w:hAnsi="Times New Roman"/>
          <w:bCs/>
          <w:sz w:val="28"/>
          <w:szCs w:val="28"/>
          <w:lang w:val="uk-UA"/>
        </w:rPr>
        <w:t>заданих експериментом якостей</w:t>
      </w:r>
      <w:r>
        <w:rPr>
          <w:rFonts w:ascii="Times New Roman" w:hAnsi="Times New Roman"/>
          <w:bCs/>
          <w:sz w:val="28"/>
          <w:szCs w:val="28"/>
          <w:lang w:val="uk-UA"/>
        </w:rPr>
        <w:t xml:space="preserve"> у дітей та вихователів.</w:t>
      </w:r>
    </w:p>
    <w:p w:rsidR="007D7F01" w:rsidRDefault="007D7F01" w:rsidP="007D7F01">
      <w:pPr>
        <w:spacing w:after="0" w:line="360" w:lineRule="auto"/>
        <w:ind w:firstLine="709"/>
        <w:jc w:val="both"/>
        <w:rPr>
          <w:rFonts w:ascii="Times New Roman" w:hAnsi="Times New Roman"/>
          <w:bCs/>
          <w:sz w:val="28"/>
          <w:szCs w:val="28"/>
          <w:lang w:val="uk-UA"/>
        </w:rPr>
      </w:pPr>
      <w:r w:rsidRPr="0041700A">
        <w:rPr>
          <w:rFonts w:ascii="Times New Roman" w:hAnsi="Times New Roman"/>
          <w:bCs/>
          <w:sz w:val="28"/>
          <w:szCs w:val="28"/>
          <w:lang w:val="uk-UA"/>
        </w:rPr>
        <w:t xml:space="preserve">Таким чином, виходить, що </w:t>
      </w:r>
      <w:proofErr w:type="spellStart"/>
      <w:r w:rsidRPr="0041700A">
        <w:rPr>
          <w:rFonts w:ascii="Times New Roman" w:hAnsi="Times New Roman"/>
          <w:bCs/>
          <w:sz w:val="28"/>
          <w:szCs w:val="28"/>
          <w:lang w:val="uk-UA"/>
        </w:rPr>
        <w:t>перцептивний</w:t>
      </w:r>
      <w:proofErr w:type="spellEnd"/>
      <w:r w:rsidRPr="0041700A">
        <w:rPr>
          <w:rFonts w:ascii="Times New Roman" w:hAnsi="Times New Roman"/>
          <w:bCs/>
          <w:sz w:val="28"/>
          <w:szCs w:val="28"/>
          <w:lang w:val="uk-UA"/>
        </w:rPr>
        <w:t xml:space="preserve"> розвиток відбувається в процесі сенсорного виховання і може розумітися в широкому педагогічному сенсі як цілеспрямований процес, який відбувається під керівництвом педагога і включає в себе всі види діяльності. Також доведено, що добре розвинені </w:t>
      </w:r>
      <w:proofErr w:type="spellStart"/>
      <w:r w:rsidRPr="0041700A">
        <w:rPr>
          <w:rFonts w:ascii="Times New Roman" w:hAnsi="Times New Roman"/>
          <w:bCs/>
          <w:sz w:val="28"/>
          <w:szCs w:val="28"/>
          <w:lang w:val="uk-UA"/>
        </w:rPr>
        <w:t>перцептивні</w:t>
      </w:r>
      <w:proofErr w:type="spellEnd"/>
      <w:r w:rsidRPr="0041700A">
        <w:rPr>
          <w:rFonts w:ascii="Times New Roman" w:hAnsi="Times New Roman"/>
          <w:bCs/>
          <w:sz w:val="28"/>
          <w:szCs w:val="28"/>
          <w:lang w:val="uk-UA"/>
        </w:rPr>
        <w:t xml:space="preserve"> навички є необхідними для сучасної людини і повинні розвиватися від народження.</w:t>
      </w:r>
      <w:r>
        <w:rPr>
          <w:rFonts w:ascii="Times New Roman" w:hAnsi="Times New Roman"/>
          <w:bCs/>
          <w:sz w:val="28"/>
          <w:szCs w:val="28"/>
          <w:lang w:val="uk-UA"/>
        </w:rPr>
        <w:t xml:space="preserve"> </w:t>
      </w:r>
    </w:p>
    <w:p w:rsidR="007D7F01" w:rsidRDefault="007D7F01" w:rsidP="007D7F01">
      <w:pPr>
        <w:spacing w:after="0" w:line="360" w:lineRule="auto"/>
        <w:ind w:firstLine="709"/>
        <w:jc w:val="both"/>
        <w:rPr>
          <w:rFonts w:ascii="Times New Roman" w:hAnsi="Times New Roman"/>
          <w:sz w:val="28"/>
          <w:szCs w:val="28"/>
          <w:lang w:val="uk-UA"/>
        </w:rPr>
      </w:pPr>
    </w:p>
    <w:p w:rsidR="007D7F01" w:rsidRPr="008A5510" w:rsidRDefault="007D7F01" w:rsidP="007D7F01">
      <w:pPr>
        <w:spacing w:after="0" w:line="360" w:lineRule="auto"/>
        <w:ind w:firstLine="709"/>
        <w:jc w:val="both"/>
        <w:outlineLvl w:val="0"/>
        <w:rPr>
          <w:rFonts w:ascii="Times New Roman" w:hAnsi="Times New Roman"/>
          <w:b/>
          <w:bCs/>
          <w:sz w:val="28"/>
          <w:szCs w:val="28"/>
          <w:lang w:val="uk-UA"/>
        </w:rPr>
      </w:pPr>
      <w:bookmarkStart w:id="11" w:name="_Toc177128607"/>
      <w:r w:rsidRPr="008A5510">
        <w:rPr>
          <w:rFonts w:ascii="Times New Roman" w:hAnsi="Times New Roman"/>
          <w:b/>
          <w:sz w:val="28"/>
          <w:szCs w:val="28"/>
          <w:lang w:val="uk-UA"/>
        </w:rPr>
        <w:t>2.3. Результати розвитку сенсорних відчуттів дітей раннього віку засобами дидактичних ігор та вправ</w:t>
      </w:r>
      <w:r w:rsidRPr="008A5510">
        <w:rPr>
          <w:rFonts w:ascii="Times New Roman" w:hAnsi="Times New Roman"/>
          <w:b/>
          <w:bCs/>
          <w:sz w:val="28"/>
          <w:szCs w:val="28"/>
          <w:lang w:val="uk-UA"/>
        </w:rPr>
        <w:t xml:space="preserve"> в ході контрольного етапу експериментального дослідження.</w:t>
      </w:r>
      <w:bookmarkEnd w:id="11"/>
      <w:r w:rsidRPr="008A5510">
        <w:rPr>
          <w:rFonts w:ascii="Times New Roman" w:hAnsi="Times New Roman"/>
          <w:b/>
          <w:bCs/>
          <w:sz w:val="28"/>
          <w:szCs w:val="28"/>
          <w:lang w:val="uk-UA"/>
        </w:rPr>
        <w:t xml:space="preserve">  </w:t>
      </w:r>
    </w:p>
    <w:p w:rsidR="007D7F01" w:rsidRDefault="007D7F01" w:rsidP="007D7F01">
      <w:pPr>
        <w:spacing w:after="0" w:line="360" w:lineRule="auto"/>
        <w:ind w:firstLine="709"/>
        <w:jc w:val="both"/>
        <w:rPr>
          <w:rFonts w:ascii="Times New Roman" w:hAnsi="Times New Roman"/>
          <w:sz w:val="28"/>
          <w:szCs w:val="28"/>
          <w:lang w:val="uk-UA"/>
        </w:rPr>
      </w:pPr>
    </w:p>
    <w:p w:rsidR="007D7F01" w:rsidRPr="00301E62" w:rsidRDefault="007D7F01" w:rsidP="007D7F01">
      <w:pPr>
        <w:spacing w:after="0" w:line="360" w:lineRule="auto"/>
        <w:ind w:firstLine="709"/>
        <w:jc w:val="both"/>
        <w:rPr>
          <w:rFonts w:ascii="Times New Roman" w:hAnsi="Times New Roman"/>
          <w:sz w:val="28"/>
          <w:szCs w:val="28"/>
          <w:lang w:val="uk-UA"/>
        </w:rPr>
      </w:pPr>
      <w:r w:rsidRPr="00CB59B7">
        <w:rPr>
          <w:rFonts w:ascii="Times New Roman" w:hAnsi="Times New Roman"/>
          <w:sz w:val="28"/>
          <w:szCs w:val="28"/>
          <w:lang w:val="uk-UA"/>
        </w:rPr>
        <w:t xml:space="preserve">Завершальним етапом дослідження є </w:t>
      </w:r>
      <w:r w:rsidRPr="00301E62">
        <w:rPr>
          <w:rFonts w:ascii="Times New Roman" w:hAnsi="Times New Roman"/>
          <w:sz w:val="28"/>
          <w:szCs w:val="28"/>
          <w:lang w:val="uk-UA"/>
        </w:rPr>
        <w:t>контрольний етап експериментального дослідження. Його основна мета - перевірка гіпотез та визначення динаміки рівня розвитку сенсорно-пізнавальних відчуттів дітей раннього віку.</w:t>
      </w:r>
    </w:p>
    <w:p w:rsidR="007D7F01" w:rsidRDefault="007D7F01" w:rsidP="007D7F01">
      <w:pPr>
        <w:spacing w:after="0" w:line="360" w:lineRule="auto"/>
        <w:ind w:firstLine="709"/>
        <w:jc w:val="both"/>
        <w:rPr>
          <w:rFonts w:ascii="Times New Roman" w:hAnsi="Times New Roman"/>
          <w:sz w:val="28"/>
          <w:szCs w:val="28"/>
          <w:lang w:val="uk-UA"/>
        </w:rPr>
      </w:pPr>
      <w:r w:rsidRPr="00301E62">
        <w:rPr>
          <w:rFonts w:ascii="Times New Roman" w:hAnsi="Times New Roman"/>
          <w:sz w:val="28"/>
          <w:szCs w:val="28"/>
          <w:lang w:val="uk-UA"/>
        </w:rPr>
        <w:t>На цьому етапі  роботи нами були використані такі методи дослідження, як:</w:t>
      </w:r>
      <w:r w:rsidRPr="00301E62">
        <w:rPr>
          <w:lang w:val="uk-UA"/>
        </w:rPr>
        <w:t xml:space="preserve"> </w:t>
      </w:r>
      <w:r w:rsidRPr="00301E62">
        <w:rPr>
          <w:rFonts w:ascii="Times New Roman" w:hAnsi="Times New Roman"/>
          <w:sz w:val="28"/>
          <w:szCs w:val="28"/>
          <w:lang w:val="uk-UA"/>
        </w:rPr>
        <w:t>теоретичний аналіз та узагальнення даних формувальн</w:t>
      </w:r>
      <w:r>
        <w:rPr>
          <w:rFonts w:ascii="Times New Roman" w:hAnsi="Times New Roman"/>
          <w:sz w:val="28"/>
          <w:szCs w:val="28"/>
          <w:lang w:val="uk-UA"/>
        </w:rPr>
        <w:t xml:space="preserve">ого етапу дослідження, </w:t>
      </w:r>
      <w:r w:rsidRPr="00070677">
        <w:rPr>
          <w:rFonts w:ascii="Times New Roman" w:hAnsi="Times New Roman"/>
          <w:sz w:val="28"/>
          <w:szCs w:val="28"/>
          <w:lang w:val="uk-UA"/>
        </w:rPr>
        <w:t>методи математичної статистики</w:t>
      </w:r>
      <w:r>
        <w:rPr>
          <w:rFonts w:ascii="Times New Roman" w:hAnsi="Times New Roman"/>
          <w:sz w:val="28"/>
          <w:szCs w:val="28"/>
          <w:lang w:val="uk-UA"/>
        </w:rPr>
        <w:t>, а також методи аналізу та синтезу, узагальнення за допомогою яких формувалися результати дослідження, а також метод спостереження та повторного обстеження дітей раннього віку експериментальних та контрольних груп.</w:t>
      </w:r>
    </w:p>
    <w:p w:rsidR="007D7F01" w:rsidRPr="005F3C24" w:rsidRDefault="007D7F01" w:rsidP="007D7F0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Зауважимо, що м</w:t>
      </w:r>
      <w:r w:rsidRPr="005F3C24">
        <w:rPr>
          <w:rFonts w:ascii="Times New Roman" w:hAnsi="Times New Roman"/>
          <w:sz w:val="28"/>
          <w:szCs w:val="28"/>
          <w:lang w:val="uk-UA"/>
        </w:rPr>
        <w:t>етод спостереження та метод повторного обстеження є незамінними інструментами для дослідження розвитку сенсорних відчуттів у дітей. Їх поєднання дозволяє отримати більш повну і об’єктивну картину розвитку дитини та ефективності педагогічних впливів.</w:t>
      </w:r>
    </w:p>
    <w:p w:rsidR="007D7F01" w:rsidRPr="00811569" w:rsidRDefault="007D7F01" w:rsidP="007D7F01">
      <w:pPr>
        <w:spacing w:after="0" w:line="360" w:lineRule="auto"/>
        <w:ind w:firstLine="709"/>
        <w:jc w:val="both"/>
        <w:rPr>
          <w:rFonts w:ascii="Times New Roman" w:hAnsi="Times New Roman"/>
          <w:sz w:val="28"/>
          <w:szCs w:val="28"/>
          <w:lang w:val="uk-UA"/>
        </w:rPr>
      </w:pPr>
      <w:r w:rsidRPr="00811569">
        <w:rPr>
          <w:rFonts w:ascii="Times New Roman" w:hAnsi="Times New Roman"/>
          <w:sz w:val="28"/>
          <w:szCs w:val="28"/>
          <w:lang w:val="uk-UA"/>
        </w:rPr>
        <w:t xml:space="preserve">В процесі </w:t>
      </w:r>
      <w:r>
        <w:rPr>
          <w:rFonts w:ascii="Times New Roman" w:hAnsi="Times New Roman"/>
          <w:sz w:val="28"/>
          <w:szCs w:val="28"/>
          <w:lang w:val="uk-UA"/>
        </w:rPr>
        <w:t xml:space="preserve">повторного </w:t>
      </w:r>
      <w:r w:rsidRPr="00811569">
        <w:rPr>
          <w:rFonts w:ascii="Times New Roman" w:hAnsi="Times New Roman"/>
          <w:sz w:val="28"/>
          <w:szCs w:val="28"/>
          <w:lang w:val="uk-UA"/>
        </w:rPr>
        <w:t xml:space="preserve">дослідження було проаналізовано розвивальне середовище групової кімнати. У закладі матеріальне наповнення середовища було зведене до мінімуму через карантинні обмеження. До запровадження карантинних заходів розвивальне середовище групи було наповнене іграшками для сюжетно-рольових та творчих ігор, а не дидактичними іграми. </w:t>
      </w:r>
    </w:p>
    <w:p w:rsidR="007D7F01" w:rsidRDefault="007D7F01" w:rsidP="007D7F01">
      <w:pPr>
        <w:spacing w:after="0" w:line="360" w:lineRule="auto"/>
        <w:ind w:firstLine="709"/>
        <w:jc w:val="both"/>
        <w:rPr>
          <w:rFonts w:ascii="Times New Roman" w:hAnsi="Times New Roman"/>
          <w:sz w:val="28"/>
          <w:szCs w:val="28"/>
          <w:lang w:val="uk-UA"/>
        </w:rPr>
      </w:pPr>
      <w:r w:rsidRPr="00811569">
        <w:rPr>
          <w:rFonts w:ascii="Times New Roman" w:hAnsi="Times New Roman"/>
          <w:sz w:val="28"/>
          <w:szCs w:val="28"/>
          <w:lang w:val="uk-UA"/>
        </w:rPr>
        <w:t xml:space="preserve">Крім того, </w:t>
      </w:r>
      <w:proofErr w:type="spellStart"/>
      <w:r w:rsidRPr="00811569">
        <w:rPr>
          <w:rFonts w:ascii="Times New Roman" w:hAnsi="Times New Roman"/>
          <w:sz w:val="28"/>
          <w:szCs w:val="28"/>
          <w:lang w:val="uk-UA"/>
        </w:rPr>
        <w:t>геодошки</w:t>
      </w:r>
      <w:proofErr w:type="spellEnd"/>
      <w:r w:rsidRPr="00811569">
        <w:rPr>
          <w:rFonts w:ascii="Times New Roman" w:hAnsi="Times New Roman"/>
          <w:sz w:val="28"/>
          <w:szCs w:val="28"/>
          <w:lang w:val="uk-UA"/>
        </w:rPr>
        <w:t xml:space="preserve"> (математичні планшети) були визначені як додатковий засіб збагачення розвивального середовища на основі пізнавальних інтересів дітей. Використання </w:t>
      </w:r>
      <w:proofErr w:type="spellStart"/>
      <w:r w:rsidRPr="00811569">
        <w:rPr>
          <w:rFonts w:ascii="Times New Roman" w:hAnsi="Times New Roman"/>
          <w:sz w:val="28"/>
          <w:szCs w:val="28"/>
          <w:lang w:val="uk-UA"/>
        </w:rPr>
        <w:t>геобордів</w:t>
      </w:r>
      <w:proofErr w:type="spellEnd"/>
      <w:r w:rsidRPr="00811569">
        <w:rPr>
          <w:rFonts w:ascii="Times New Roman" w:hAnsi="Times New Roman"/>
          <w:sz w:val="28"/>
          <w:szCs w:val="28"/>
          <w:lang w:val="uk-UA"/>
        </w:rPr>
        <w:t xml:space="preserve"> може підтримувати інтерес дітей до пізнавальної діяльності та гри, що призводить до підвищення рівня сенсорної та когнітивної компетентності, наприклад, сенсорних стандартів кольору, знання цифр і математичних символів, розвитку просторової орієнтації на дошці та подальшого розвитку дрібної моторики. Використання </w:t>
      </w:r>
      <w:proofErr w:type="spellStart"/>
      <w:r w:rsidRPr="00811569">
        <w:rPr>
          <w:rFonts w:ascii="Times New Roman" w:hAnsi="Times New Roman"/>
          <w:sz w:val="28"/>
          <w:szCs w:val="28"/>
          <w:lang w:val="uk-UA"/>
        </w:rPr>
        <w:t>геоборду</w:t>
      </w:r>
      <w:proofErr w:type="spellEnd"/>
      <w:r w:rsidRPr="00811569">
        <w:rPr>
          <w:rFonts w:ascii="Times New Roman" w:hAnsi="Times New Roman"/>
          <w:sz w:val="28"/>
          <w:szCs w:val="28"/>
          <w:lang w:val="uk-UA"/>
        </w:rPr>
        <w:t xml:space="preserve"> також сприяло розвитку мислення, уяви та фантазії.</w:t>
      </w:r>
    </w:p>
    <w:p w:rsidR="007D7F01" w:rsidRDefault="007D7F01" w:rsidP="007D7F01">
      <w:pPr>
        <w:spacing w:after="0" w:line="360" w:lineRule="auto"/>
        <w:ind w:firstLine="709"/>
        <w:jc w:val="right"/>
        <w:rPr>
          <w:rFonts w:ascii="Times New Roman" w:hAnsi="Times New Roman"/>
          <w:sz w:val="28"/>
          <w:szCs w:val="28"/>
          <w:lang w:val="uk-UA"/>
        </w:rPr>
      </w:pPr>
    </w:p>
    <w:p w:rsidR="007D7F01" w:rsidRPr="00CB59B7" w:rsidRDefault="007D7F01" w:rsidP="007D7F01">
      <w:pPr>
        <w:spacing w:after="0" w:line="360" w:lineRule="auto"/>
        <w:ind w:firstLine="709"/>
        <w:jc w:val="right"/>
        <w:rPr>
          <w:rFonts w:ascii="Times New Roman" w:hAnsi="Times New Roman"/>
          <w:sz w:val="28"/>
          <w:szCs w:val="28"/>
          <w:lang w:val="uk-UA"/>
        </w:rPr>
      </w:pPr>
      <w:r>
        <w:rPr>
          <w:rFonts w:ascii="Times New Roman" w:hAnsi="Times New Roman"/>
          <w:sz w:val="28"/>
          <w:szCs w:val="28"/>
          <w:lang w:val="uk-UA"/>
        </w:rPr>
        <w:t>Таблиця 2.3.</w:t>
      </w:r>
    </w:p>
    <w:p w:rsidR="007D7F01" w:rsidRPr="005A1220" w:rsidRDefault="007D7F01" w:rsidP="007D7F01">
      <w:pPr>
        <w:widowControl w:val="0"/>
        <w:spacing w:after="0" w:line="360" w:lineRule="auto"/>
        <w:jc w:val="center"/>
        <w:rPr>
          <w:rFonts w:ascii="Times New Roman" w:eastAsia="Times New Roman" w:hAnsi="Times New Roman"/>
          <w:b/>
          <w:sz w:val="28"/>
          <w:szCs w:val="28"/>
          <w:lang w:val="uk-UA" w:eastAsia="ru-RU"/>
        </w:rPr>
      </w:pPr>
      <w:r w:rsidRPr="005A1220">
        <w:rPr>
          <w:rFonts w:ascii="Times New Roman" w:eastAsia="Times New Roman" w:hAnsi="Times New Roman"/>
          <w:b/>
          <w:sz w:val="28"/>
          <w:szCs w:val="28"/>
          <w:lang w:val="uk-UA" w:eastAsia="ru-RU"/>
        </w:rPr>
        <w:lastRenderedPageBreak/>
        <w:t xml:space="preserve">Рівень сформованості </w:t>
      </w:r>
      <w:r>
        <w:rPr>
          <w:rFonts w:ascii="Times New Roman" w:eastAsia="Times New Roman" w:hAnsi="Times New Roman"/>
          <w:b/>
          <w:sz w:val="28"/>
          <w:szCs w:val="28"/>
          <w:lang w:val="uk-UA" w:eastAsia="ru-RU"/>
        </w:rPr>
        <w:t>сенсорних відчуттів</w:t>
      </w:r>
      <w:r w:rsidRPr="005A1220">
        <w:rPr>
          <w:rFonts w:ascii="Times New Roman" w:eastAsia="Times New Roman" w:hAnsi="Times New Roman"/>
          <w:b/>
          <w:sz w:val="28"/>
          <w:szCs w:val="28"/>
          <w:lang w:val="uk-UA" w:eastAsia="ru-RU"/>
        </w:rPr>
        <w:t xml:space="preserve"> про властивості предметів у </w:t>
      </w:r>
      <w:r>
        <w:rPr>
          <w:rFonts w:ascii="Times New Roman" w:eastAsia="Times New Roman" w:hAnsi="Times New Roman"/>
          <w:b/>
          <w:sz w:val="28"/>
          <w:szCs w:val="28"/>
          <w:lang w:val="uk-UA" w:eastAsia="ru-RU"/>
        </w:rPr>
        <w:t xml:space="preserve">дітей експериментальної групи </w:t>
      </w:r>
      <w:r w:rsidRPr="005A1220">
        <w:rPr>
          <w:rFonts w:ascii="Times New Roman" w:eastAsia="Times New Roman" w:hAnsi="Times New Roman"/>
          <w:b/>
          <w:sz w:val="28"/>
          <w:szCs w:val="28"/>
          <w:lang w:val="uk-UA" w:eastAsia="ru-RU"/>
        </w:rPr>
        <w:t xml:space="preserve"> </w:t>
      </w:r>
      <w:r>
        <w:rPr>
          <w:rFonts w:ascii="Times New Roman" w:eastAsia="Times New Roman" w:hAnsi="Times New Roman"/>
          <w:b/>
          <w:sz w:val="28"/>
          <w:szCs w:val="28"/>
          <w:lang w:val="uk-UA" w:eastAsia="ru-RU"/>
        </w:rPr>
        <w:t>раннього</w:t>
      </w:r>
      <w:r w:rsidRPr="005A1220">
        <w:rPr>
          <w:rFonts w:ascii="Times New Roman" w:eastAsia="Times New Roman" w:hAnsi="Times New Roman"/>
          <w:b/>
          <w:sz w:val="28"/>
          <w:szCs w:val="28"/>
          <w:lang w:val="uk-UA" w:eastAsia="ru-RU"/>
        </w:rPr>
        <w:t xml:space="preserve"> віку</w:t>
      </w:r>
      <w:r>
        <w:rPr>
          <w:rFonts w:ascii="Times New Roman" w:eastAsia="Times New Roman" w:hAnsi="Times New Roman"/>
          <w:b/>
          <w:sz w:val="28"/>
          <w:szCs w:val="28"/>
          <w:lang w:val="uk-UA" w:eastAsia="ru-RU"/>
        </w:rPr>
        <w:t xml:space="preserve"> </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842"/>
        <w:gridCol w:w="1276"/>
        <w:gridCol w:w="1276"/>
        <w:gridCol w:w="1276"/>
        <w:gridCol w:w="1134"/>
        <w:gridCol w:w="1275"/>
        <w:gridCol w:w="1417"/>
      </w:tblGrid>
      <w:tr w:rsidR="007D7F01" w:rsidRPr="00683285" w:rsidTr="000A6145">
        <w:trPr>
          <w:trHeight w:val="249"/>
        </w:trPr>
        <w:tc>
          <w:tcPr>
            <w:tcW w:w="534" w:type="dxa"/>
          </w:tcPr>
          <w:p w:rsidR="007D7F01" w:rsidRPr="005B76B7" w:rsidRDefault="007D7F01" w:rsidP="000A6145">
            <w:pPr>
              <w:widowControl w:val="0"/>
              <w:spacing w:after="0" w:line="360" w:lineRule="auto"/>
              <w:rPr>
                <w:rFonts w:ascii="Times New Roman" w:eastAsia="Times New Roman" w:hAnsi="Times New Roman"/>
                <w:sz w:val="28"/>
                <w:szCs w:val="28"/>
                <w:lang w:val="uk-UA" w:eastAsia="ru-RU"/>
              </w:rPr>
            </w:pPr>
          </w:p>
        </w:tc>
        <w:tc>
          <w:tcPr>
            <w:tcW w:w="1842" w:type="dxa"/>
            <w:vAlign w:val="center"/>
          </w:tcPr>
          <w:p w:rsidR="007D7F01" w:rsidRPr="00683285" w:rsidRDefault="007D7F01" w:rsidP="000A6145">
            <w:pPr>
              <w:widowControl w:val="0"/>
              <w:spacing w:after="0" w:line="360" w:lineRule="auto"/>
              <w:rPr>
                <w:rFonts w:ascii="Times New Roman" w:eastAsia="Times New Roman" w:hAnsi="Times New Roman"/>
                <w:sz w:val="28"/>
                <w:szCs w:val="28"/>
                <w:lang w:val="uk-UA" w:eastAsia="ru-RU"/>
              </w:rPr>
            </w:pPr>
            <w:r w:rsidRPr="005B76B7">
              <w:rPr>
                <w:rFonts w:ascii="Times New Roman" w:eastAsia="Times New Roman" w:hAnsi="Times New Roman"/>
                <w:sz w:val="28"/>
                <w:szCs w:val="28"/>
                <w:lang w:val="uk-UA" w:eastAsia="ru-RU"/>
              </w:rPr>
              <w:t>П.І. дитини</w:t>
            </w:r>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Відгадай колір</w:t>
            </w:r>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Закрий шкатулку</w:t>
            </w:r>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Посади метелика на квітку</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Де дзвенить?</w:t>
            </w:r>
          </w:p>
        </w:tc>
        <w:tc>
          <w:tcPr>
            <w:tcW w:w="1275"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Знайди кізку в лісі</w:t>
            </w:r>
          </w:p>
        </w:tc>
        <w:tc>
          <w:tcPr>
            <w:tcW w:w="1417" w:type="dxa"/>
          </w:tcPr>
          <w:p w:rsidR="007D7F01"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Упізнай на смак. На що схоже?</w:t>
            </w:r>
          </w:p>
        </w:tc>
      </w:tr>
      <w:tr w:rsidR="007D7F01" w:rsidRPr="00683285" w:rsidTr="000A6145">
        <w:trPr>
          <w:trHeight w:val="499"/>
        </w:trPr>
        <w:tc>
          <w:tcPr>
            <w:tcW w:w="534" w:type="dxa"/>
          </w:tcPr>
          <w:p w:rsidR="007D7F01"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w:t>
            </w:r>
          </w:p>
        </w:tc>
        <w:tc>
          <w:tcPr>
            <w:tcW w:w="1842" w:type="dxa"/>
          </w:tcPr>
          <w:p w:rsidR="007D7F01" w:rsidRPr="00683285" w:rsidRDefault="007D7F01" w:rsidP="000A6145">
            <w:pPr>
              <w:widowControl w:val="0"/>
              <w:spacing w:after="0" w:line="360" w:lineRule="auto"/>
              <w:jc w:val="both"/>
              <w:rPr>
                <w:rFonts w:ascii="Times New Roman" w:eastAsia="Times New Roman" w:hAnsi="Times New Roman"/>
                <w:sz w:val="28"/>
                <w:szCs w:val="28"/>
                <w:lang w:val="uk-UA" w:eastAsia="ru-RU"/>
              </w:rPr>
            </w:pPr>
            <w:proofErr w:type="spellStart"/>
            <w:r>
              <w:rPr>
                <w:rFonts w:ascii="Times New Roman" w:eastAsia="Times New Roman" w:hAnsi="Times New Roman"/>
                <w:sz w:val="28"/>
                <w:szCs w:val="28"/>
                <w:lang w:val="uk-UA" w:eastAsia="ru-RU"/>
              </w:rPr>
              <w:t>Дамір</w:t>
            </w:r>
            <w:proofErr w:type="spellEnd"/>
            <w:r>
              <w:rPr>
                <w:rFonts w:ascii="Times New Roman" w:eastAsia="Times New Roman" w:hAnsi="Times New Roman"/>
                <w:sz w:val="28"/>
                <w:szCs w:val="28"/>
                <w:lang w:val="uk-UA" w:eastAsia="ru-RU"/>
              </w:rPr>
              <w:t xml:space="preserve"> Є. (2р. 6м.)</w:t>
            </w:r>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sidRPr="00683285">
              <w:rPr>
                <w:rFonts w:ascii="Times New Roman" w:eastAsia="Times New Roman" w:hAnsi="Times New Roman"/>
                <w:sz w:val="28"/>
                <w:szCs w:val="28"/>
                <w:lang w:val="uk-UA" w:eastAsia="ru-RU"/>
              </w:rPr>
              <w:t>+</w:t>
            </w:r>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sidRPr="00683285">
              <w:rPr>
                <w:rFonts w:ascii="Times New Roman" w:eastAsia="Times New Roman" w:hAnsi="Times New Roman"/>
                <w:sz w:val="28"/>
                <w:szCs w:val="28"/>
                <w:lang w:val="uk-UA" w:eastAsia="ru-RU"/>
              </w:rPr>
              <w:t>+</w:t>
            </w:r>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c>
          <w:tcPr>
            <w:tcW w:w="1275"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sidRPr="00683285">
              <w:rPr>
                <w:rFonts w:ascii="Times New Roman" w:eastAsia="Times New Roman" w:hAnsi="Times New Roman"/>
                <w:sz w:val="28"/>
                <w:szCs w:val="28"/>
                <w:lang w:val="uk-UA" w:eastAsia="ru-RU"/>
              </w:rPr>
              <w:t>+</w:t>
            </w:r>
          </w:p>
        </w:tc>
        <w:tc>
          <w:tcPr>
            <w:tcW w:w="1417"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7D7F01" w:rsidRPr="00683285" w:rsidTr="000A6145">
        <w:trPr>
          <w:trHeight w:val="509"/>
        </w:trPr>
        <w:tc>
          <w:tcPr>
            <w:tcW w:w="534" w:type="dxa"/>
          </w:tcPr>
          <w:p w:rsidR="007D7F01"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w:t>
            </w:r>
          </w:p>
        </w:tc>
        <w:tc>
          <w:tcPr>
            <w:tcW w:w="1842" w:type="dxa"/>
          </w:tcPr>
          <w:p w:rsidR="007D7F01" w:rsidRPr="00683285"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Дар’я К. (2р.)</w:t>
            </w:r>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sidRPr="00683285">
              <w:rPr>
                <w:rFonts w:ascii="Times New Roman" w:eastAsia="Times New Roman" w:hAnsi="Times New Roman"/>
                <w:sz w:val="28"/>
                <w:szCs w:val="28"/>
                <w:lang w:val="uk-UA" w:eastAsia="ru-RU"/>
              </w:rPr>
              <w:t>+</w:t>
            </w:r>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c>
          <w:tcPr>
            <w:tcW w:w="1275"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sidRPr="00683285">
              <w:rPr>
                <w:rFonts w:ascii="Times New Roman" w:eastAsia="Times New Roman" w:hAnsi="Times New Roman"/>
                <w:sz w:val="28"/>
                <w:szCs w:val="28"/>
                <w:lang w:val="uk-UA" w:eastAsia="ru-RU"/>
              </w:rPr>
              <w:t>+</w:t>
            </w:r>
          </w:p>
        </w:tc>
        <w:tc>
          <w:tcPr>
            <w:tcW w:w="1417"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7D7F01" w:rsidRPr="00683285" w:rsidTr="000A6145">
        <w:trPr>
          <w:trHeight w:val="499"/>
        </w:trPr>
        <w:tc>
          <w:tcPr>
            <w:tcW w:w="534" w:type="dxa"/>
          </w:tcPr>
          <w:p w:rsidR="007D7F01"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3</w:t>
            </w:r>
          </w:p>
        </w:tc>
        <w:tc>
          <w:tcPr>
            <w:tcW w:w="1842" w:type="dxa"/>
          </w:tcPr>
          <w:p w:rsidR="007D7F01" w:rsidRPr="00683285"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Вероніка Л. (2р. 1м.)</w:t>
            </w:r>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sidRPr="00683285">
              <w:rPr>
                <w:rFonts w:ascii="Times New Roman" w:eastAsia="Times New Roman" w:hAnsi="Times New Roman"/>
                <w:sz w:val="28"/>
                <w:szCs w:val="28"/>
                <w:lang w:val="uk-UA" w:eastAsia="ru-RU"/>
              </w:rPr>
              <w:t>+</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c>
          <w:tcPr>
            <w:tcW w:w="1275"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sidRPr="00683285">
              <w:rPr>
                <w:rFonts w:ascii="Times New Roman" w:eastAsia="Times New Roman" w:hAnsi="Times New Roman"/>
                <w:sz w:val="28"/>
                <w:szCs w:val="28"/>
                <w:lang w:val="uk-UA" w:eastAsia="ru-RU"/>
              </w:rPr>
              <w:t>+</w:t>
            </w:r>
          </w:p>
        </w:tc>
        <w:tc>
          <w:tcPr>
            <w:tcW w:w="1417"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7D7F01" w:rsidRPr="00683285" w:rsidTr="000A6145">
        <w:trPr>
          <w:trHeight w:val="499"/>
        </w:trPr>
        <w:tc>
          <w:tcPr>
            <w:tcW w:w="534" w:type="dxa"/>
          </w:tcPr>
          <w:p w:rsidR="007D7F01"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w:t>
            </w:r>
          </w:p>
        </w:tc>
        <w:tc>
          <w:tcPr>
            <w:tcW w:w="1842" w:type="dxa"/>
          </w:tcPr>
          <w:p w:rsidR="007D7F01" w:rsidRPr="00683285"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Аліса Л. (2р. 10м.)</w:t>
            </w:r>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sidRPr="00683285">
              <w:rPr>
                <w:rFonts w:ascii="Times New Roman" w:eastAsia="Times New Roman" w:hAnsi="Times New Roman"/>
                <w:sz w:val="28"/>
                <w:szCs w:val="28"/>
                <w:lang w:val="uk-UA" w:eastAsia="ru-RU"/>
              </w:rPr>
              <w:t>+</w:t>
            </w:r>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c>
          <w:tcPr>
            <w:tcW w:w="1276" w:type="dxa"/>
            <w:vAlign w:val="center"/>
          </w:tcPr>
          <w:p w:rsidR="007D7F01" w:rsidRPr="00AF3573" w:rsidRDefault="007D7F01" w:rsidP="000A6145">
            <w:pPr>
              <w:widowControl w:val="0"/>
              <w:spacing w:after="0" w:line="360" w:lineRule="auto"/>
              <w:jc w:val="center"/>
              <w:rPr>
                <w:rFonts w:ascii="Times New Roman" w:eastAsia="Times New Roman" w:hAnsi="Times New Roman"/>
                <w:sz w:val="28"/>
                <w:szCs w:val="28"/>
                <w:lang w:val="uk-UA" w:eastAsia="ru-RU"/>
              </w:rPr>
            </w:pPr>
            <w:r w:rsidRPr="00AF3573">
              <w:rPr>
                <w:rFonts w:ascii="Times New Roman" w:eastAsia="Times New Roman" w:hAnsi="Times New Roman"/>
                <w:sz w:val="28"/>
                <w:szCs w:val="28"/>
                <w:lang w:val="uk-UA" w:eastAsia="ru-RU"/>
              </w:rPr>
              <w:t>+</w:t>
            </w:r>
          </w:p>
        </w:tc>
        <w:tc>
          <w:tcPr>
            <w:tcW w:w="1134" w:type="dxa"/>
            <w:vAlign w:val="center"/>
          </w:tcPr>
          <w:p w:rsidR="007D7F01" w:rsidRPr="00AF3573" w:rsidRDefault="007D7F01" w:rsidP="000A6145">
            <w:pPr>
              <w:widowControl w:val="0"/>
              <w:spacing w:after="0" w:line="360" w:lineRule="auto"/>
              <w:jc w:val="center"/>
              <w:rPr>
                <w:rFonts w:ascii="Times New Roman" w:eastAsia="Times New Roman" w:hAnsi="Times New Roman"/>
                <w:sz w:val="28"/>
                <w:szCs w:val="28"/>
                <w:lang w:val="uk-UA" w:eastAsia="ru-RU"/>
              </w:rPr>
            </w:pPr>
            <w:r w:rsidRPr="00AF3573">
              <w:rPr>
                <w:rFonts w:ascii="Times New Roman" w:eastAsia="Times New Roman" w:hAnsi="Times New Roman"/>
                <w:sz w:val="28"/>
                <w:szCs w:val="28"/>
                <w:lang w:val="uk-UA" w:eastAsia="ru-RU"/>
              </w:rPr>
              <w:t>+</w:t>
            </w:r>
          </w:p>
        </w:tc>
        <w:tc>
          <w:tcPr>
            <w:tcW w:w="1275" w:type="dxa"/>
            <w:vAlign w:val="center"/>
          </w:tcPr>
          <w:p w:rsidR="007D7F01" w:rsidRPr="00AF3573" w:rsidRDefault="007D7F01" w:rsidP="000A6145">
            <w:pPr>
              <w:widowControl w:val="0"/>
              <w:spacing w:after="0" w:line="360" w:lineRule="auto"/>
              <w:jc w:val="center"/>
              <w:rPr>
                <w:rFonts w:ascii="Times New Roman" w:eastAsia="Times New Roman" w:hAnsi="Times New Roman"/>
                <w:sz w:val="28"/>
                <w:szCs w:val="28"/>
                <w:lang w:val="uk-UA" w:eastAsia="ru-RU"/>
              </w:rPr>
            </w:pPr>
            <w:r w:rsidRPr="00AF3573">
              <w:rPr>
                <w:rFonts w:ascii="Times New Roman" w:eastAsia="Times New Roman" w:hAnsi="Times New Roman"/>
                <w:sz w:val="28"/>
                <w:szCs w:val="28"/>
                <w:lang w:val="uk-UA" w:eastAsia="ru-RU"/>
              </w:rPr>
              <w:t>-</w:t>
            </w:r>
          </w:p>
        </w:tc>
        <w:tc>
          <w:tcPr>
            <w:tcW w:w="1417" w:type="dxa"/>
            <w:vAlign w:val="center"/>
          </w:tcPr>
          <w:p w:rsidR="007D7F01" w:rsidRPr="00AF3573"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7D7F01" w:rsidRPr="00683285" w:rsidTr="000A6145">
        <w:trPr>
          <w:trHeight w:val="499"/>
        </w:trPr>
        <w:tc>
          <w:tcPr>
            <w:tcW w:w="534" w:type="dxa"/>
          </w:tcPr>
          <w:p w:rsidR="007D7F01"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w:t>
            </w:r>
          </w:p>
        </w:tc>
        <w:tc>
          <w:tcPr>
            <w:tcW w:w="1842" w:type="dxa"/>
          </w:tcPr>
          <w:p w:rsidR="007D7F01" w:rsidRPr="00683285"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Софія М. (2р. 4м.)</w:t>
            </w:r>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sidRPr="00683285">
              <w:rPr>
                <w:rFonts w:ascii="Times New Roman" w:eastAsia="Times New Roman" w:hAnsi="Times New Roman"/>
                <w:sz w:val="28"/>
                <w:szCs w:val="28"/>
                <w:lang w:val="uk-UA" w:eastAsia="ru-RU"/>
              </w:rPr>
              <w:t>+</w:t>
            </w:r>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sidRPr="00683285">
              <w:rPr>
                <w:rFonts w:ascii="Times New Roman" w:eastAsia="Times New Roman" w:hAnsi="Times New Roman"/>
                <w:sz w:val="28"/>
                <w:szCs w:val="28"/>
                <w:lang w:val="uk-UA" w:eastAsia="ru-RU"/>
              </w:rPr>
              <w:t>+</w:t>
            </w:r>
          </w:p>
        </w:tc>
        <w:tc>
          <w:tcPr>
            <w:tcW w:w="1276" w:type="dxa"/>
            <w:vAlign w:val="center"/>
          </w:tcPr>
          <w:p w:rsidR="007D7F01" w:rsidRPr="00AF3573" w:rsidRDefault="007D7F01" w:rsidP="000A6145">
            <w:pPr>
              <w:widowControl w:val="0"/>
              <w:spacing w:after="0" w:line="360" w:lineRule="auto"/>
              <w:jc w:val="center"/>
              <w:rPr>
                <w:rFonts w:ascii="Times New Roman" w:eastAsia="Times New Roman" w:hAnsi="Times New Roman"/>
                <w:sz w:val="28"/>
                <w:szCs w:val="28"/>
                <w:lang w:val="uk-UA" w:eastAsia="ru-RU"/>
              </w:rPr>
            </w:pPr>
            <w:r w:rsidRPr="00AF3573">
              <w:rPr>
                <w:rFonts w:ascii="Times New Roman" w:eastAsia="Times New Roman" w:hAnsi="Times New Roman"/>
                <w:sz w:val="28"/>
                <w:szCs w:val="28"/>
                <w:lang w:val="uk-UA" w:eastAsia="ru-RU"/>
              </w:rPr>
              <w:t>-</w:t>
            </w:r>
          </w:p>
        </w:tc>
        <w:tc>
          <w:tcPr>
            <w:tcW w:w="1134" w:type="dxa"/>
            <w:vAlign w:val="center"/>
          </w:tcPr>
          <w:p w:rsidR="007D7F01" w:rsidRPr="00AF3573" w:rsidRDefault="007D7F01" w:rsidP="000A6145">
            <w:pPr>
              <w:widowControl w:val="0"/>
              <w:spacing w:after="0" w:line="360" w:lineRule="auto"/>
              <w:jc w:val="center"/>
              <w:rPr>
                <w:rFonts w:ascii="Times New Roman" w:eastAsia="Times New Roman" w:hAnsi="Times New Roman"/>
                <w:sz w:val="28"/>
                <w:szCs w:val="28"/>
                <w:lang w:val="uk-UA" w:eastAsia="ru-RU"/>
              </w:rPr>
            </w:pPr>
            <w:r w:rsidRPr="00AF3573">
              <w:rPr>
                <w:rFonts w:ascii="Times New Roman" w:eastAsia="Times New Roman" w:hAnsi="Times New Roman"/>
                <w:sz w:val="28"/>
                <w:szCs w:val="28"/>
                <w:lang w:val="uk-UA" w:eastAsia="ru-RU"/>
              </w:rPr>
              <w:t>-</w:t>
            </w:r>
          </w:p>
        </w:tc>
        <w:tc>
          <w:tcPr>
            <w:tcW w:w="1275" w:type="dxa"/>
            <w:vAlign w:val="center"/>
          </w:tcPr>
          <w:p w:rsidR="007D7F01" w:rsidRPr="00AF3573" w:rsidRDefault="007D7F01" w:rsidP="000A6145">
            <w:pPr>
              <w:widowControl w:val="0"/>
              <w:spacing w:after="0" w:line="360" w:lineRule="auto"/>
              <w:jc w:val="center"/>
              <w:rPr>
                <w:rFonts w:ascii="Times New Roman" w:eastAsia="Times New Roman" w:hAnsi="Times New Roman"/>
                <w:sz w:val="28"/>
                <w:szCs w:val="28"/>
                <w:lang w:val="uk-UA" w:eastAsia="ru-RU"/>
              </w:rPr>
            </w:pPr>
            <w:r w:rsidRPr="00AF3573">
              <w:rPr>
                <w:rFonts w:ascii="Times New Roman" w:eastAsia="Times New Roman" w:hAnsi="Times New Roman"/>
                <w:sz w:val="28"/>
                <w:szCs w:val="28"/>
                <w:lang w:val="uk-UA" w:eastAsia="ru-RU"/>
              </w:rPr>
              <w:t>-</w:t>
            </w:r>
          </w:p>
        </w:tc>
        <w:tc>
          <w:tcPr>
            <w:tcW w:w="1417" w:type="dxa"/>
            <w:vAlign w:val="center"/>
          </w:tcPr>
          <w:p w:rsidR="007D7F01" w:rsidRPr="00AF3573"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7D7F01" w:rsidRPr="00683285" w:rsidTr="000A6145">
        <w:trPr>
          <w:trHeight w:val="509"/>
        </w:trPr>
        <w:tc>
          <w:tcPr>
            <w:tcW w:w="534" w:type="dxa"/>
          </w:tcPr>
          <w:p w:rsidR="007D7F01"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6</w:t>
            </w:r>
          </w:p>
        </w:tc>
        <w:tc>
          <w:tcPr>
            <w:tcW w:w="1842" w:type="dxa"/>
          </w:tcPr>
          <w:p w:rsidR="007D7F01" w:rsidRPr="00683285"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Олесь П. (2р. 3м.)</w:t>
            </w:r>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c>
          <w:tcPr>
            <w:tcW w:w="1276" w:type="dxa"/>
            <w:vAlign w:val="center"/>
          </w:tcPr>
          <w:p w:rsidR="007D7F01" w:rsidRPr="00AF3573" w:rsidRDefault="007D7F01" w:rsidP="000A6145">
            <w:pPr>
              <w:widowControl w:val="0"/>
              <w:spacing w:after="0" w:line="360" w:lineRule="auto"/>
              <w:jc w:val="center"/>
              <w:rPr>
                <w:rFonts w:ascii="Times New Roman" w:eastAsia="Times New Roman" w:hAnsi="Times New Roman"/>
                <w:sz w:val="28"/>
                <w:szCs w:val="28"/>
                <w:lang w:val="uk-UA" w:eastAsia="ru-RU"/>
              </w:rPr>
            </w:pPr>
            <w:r w:rsidRPr="00AF3573">
              <w:rPr>
                <w:rFonts w:ascii="Times New Roman" w:eastAsia="Times New Roman" w:hAnsi="Times New Roman"/>
                <w:sz w:val="28"/>
                <w:szCs w:val="28"/>
                <w:lang w:val="uk-UA" w:eastAsia="ru-RU"/>
              </w:rPr>
              <w:t>+</w:t>
            </w:r>
          </w:p>
        </w:tc>
        <w:tc>
          <w:tcPr>
            <w:tcW w:w="1134" w:type="dxa"/>
            <w:vAlign w:val="center"/>
          </w:tcPr>
          <w:p w:rsidR="007D7F01" w:rsidRPr="00AF3573" w:rsidRDefault="007D7F01" w:rsidP="000A6145">
            <w:pPr>
              <w:widowControl w:val="0"/>
              <w:spacing w:after="0" w:line="360" w:lineRule="auto"/>
              <w:jc w:val="center"/>
              <w:rPr>
                <w:rFonts w:ascii="Times New Roman" w:eastAsia="Times New Roman" w:hAnsi="Times New Roman"/>
                <w:sz w:val="28"/>
                <w:szCs w:val="28"/>
                <w:lang w:val="uk-UA" w:eastAsia="ru-RU"/>
              </w:rPr>
            </w:pPr>
            <w:r w:rsidRPr="00AF3573">
              <w:rPr>
                <w:rFonts w:ascii="Times New Roman" w:eastAsia="Times New Roman" w:hAnsi="Times New Roman"/>
                <w:sz w:val="28"/>
                <w:szCs w:val="28"/>
                <w:lang w:val="uk-UA" w:eastAsia="ru-RU"/>
              </w:rPr>
              <w:t>+</w:t>
            </w:r>
          </w:p>
        </w:tc>
        <w:tc>
          <w:tcPr>
            <w:tcW w:w="1275" w:type="dxa"/>
            <w:vAlign w:val="center"/>
          </w:tcPr>
          <w:p w:rsidR="007D7F01" w:rsidRPr="00AF3573" w:rsidRDefault="007D7F01" w:rsidP="000A6145">
            <w:pPr>
              <w:widowControl w:val="0"/>
              <w:spacing w:after="0" w:line="360" w:lineRule="auto"/>
              <w:jc w:val="center"/>
              <w:rPr>
                <w:rFonts w:ascii="Times New Roman" w:eastAsia="Times New Roman" w:hAnsi="Times New Roman"/>
                <w:sz w:val="28"/>
                <w:szCs w:val="28"/>
                <w:lang w:val="uk-UA" w:eastAsia="ru-RU"/>
              </w:rPr>
            </w:pPr>
            <w:r w:rsidRPr="00AF3573">
              <w:rPr>
                <w:rFonts w:ascii="Times New Roman" w:eastAsia="Times New Roman" w:hAnsi="Times New Roman"/>
                <w:sz w:val="28"/>
                <w:szCs w:val="28"/>
                <w:lang w:val="uk-UA" w:eastAsia="ru-RU"/>
              </w:rPr>
              <w:t>-</w:t>
            </w:r>
          </w:p>
        </w:tc>
        <w:tc>
          <w:tcPr>
            <w:tcW w:w="1417" w:type="dxa"/>
            <w:vAlign w:val="center"/>
          </w:tcPr>
          <w:p w:rsidR="007D7F01" w:rsidRPr="00AF3573"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bl>
    <w:p w:rsidR="007D7F01" w:rsidRDefault="007D7F01" w:rsidP="007D7F01">
      <w:pPr>
        <w:widowControl w:val="0"/>
        <w:spacing w:after="0" w:line="360" w:lineRule="auto"/>
        <w:ind w:firstLine="708"/>
        <w:jc w:val="both"/>
        <w:rPr>
          <w:rFonts w:ascii="Times New Roman" w:eastAsia="Times New Roman" w:hAnsi="Times New Roman"/>
          <w:sz w:val="28"/>
          <w:szCs w:val="28"/>
          <w:lang w:val="uk-UA" w:eastAsia="ru-RU"/>
        </w:rPr>
      </w:pPr>
    </w:p>
    <w:p w:rsidR="007D7F01" w:rsidRPr="005B777D" w:rsidRDefault="007D7F01" w:rsidP="007D7F01">
      <w:pPr>
        <w:widowControl w:val="0"/>
        <w:spacing w:after="0" w:line="360" w:lineRule="auto"/>
        <w:ind w:firstLine="708"/>
        <w:jc w:val="both"/>
        <w:rPr>
          <w:rFonts w:ascii="Times New Roman" w:eastAsia="Times New Roman" w:hAnsi="Times New Roman"/>
          <w:sz w:val="28"/>
          <w:szCs w:val="28"/>
          <w:lang w:val="uk-UA" w:eastAsia="ru-RU"/>
        </w:rPr>
      </w:pPr>
      <w:r w:rsidRPr="00A61B9F">
        <w:rPr>
          <w:rFonts w:ascii="Times New Roman" w:eastAsia="Times New Roman" w:hAnsi="Times New Roman"/>
          <w:sz w:val="28"/>
          <w:szCs w:val="28"/>
          <w:lang w:val="uk-UA" w:eastAsia="ru-RU"/>
        </w:rPr>
        <w:t>Проаналізуємо результати виконання завдань. З першим завданням</w:t>
      </w:r>
      <w:r>
        <w:rPr>
          <w:rFonts w:ascii="Times New Roman" w:eastAsia="Times New Roman" w:hAnsi="Times New Roman"/>
          <w:sz w:val="28"/>
          <w:szCs w:val="28"/>
          <w:lang w:val="uk-UA" w:eastAsia="ru-RU"/>
        </w:rPr>
        <w:t xml:space="preserve"> </w:t>
      </w:r>
      <w:r w:rsidRPr="00A61B9F">
        <w:rPr>
          <w:rFonts w:ascii="Times New Roman" w:eastAsia="Times New Roman" w:hAnsi="Times New Roman"/>
          <w:sz w:val="28"/>
          <w:szCs w:val="28"/>
          <w:lang w:val="uk-UA" w:eastAsia="ru-RU"/>
        </w:rPr>
        <w:t xml:space="preserve">самостійно справилося </w:t>
      </w:r>
      <w:r>
        <w:rPr>
          <w:rFonts w:ascii="Times New Roman" w:eastAsia="Times New Roman" w:hAnsi="Times New Roman"/>
          <w:sz w:val="28"/>
          <w:szCs w:val="28"/>
          <w:lang w:val="uk-UA" w:eastAsia="ru-RU"/>
        </w:rPr>
        <w:t>2</w:t>
      </w:r>
      <w:r w:rsidRPr="00A61B9F">
        <w:rPr>
          <w:rFonts w:ascii="Times New Roman" w:eastAsia="Times New Roman" w:hAnsi="Times New Roman"/>
          <w:sz w:val="28"/>
          <w:szCs w:val="28"/>
          <w:lang w:val="uk-UA" w:eastAsia="ru-RU"/>
        </w:rPr>
        <w:t xml:space="preserve"> дітей </w:t>
      </w:r>
      <w:proofErr w:type="spellStart"/>
      <w:r w:rsidRPr="00A61B9F">
        <w:rPr>
          <w:rFonts w:ascii="Times New Roman" w:eastAsia="Times New Roman" w:hAnsi="Times New Roman"/>
          <w:sz w:val="28"/>
          <w:szCs w:val="28"/>
          <w:lang w:val="uk-UA" w:eastAsia="ru-RU"/>
        </w:rPr>
        <w:t>ЕГ</w:t>
      </w:r>
      <w:proofErr w:type="spellEnd"/>
      <w:r w:rsidRPr="00A61B9F">
        <w:rPr>
          <w:rFonts w:ascii="Times New Roman" w:eastAsia="Times New Roman" w:hAnsi="Times New Roman"/>
          <w:sz w:val="28"/>
          <w:szCs w:val="28"/>
          <w:lang w:val="uk-UA" w:eastAsia="ru-RU"/>
        </w:rPr>
        <w:t>, що у відс</w:t>
      </w:r>
      <w:r>
        <w:rPr>
          <w:rFonts w:ascii="Times New Roman" w:eastAsia="Times New Roman" w:hAnsi="Times New Roman"/>
          <w:sz w:val="28"/>
          <w:szCs w:val="28"/>
          <w:lang w:val="uk-UA" w:eastAsia="ru-RU"/>
        </w:rPr>
        <w:t>отках складає 2*100/6 = 33,3%, в свою чергу 4 дітей</w:t>
      </w:r>
      <w:r w:rsidRPr="00A61B9F">
        <w:rPr>
          <w:rFonts w:ascii="Times New Roman" w:eastAsia="Times New Roman" w:hAnsi="Times New Roman"/>
          <w:sz w:val="28"/>
          <w:szCs w:val="28"/>
          <w:lang w:val="uk-UA" w:eastAsia="ru-RU"/>
        </w:rPr>
        <w:t xml:space="preserve"> при виконанні </w:t>
      </w:r>
      <w:r>
        <w:rPr>
          <w:rFonts w:ascii="Times New Roman" w:eastAsia="Times New Roman" w:hAnsi="Times New Roman"/>
          <w:sz w:val="28"/>
          <w:szCs w:val="28"/>
          <w:lang w:val="uk-UA" w:eastAsia="ru-RU"/>
        </w:rPr>
        <w:t>завдання допустили помилки, які частково з нашою допомогою виправили їх</w:t>
      </w:r>
      <w:r w:rsidRPr="00A61B9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При виконанні четвертого завдання у чотирьох дітей виникли труднощі з орієнтуванням у просторі, а при виконанні п’ятого завдання лише половина </w:t>
      </w:r>
      <w:r w:rsidRPr="005B777D">
        <w:rPr>
          <w:rFonts w:ascii="Times New Roman" w:eastAsia="Times New Roman" w:hAnsi="Times New Roman"/>
          <w:sz w:val="28"/>
          <w:szCs w:val="28"/>
          <w:lang w:val="uk-UA" w:eastAsia="ru-RU"/>
        </w:rPr>
        <w:t xml:space="preserve">дітей групи справилась. </w:t>
      </w:r>
    </w:p>
    <w:p w:rsidR="007D7F01" w:rsidRPr="005A1220" w:rsidRDefault="007D7F01" w:rsidP="007D7F01">
      <w:pPr>
        <w:widowControl w:val="0"/>
        <w:spacing w:after="0" w:line="360" w:lineRule="auto"/>
        <w:ind w:firstLine="708"/>
        <w:jc w:val="both"/>
        <w:rPr>
          <w:rFonts w:ascii="Times New Roman" w:eastAsia="Times New Roman" w:hAnsi="Times New Roman"/>
          <w:sz w:val="28"/>
          <w:szCs w:val="28"/>
          <w:lang w:val="uk-UA" w:eastAsia="ru-RU"/>
        </w:rPr>
      </w:pPr>
      <w:r w:rsidRPr="005B777D">
        <w:rPr>
          <w:rFonts w:ascii="Times New Roman" w:eastAsia="Times New Roman" w:hAnsi="Times New Roman"/>
          <w:sz w:val="28"/>
          <w:szCs w:val="28"/>
          <w:lang w:val="uk-UA" w:eastAsia="ru-RU"/>
        </w:rPr>
        <w:t xml:space="preserve">При виконанні другого та третього завдання у дітей також виникли труднощі. Зокрема, у Вероніки та Олеся виникли складнощі з виділенням геометричних фігур, а в </w:t>
      </w:r>
      <w:proofErr w:type="spellStart"/>
      <w:r w:rsidRPr="005B777D">
        <w:rPr>
          <w:rFonts w:ascii="Times New Roman" w:eastAsia="Times New Roman" w:hAnsi="Times New Roman"/>
          <w:sz w:val="28"/>
          <w:szCs w:val="28"/>
          <w:lang w:val="uk-UA" w:eastAsia="ru-RU"/>
        </w:rPr>
        <w:t>Даміра</w:t>
      </w:r>
      <w:proofErr w:type="spellEnd"/>
      <w:r w:rsidRPr="005B777D">
        <w:rPr>
          <w:rFonts w:ascii="Times New Roman" w:eastAsia="Times New Roman" w:hAnsi="Times New Roman"/>
          <w:sz w:val="28"/>
          <w:szCs w:val="28"/>
          <w:lang w:val="uk-UA" w:eastAsia="ru-RU"/>
        </w:rPr>
        <w:t xml:space="preserve">, Дар’ї та Софії </w:t>
      </w:r>
      <w:proofErr w:type="spellStart"/>
      <w:r w:rsidRPr="005B777D">
        <w:rPr>
          <w:rFonts w:ascii="Times New Roman" w:eastAsia="Times New Roman" w:hAnsi="Times New Roman"/>
          <w:sz w:val="28"/>
          <w:szCs w:val="28"/>
          <w:lang w:val="uk-UA" w:eastAsia="ru-RU"/>
        </w:rPr>
        <w:t>–розрізненням</w:t>
      </w:r>
      <w:proofErr w:type="spellEnd"/>
      <w:r w:rsidRPr="005B777D">
        <w:rPr>
          <w:rFonts w:ascii="Times New Roman" w:eastAsia="Times New Roman" w:hAnsi="Times New Roman"/>
          <w:sz w:val="28"/>
          <w:szCs w:val="28"/>
          <w:lang w:val="uk-UA" w:eastAsia="ru-RU"/>
        </w:rPr>
        <w:t xml:space="preserve"> кольорів. Жодна дитина не справилися повністю правильно з усіма завданнями.</w:t>
      </w:r>
    </w:p>
    <w:p w:rsidR="007D7F01" w:rsidRPr="00ED4C0F" w:rsidRDefault="007D7F01" w:rsidP="007D7F01">
      <w:pPr>
        <w:widowControl w:val="0"/>
        <w:spacing w:after="0" w:line="360" w:lineRule="auto"/>
        <w:ind w:firstLine="708"/>
        <w:jc w:val="both"/>
        <w:rPr>
          <w:rFonts w:ascii="Times New Roman" w:eastAsia="Times New Roman" w:hAnsi="Times New Roman"/>
          <w:sz w:val="28"/>
          <w:szCs w:val="28"/>
          <w:lang w:val="uk-UA" w:eastAsia="ru-RU"/>
        </w:rPr>
      </w:pPr>
      <w:r w:rsidRPr="00C854AC">
        <w:rPr>
          <w:rFonts w:ascii="Times New Roman" w:eastAsia="Times New Roman" w:hAnsi="Times New Roman"/>
          <w:sz w:val="28"/>
          <w:szCs w:val="28"/>
          <w:lang w:val="uk-UA" w:eastAsia="ru-RU"/>
        </w:rPr>
        <w:t>Д</w:t>
      </w:r>
      <w:r>
        <w:rPr>
          <w:rFonts w:ascii="Times New Roman" w:eastAsia="Times New Roman" w:hAnsi="Times New Roman"/>
          <w:sz w:val="28"/>
          <w:szCs w:val="28"/>
          <w:lang w:val="uk-UA" w:eastAsia="ru-RU"/>
        </w:rPr>
        <w:t>і</w:t>
      </w:r>
      <w:r w:rsidRPr="00C854AC">
        <w:rPr>
          <w:rFonts w:ascii="Times New Roman" w:eastAsia="Times New Roman" w:hAnsi="Times New Roman"/>
          <w:sz w:val="28"/>
          <w:szCs w:val="28"/>
          <w:lang w:val="uk-UA" w:eastAsia="ru-RU"/>
        </w:rPr>
        <w:t xml:space="preserve">ти з низьким рівнем </w:t>
      </w:r>
      <w:r>
        <w:rPr>
          <w:rFonts w:ascii="Times New Roman" w:eastAsia="Times New Roman" w:hAnsi="Times New Roman"/>
          <w:sz w:val="28"/>
          <w:szCs w:val="28"/>
          <w:lang w:val="uk-UA" w:eastAsia="ru-RU"/>
        </w:rPr>
        <w:t>мають проблеми з</w:t>
      </w:r>
      <w:r w:rsidRPr="00C854AC">
        <w:rPr>
          <w:rFonts w:ascii="Times New Roman" w:eastAsia="Times New Roman" w:hAnsi="Times New Roman"/>
          <w:sz w:val="28"/>
          <w:szCs w:val="28"/>
          <w:lang w:val="uk-UA" w:eastAsia="ru-RU"/>
        </w:rPr>
        <w:t xml:space="preserve"> розрізн</w:t>
      </w:r>
      <w:r>
        <w:rPr>
          <w:rFonts w:ascii="Times New Roman" w:eastAsia="Times New Roman" w:hAnsi="Times New Roman"/>
          <w:sz w:val="28"/>
          <w:szCs w:val="28"/>
          <w:lang w:val="uk-UA" w:eastAsia="ru-RU"/>
        </w:rPr>
        <w:t>енням</w:t>
      </w:r>
      <w:r w:rsidRPr="00C854AC">
        <w:rPr>
          <w:rFonts w:ascii="Times New Roman" w:eastAsia="Times New Roman" w:hAnsi="Times New Roman"/>
          <w:sz w:val="28"/>
          <w:szCs w:val="28"/>
          <w:lang w:val="uk-UA" w:eastAsia="ru-RU"/>
        </w:rPr>
        <w:t xml:space="preserve"> предмет</w:t>
      </w:r>
      <w:r>
        <w:rPr>
          <w:rFonts w:ascii="Times New Roman" w:eastAsia="Times New Roman" w:hAnsi="Times New Roman"/>
          <w:sz w:val="28"/>
          <w:szCs w:val="28"/>
          <w:lang w:val="uk-UA" w:eastAsia="ru-RU"/>
        </w:rPr>
        <w:t>ів</w:t>
      </w:r>
      <w:r w:rsidRPr="00C854AC">
        <w:rPr>
          <w:rFonts w:ascii="Times New Roman" w:eastAsia="Times New Roman" w:hAnsi="Times New Roman"/>
          <w:sz w:val="28"/>
          <w:szCs w:val="28"/>
          <w:lang w:val="uk-UA" w:eastAsia="ru-RU"/>
        </w:rPr>
        <w:t xml:space="preserve"> за кольором чи формою. Вон</w:t>
      </w:r>
      <w:r>
        <w:rPr>
          <w:rFonts w:ascii="Times New Roman" w:eastAsia="Times New Roman" w:hAnsi="Times New Roman"/>
          <w:sz w:val="28"/>
          <w:szCs w:val="28"/>
          <w:lang w:val="uk-UA" w:eastAsia="ru-RU"/>
        </w:rPr>
        <w:t>и</w:t>
      </w:r>
      <w:r w:rsidRPr="00C854AC">
        <w:rPr>
          <w:rFonts w:ascii="Times New Roman" w:eastAsia="Times New Roman" w:hAnsi="Times New Roman"/>
          <w:sz w:val="28"/>
          <w:szCs w:val="28"/>
          <w:lang w:val="uk-UA" w:eastAsia="ru-RU"/>
        </w:rPr>
        <w:t xml:space="preserve"> також погано орієнту</w:t>
      </w:r>
      <w:r>
        <w:rPr>
          <w:rFonts w:ascii="Times New Roman" w:eastAsia="Times New Roman" w:hAnsi="Times New Roman"/>
          <w:sz w:val="28"/>
          <w:szCs w:val="28"/>
          <w:lang w:val="uk-UA" w:eastAsia="ru-RU"/>
        </w:rPr>
        <w:t>ю</w:t>
      </w:r>
      <w:r w:rsidRPr="00C854AC">
        <w:rPr>
          <w:rFonts w:ascii="Times New Roman" w:eastAsia="Times New Roman" w:hAnsi="Times New Roman"/>
          <w:sz w:val="28"/>
          <w:szCs w:val="28"/>
          <w:lang w:val="uk-UA" w:eastAsia="ru-RU"/>
        </w:rPr>
        <w:t xml:space="preserve">ться в просторі та часі. З </w:t>
      </w:r>
      <w:r w:rsidRPr="00C854AC">
        <w:rPr>
          <w:rFonts w:ascii="Times New Roman" w:eastAsia="Times New Roman" w:hAnsi="Times New Roman"/>
          <w:sz w:val="28"/>
          <w:szCs w:val="28"/>
          <w:lang w:val="uk-UA" w:eastAsia="ru-RU"/>
        </w:rPr>
        <w:lastRenderedPageBreak/>
        <w:t>цього можна зробити висновок, що дидактичні ігри дуже ефективні для розвитку сприй</w:t>
      </w:r>
      <w:r>
        <w:rPr>
          <w:rFonts w:ascii="Times New Roman" w:eastAsia="Times New Roman" w:hAnsi="Times New Roman"/>
          <w:sz w:val="28"/>
          <w:szCs w:val="28"/>
          <w:lang w:val="uk-UA" w:eastAsia="ru-RU"/>
        </w:rPr>
        <w:t>мання</w:t>
      </w:r>
      <w:r w:rsidRPr="00C854AC">
        <w:rPr>
          <w:rFonts w:ascii="Times New Roman" w:eastAsia="Times New Roman" w:hAnsi="Times New Roman"/>
          <w:sz w:val="28"/>
          <w:szCs w:val="28"/>
          <w:lang w:val="uk-UA" w:eastAsia="ru-RU"/>
        </w:rPr>
        <w:t xml:space="preserve"> форми, кольору, розміру та просторової орієнтації. Дидактичні ігри, пов'язані з образотворчою діяльністю та ремеслами, розвивають сенсорну культуру дітей, покращують сприйняття кольору, форми та </w:t>
      </w:r>
      <w:r w:rsidRPr="00ED4C0F">
        <w:rPr>
          <w:rFonts w:ascii="Times New Roman" w:eastAsia="Times New Roman" w:hAnsi="Times New Roman"/>
          <w:sz w:val="28"/>
          <w:szCs w:val="28"/>
          <w:lang w:val="uk-UA" w:eastAsia="ru-RU"/>
        </w:rPr>
        <w:t>розміру.</w:t>
      </w:r>
    </w:p>
    <w:p w:rsidR="007D7F01" w:rsidRPr="00ED4C0F" w:rsidRDefault="007D7F01" w:rsidP="007D7F01">
      <w:pPr>
        <w:widowControl w:val="0"/>
        <w:spacing w:after="0" w:line="360" w:lineRule="auto"/>
        <w:ind w:firstLine="708"/>
        <w:jc w:val="both"/>
        <w:rPr>
          <w:rFonts w:ascii="Times New Roman" w:eastAsia="Times New Roman" w:hAnsi="Times New Roman"/>
          <w:sz w:val="28"/>
          <w:szCs w:val="28"/>
          <w:lang w:val="uk-UA" w:eastAsia="ru-RU"/>
        </w:rPr>
      </w:pPr>
      <w:r w:rsidRPr="00ED4C0F">
        <w:rPr>
          <w:rFonts w:ascii="Times New Roman" w:eastAsia="Times New Roman" w:hAnsi="Times New Roman"/>
          <w:sz w:val="28"/>
          <w:szCs w:val="28"/>
          <w:lang w:val="uk-UA" w:eastAsia="ru-RU"/>
        </w:rPr>
        <w:t xml:space="preserve">В результаті </w:t>
      </w:r>
      <w:r>
        <w:rPr>
          <w:rFonts w:ascii="Times New Roman" w:eastAsia="Times New Roman" w:hAnsi="Times New Roman"/>
          <w:sz w:val="28"/>
          <w:szCs w:val="28"/>
          <w:lang w:val="uk-UA" w:eastAsia="ru-RU"/>
        </w:rPr>
        <w:t>дослідження</w:t>
      </w:r>
      <w:r w:rsidRPr="00ED4C0F">
        <w:rPr>
          <w:rFonts w:ascii="Times New Roman" w:eastAsia="Times New Roman" w:hAnsi="Times New Roman"/>
          <w:sz w:val="28"/>
          <w:szCs w:val="28"/>
          <w:lang w:val="uk-UA" w:eastAsia="ru-RU"/>
        </w:rPr>
        <w:t xml:space="preserve"> рівня сформованості знань про форми предметів у дітей раннього віку були виділені наступні показники, які представлені в діаграмі (рис. 2.</w:t>
      </w:r>
      <w:r>
        <w:rPr>
          <w:rFonts w:ascii="Times New Roman" w:eastAsia="Times New Roman" w:hAnsi="Times New Roman"/>
          <w:sz w:val="28"/>
          <w:szCs w:val="28"/>
          <w:lang w:val="uk-UA" w:eastAsia="ru-RU"/>
        </w:rPr>
        <w:t>7</w:t>
      </w:r>
      <w:r w:rsidRPr="00ED4C0F">
        <w:rPr>
          <w:rFonts w:ascii="Times New Roman" w:eastAsia="Times New Roman" w:hAnsi="Times New Roman"/>
          <w:sz w:val="28"/>
          <w:szCs w:val="28"/>
          <w:lang w:val="uk-UA" w:eastAsia="ru-RU"/>
        </w:rPr>
        <w:t>):</w:t>
      </w:r>
    </w:p>
    <w:p w:rsidR="007D7F01" w:rsidRPr="003923B2" w:rsidRDefault="007D7F01" w:rsidP="007D7F01">
      <w:pPr>
        <w:widowControl w:val="0"/>
        <w:numPr>
          <w:ilvl w:val="0"/>
          <w:numId w:val="8"/>
        </w:numPr>
        <w:spacing w:after="0" w:line="360" w:lineRule="auto"/>
        <w:jc w:val="both"/>
        <w:rPr>
          <w:rFonts w:ascii="Times New Roman" w:eastAsia="Times New Roman" w:hAnsi="Times New Roman"/>
          <w:sz w:val="28"/>
          <w:szCs w:val="28"/>
          <w:lang w:val="uk-UA" w:eastAsia="ru-RU"/>
        </w:rPr>
      </w:pPr>
      <w:r w:rsidRPr="00ED4C0F">
        <w:rPr>
          <w:rFonts w:ascii="Times New Roman" w:eastAsia="Times New Roman" w:hAnsi="Times New Roman"/>
          <w:sz w:val="28"/>
          <w:szCs w:val="28"/>
          <w:lang w:val="uk-UA" w:eastAsia="ru-RU"/>
        </w:rPr>
        <w:t>високий рівень знань у 0%</w:t>
      </w:r>
      <w:r w:rsidRPr="003923B2">
        <w:rPr>
          <w:rFonts w:ascii="Times New Roman" w:eastAsia="Times New Roman" w:hAnsi="Times New Roman"/>
          <w:sz w:val="28"/>
          <w:szCs w:val="28"/>
          <w:lang w:val="uk-UA" w:eastAsia="ru-RU"/>
        </w:rPr>
        <w:t xml:space="preserve"> дітей;</w:t>
      </w:r>
    </w:p>
    <w:p w:rsidR="007D7F01" w:rsidRPr="003923B2" w:rsidRDefault="007D7F01" w:rsidP="007D7F01">
      <w:pPr>
        <w:widowControl w:val="0"/>
        <w:numPr>
          <w:ilvl w:val="0"/>
          <w:numId w:val="8"/>
        </w:numPr>
        <w:spacing w:after="0" w:line="360" w:lineRule="auto"/>
        <w:jc w:val="both"/>
        <w:rPr>
          <w:rFonts w:ascii="Times New Roman" w:eastAsia="Times New Roman" w:hAnsi="Times New Roman"/>
          <w:sz w:val="28"/>
          <w:szCs w:val="28"/>
          <w:lang w:val="uk-UA" w:eastAsia="ru-RU"/>
        </w:rPr>
      </w:pPr>
      <w:r w:rsidRPr="003923B2">
        <w:rPr>
          <w:rFonts w:ascii="Times New Roman" w:eastAsia="Times New Roman" w:hAnsi="Times New Roman"/>
          <w:sz w:val="28"/>
          <w:szCs w:val="28"/>
          <w:lang w:val="uk-UA" w:eastAsia="ru-RU"/>
        </w:rPr>
        <w:t xml:space="preserve">достатній рівень знань у </w:t>
      </w:r>
      <w:r>
        <w:rPr>
          <w:rFonts w:ascii="Times New Roman" w:eastAsia="Times New Roman" w:hAnsi="Times New Roman"/>
          <w:sz w:val="28"/>
          <w:szCs w:val="28"/>
          <w:lang w:val="uk-UA" w:eastAsia="ru-RU"/>
        </w:rPr>
        <w:t>16,7</w:t>
      </w:r>
      <w:r w:rsidRPr="003923B2">
        <w:rPr>
          <w:rFonts w:ascii="Times New Roman" w:eastAsia="Times New Roman" w:hAnsi="Times New Roman"/>
          <w:sz w:val="28"/>
          <w:szCs w:val="28"/>
          <w:lang w:val="uk-UA" w:eastAsia="ru-RU"/>
        </w:rPr>
        <w:t>% дітей;</w:t>
      </w:r>
    </w:p>
    <w:p w:rsidR="007D7F01" w:rsidRPr="003923B2" w:rsidRDefault="007D7F01" w:rsidP="007D7F01">
      <w:pPr>
        <w:widowControl w:val="0"/>
        <w:numPr>
          <w:ilvl w:val="0"/>
          <w:numId w:val="8"/>
        </w:numPr>
        <w:spacing w:after="0" w:line="360" w:lineRule="auto"/>
        <w:jc w:val="both"/>
        <w:rPr>
          <w:rFonts w:ascii="Times New Roman" w:eastAsia="Times New Roman" w:hAnsi="Times New Roman"/>
          <w:sz w:val="28"/>
          <w:szCs w:val="28"/>
          <w:lang w:val="uk-UA" w:eastAsia="ru-RU"/>
        </w:rPr>
      </w:pPr>
      <w:r w:rsidRPr="003923B2">
        <w:rPr>
          <w:rFonts w:ascii="Times New Roman" w:eastAsia="Times New Roman" w:hAnsi="Times New Roman"/>
          <w:sz w:val="28"/>
          <w:szCs w:val="28"/>
          <w:lang w:val="uk-UA" w:eastAsia="ru-RU"/>
        </w:rPr>
        <w:t xml:space="preserve">середній рівень знань у </w:t>
      </w:r>
      <w:r>
        <w:rPr>
          <w:rFonts w:ascii="Times New Roman" w:eastAsia="Times New Roman" w:hAnsi="Times New Roman"/>
          <w:sz w:val="28"/>
          <w:szCs w:val="28"/>
          <w:lang w:val="uk-UA" w:eastAsia="ru-RU"/>
        </w:rPr>
        <w:t>33,3</w:t>
      </w:r>
      <w:r w:rsidRPr="003923B2">
        <w:rPr>
          <w:rFonts w:ascii="Times New Roman" w:eastAsia="Times New Roman" w:hAnsi="Times New Roman"/>
          <w:sz w:val="28"/>
          <w:szCs w:val="28"/>
          <w:lang w:val="uk-UA" w:eastAsia="ru-RU"/>
        </w:rPr>
        <w:t>% дітей;</w:t>
      </w:r>
    </w:p>
    <w:p w:rsidR="007D7F01" w:rsidRPr="003923B2" w:rsidRDefault="007D7F01" w:rsidP="007D7F01">
      <w:pPr>
        <w:widowControl w:val="0"/>
        <w:numPr>
          <w:ilvl w:val="0"/>
          <w:numId w:val="8"/>
        </w:numPr>
        <w:spacing w:after="0" w:line="360" w:lineRule="auto"/>
        <w:jc w:val="both"/>
        <w:rPr>
          <w:rFonts w:ascii="Times New Roman" w:eastAsia="Times New Roman" w:hAnsi="Times New Roman"/>
          <w:sz w:val="28"/>
          <w:szCs w:val="28"/>
          <w:lang w:val="uk-UA" w:eastAsia="ru-RU"/>
        </w:rPr>
      </w:pPr>
      <w:r w:rsidRPr="003923B2">
        <w:rPr>
          <w:rFonts w:ascii="Times New Roman" w:eastAsia="Times New Roman" w:hAnsi="Times New Roman"/>
          <w:sz w:val="28"/>
          <w:szCs w:val="28"/>
          <w:lang w:val="uk-UA" w:eastAsia="ru-RU"/>
        </w:rPr>
        <w:t xml:space="preserve">низький рівень у </w:t>
      </w:r>
      <w:r>
        <w:rPr>
          <w:rFonts w:ascii="Times New Roman" w:eastAsia="Times New Roman" w:hAnsi="Times New Roman"/>
          <w:sz w:val="28"/>
          <w:szCs w:val="28"/>
          <w:lang w:val="uk-UA" w:eastAsia="ru-RU"/>
        </w:rPr>
        <w:t>5</w:t>
      </w:r>
      <w:r w:rsidRPr="003923B2">
        <w:rPr>
          <w:rFonts w:ascii="Times New Roman" w:eastAsia="Times New Roman" w:hAnsi="Times New Roman"/>
          <w:sz w:val="28"/>
          <w:szCs w:val="28"/>
          <w:lang w:val="uk-UA" w:eastAsia="ru-RU"/>
        </w:rPr>
        <w:t>0% дітей.</w:t>
      </w:r>
    </w:p>
    <w:p w:rsidR="007D7F01" w:rsidRPr="003923B2" w:rsidRDefault="007D7F01" w:rsidP="007D7F01">
      <w:pPr>
        <w:widowControl w:val="0"/>
        <w:spacing w:after="0" w:line="360" w:lineRule="auto"/>
        <w:ind w:firstLine="708"/>
        <w:jc w:val="both"/>
        <w:rPr>
          <w:rFonts w:ascii="Times New Roman" w:eastAsia="Times New Roman" w:hAnsi="Times New Roman"/>
          <w:sz w:val="28"/>
          <w:szCs w:val="28"/>
          <w:lang w:val="uk-UA" w:eastAsia="ru-RU"/>
        </w:rPr>
      </w:pPr>
      <w:r>
        <w:rPr>
          <w:rFonts w:ascii="Times New Roman" w:eastAsia="Times New Roman" w:hAnsi="Times New Roman"/>
          <w:noProof/>
          <w:sz w:val="28"/>
          <w:szCs w:val="28"/>
          <w:lang w:eastAsia="ru-RU"/>
        </w:rPr>
        <w:drawing>
          <wp:inline distT="0" distB="0" distL="0" distR="0">
            <wp:extent cx="5704840" cy="2767330"/>
            <wp:effectExtent l="0" t="0" r="0" b="0"/>
            <wp:docPr id="8" name="Объект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D7F01" w:rsidRPr="003923B2" w:rsidRDefault="007D7F01" w:rsidP="007D7F01">
      <w:pPr>
        <w:widowControl w:val="0"/>
        <w:spacing w:after="0" w:line="360" w:lineRule="auto"/>
        <w:ind w:firstLine="708"/>
        <w:jc w:val="both"/>
        <w:rPr>
          <w:rFonts w:ascii="Times New Roman" w:eastAsia="Times New Roman" w:hAnsi="Times New Roman"/>
          <w:i/>
          <w:sz w:val="28"/>
          <w:szCs w:val="28"/>
          <w:lang w:val="uk-UA" w:eastAsia="ru-RU"/>
        </w:rPr>
      </w:pPr>
      <w:r w:rsidRPr="003923B2">
        <w:rPr>
          <w:rFonts w:ascii="Times New Roman" w:eastAsia="Times New Roman" w:hAnsi="Times New Roman"/>
          <w:i/>
          <w:sz w:val="28"/>
          <w:szCs w:val="28"/>
          <w:lang w:val="uk-UA" w:eastAsia="ru-RU"/>
        </w:rPr>
        <w:t>Рис. 2.</w:t>
      </w:r>
      <w:r>
        <w:rPr>
          <w:rFonts w:ascii="Times New Roman" w:eastAsia="Times New Roman" w:hAnsi="Times New Roman"/>
          <w:i/>
          <w:sz w:val="28"/>
          <w:szCs w:val="28"/>
          <w:lang w:val="uk-UA" w:eastAsia="ru-RU"/>
        </w:rPr>
        <w:t>7</w:t>
      </w:r>
      <w:r w:rsidRPr="003923B2">
        <w:rPr>
          <w:rFonts w:ascii="Times New Roman" w:eastAsia="Times New Roman" w:hAnsi="Times New Roman"/>
          <w:i/>
          <w:sz w:val="28"/>
          <w:szCs w:val="28"/>
          <w:lang w:val="uk-UA" w:eastAsia="ru-RU"/>
        </w:rPr>
        <w:t xml:space="preserve">. Рівень сформованості </w:t>
      </w:r>
      <w:r>
        <w:rPr>
          <w:rFonts w:ascii="Times New Roman" w:eastAsia="Times New Roman" w:hAnsi="Times New Roman"/>
          <w:i/>
          <w:sz w:val="28"/>
          <w:szCs w:val="28"/>
          <w:lang w:val="uk-UA" w:eastAsia="ru-RU"/>
        </w:rPr>
        <w:t>розвитку сенсорних відчуттів</w:t>
      </w:r>
      <w:r w:rsidRPr="003923B2">
        <w:rPr>
          <w:rFonts w:ascii="Times New Roman" w:eastAsia="Times New Roman" w:hAnsi="Times New Roman"/>
          <w:i/>
          <w:sz w:val="28"/>
          <w:szCs w:val="28"/>
          <w:lang w:val="uk-UA" w:eastAsia="ru-RU"/>
        </w:rPr>
        <w:t xml:space="preserve"> дітей про властивості предметів</w:t>
      </w:r>
    </w:p>
    <w:p w:rsidR="007D7F01" w:rsidRDefault="007D7F01" w:rsidP="007D7F01">
      <w:pPr>
        <w:widowControl w:val="0"/>
        <w:spacing w:after="0" w:line="360" w:lineRule="auto"/>
        <w:ind w:firstLine="708"/>
        <w:jc w:val="both"/>
        <w:rPr>
          <w:rFonts w:ascii="Times New Roman" w:eastAsia="Times New Roman" w:hAnsi="Times New Roman"/>
          <w:sz w:val="28"/>
          <w:szCs w:val="28"/>
          <w:lang w:val="uk-UA" w:eastAsia="ru-RU"/>
        </w:rPr>
      </w:pPr>
    </w:p>
    <w:p w:rsidR="007D7F01" w:rsidRDefault="007D7F01" w:rsidP="007D7F01">
      <w:pPr>
        <w:widowControl w:val="0"/>
        <w:spacing w:after="0" w:line="360" w:lineRule="auto"/>
        <w:ind w:firstLine="708"/>
        <w:jc w:val="both"/>
        <w:rPr>
          <w:rFonts w:ascii="Times New Roman" w:eastAsia="Times New Roman" w:hAnsi="Times New Roman"/>
          <w:sz w:val="28"/>
          <w:szCs w:val="28"/>
          <w:lang w:val="uk-UA" w:eastAsia="ru-RU"/>
        </w:rPr>
      </w:pPr>
      <w:r w:rsidRPr="003923B2">
        <w:rPr>
          <w:rFonts w:ascii="Times New Roman" w:eastAsia="Times New Roman" w:hAnsi="Times New Roman"/>
          <w:sz w:val="28"/>
          <w:szCs w:val="28"/>
          <w:lang w:val="uk-UA" w:eastAsia="ru-RU"/>
        </w:rPr>
        <w:t>Дані діаграми свідчать про те, що рівень сенсорно-пізнавального</w:t>
      </w:r>
      <w:r>
        <w:rPr>
          <w:rFonts w:ascii="Times New Roman" w:eastAsia="Times New Roman" w:hAnsi="Times New Roman"/>
          <w:sz w:val="28"/>
          <w:szCs w:val="28"/>
          <w:lang w:val="uk-UA" w:eastAsia="ru-RU"/>
        </w:rPr>
        <w:t xml:space="preserve"> </w:t>
      </w:r>
      <w:r w:rsidRPr="003923B2">
        <w:rPr>
          <w:rFonts w:ascii="Times New Roman" w:eastAsia="Times New Roman" w:hAnsi="Times New Roman"/>
          <w:sz w:val="28"/>
          <w:szCs w:val="28"/>
          <w:lang w:val="uk-UA" w:eastAsia="ru-RU"/>
        </w:rPr>
        <w:t xml:space="preserve">розвитку дітей </w:t>
      </w:r>
      <w:proofErr w:type="spellStart"/>
      <w:r>
        <w:rPr>
          <w:rFonts w:ascii="Times New Roman" w:eastAsia="Times New Roman" w:hAnsi="Times New Roman"/>
          <w:sz w:val="28"/>
          <w:szCs w:val="28"/>
          <w:lang w:val="uk-UA" w:eastAsia="ru-RU"/>
        </w:rPr>
        <w:t>Е</w:t>
      </w:r>
      <w:r w:rsidRPr="003923B2">
        <w:rPr>
          <w:rFonts w:ascii="Times New Roman" w:eastAsia="Times New Roman" w:hAnsi="Times New Roman"/>
          <w:sz w:val="28"/>
          <w:szCs w:val="28"/>
          <w:lang w:val="uk-UA" w:eastAsia="ru-RU"/>
        </w:rPr>
        <w:t>Г</w:t>
      </w:r>
      <w:proofErr w:type="spellEnd"/>
      <w:r w:rsidRPr="003923B2">
        <w:rPr>
          <w:rFonts w:ascii="Times New Roman" w:eastAsia="Times New Roman" w:hAnsi="Times New Roman"/>
          <w:sz w:val="28"/>
          <w:szCs w:val="28"/>
          <w:lang w:val="uk-UA" w:eastAsia="ru-RU"/>
        </w:rPr>
        <w:t xml:space="preserve"> на </w:t>
      </w:r>
      <w:r>
        <w:rPr>
          <w:rFonts w:ascii="Times New Roman" w:eastAsia="Times New Roman" w:hAnsi="Times New Roman"/>
          <w:sz w:val="28"/>
          <w:szCs w:val="28"/>
          <w:lang w:val="uk-UA" w:eastAsia="ru-RU"/>
        </w:rPr>
        <w:t xml:space="preserve">контрольному </w:t>
      </w:r>
      <w:r w:rsidRPr="003923B2">
        <w:rPr>
          <w:rFonts w:ascii="Times New Roman" w:eastAsia="Times New Roman" w:hAnsi="Times New Roman"/>
          <w:sz w:val="28"/>
          <w:szCs w:val="28"/>
          <w:lang w:val="uk-UA" w:eastAsia="ru-RU"/>
        </w:rPr>
        <w:t>е</w:t>
      </w:r>
      <w:r>
        <w:rPr>
          <w:rFonts w:ascii="Times New Roman" w:eastAsia="Times New Roman" w:hAnsi="Times New Roman"/>
          <w:sz w:val="28"/>
          <w:szCs w:val="28"/>
          <w:lang w:val="uk-UA" w:eastAsia="ru-RU"/>
        </w:rPr>
        <w:t>тапі дослідження знаходиться на низькому</w:t>
      </w:r>
      <w:r w:rsidRPr="003923B2">
        <w:rPr>
          <w:rFonts w:ascii="Times New Roman" w:eastAsia="Times New Roman" w:hAnsi="Times New Roman"/>
          <w:sz w:val="28"/>
          <w:szCs w:val="28"/>
          <w:lang w:val="uk-UA" w:eastAsia="ru-RU"/>
        </w:rPr>
        <w:t xml:space="preserve"> рівні. Відсоток дітей з </w:t>
      </w:r>
      <w:r>
        <w:rPr>
          <w:rFonts w:ascii="Times New Roman" w:eastAsia="Times New Roman" w:hAnsi="Times New Roman"/>
          <w:sz w:val="28"/>
          <w:szCs w:val="28"/>
          <w:lang w:val="uk-UA" w:eastAsia="ru-RU"/>
        </w:rPr>
        <w:t>середнім</w:t>
      </w:r>
      <w:r w:rsidRPr="003923B2">
        <w:rPr>
          <w:rFonts w:ascii="Times New Roman" w:eastAsia="Times New Roman" w:hAnsi="Times New Roman"/>
          <w:sz w:val="28"/>
          <w:szCs w:val="28"/>
          <w:lang w:val="uk-UA" w:eastAsia="ru-RU"/>
        </w:rPr>
        <w:t xml:space="preserve"> рівнем розвитку становить –</w:t>
      </w:r>
      <w:r>
        <w:rPr>
          <w:rFonts w:ascii="Times New Roman" w:eastAsia="Times New Roman" w:hAnsi="Times New Roman"/>
          <w:sz w:val="28"/>
          <w:szCs w:val="28"/>
          <w:lang w:val="uk-UA" w:eastAsia="ru-RU"/>
        </w:rPr>
        <w:t xml:space="preserve"> </w:t>
      </w:r>
      <w:r w:rsidRPr="003923B2">
        <w:rPr>
          <w:rFonts w:ascii="Times New Roman" w:eastAsia="Times New Roman" w:hAnsi="Times New Roman"/>
          <w:sz w:val="28"/>
          <w:szCs w:val="28"/>
          <w:lang w:val="uk-UA" w:eastAsia="ru-RU"/>
        </w:rPr>
        <w:t>3</w:t>
      </w:r>
      <w:r>
        <w:rPr>
          <w:rFonts w:ascii="Times New Roman" w:eastAsia="Times New Roman" w:hAnsi="Times New Roman"/>
          <w:sz w:val="28"/>
          <w:szCs w:val="28"/>
          <w:lang w:val="uk-UA" w:eastAsia="ru-RU"/>
        </w:rPr>
        <w:t>3,3</w:t>
      </w:r>
      <w:r w:rsidRPr="003923B2">
        <w:rPr>
          <w:rFonts w:ascii="Times New Roman" w:eastAsia="Times New Roman" w:hAnsi="Times New Roman"/>
          <w:sz w:val="28"/>
          <w:szCs w:val="28"/>
          <w:lang w:val="uk-UA" w:eastAsia="ru-RU"/>
        </w:rPr>
        <w:t>%.</w:t>
      </w:r>
    </w:p>
    <w:p w:rsidR="007D7F01" w:rsidRDefault="007D7F01" w:rsidP="007D7F01">
      <w:pPr>
        <w:widowControl w:val="0"/>
        <w:spacing w:after="0" w:line="360" w:lineRule="auto"/>
        <w:ind w:firstLine="708"/>
        <w:jc w:val="both"/>
        <w:rPr>
          <w:rFonts w:ascii="Times New Roman" w:eastAsia="Times New Roman" w:hAnsi="Times New Roman"/>
          <w:sz w:val="28"/>
          <w:szCs w:val="28"/>
          <w:lang w:val="uk-UA" w:eastAsia="ru-RU"/>
        </w:rPr>
      </w:pPr>
      <w:r w:rsidRPr="003923B2">
        <w:rPr>
          <w:rFonts w:ascii="Times New Roman" w:eastAsia="Times New Roman" w:hAnsi="Times New Roman"/>
          <w:sz w:val="28"/>
          <w:szCs w:val="28"/>
          <w:lang w:val="uk-UA" w:eastAsia="ru-RU"/>
        </w:rPr>
        <w:t>Отже, результати дослідження виявили</w:t>
      </w:r>
      <w:r>
        <w:rPr>
          <w:rFonts w:ascii="Times New Roman" w:eastAsia="Times New Roman" w:hAnsi="Times New Roman"/>
          <w:sz w:val="28"/>
          <w:szCs w:val="28"/>
          <w:lang w:val="uk-UA" w:eastAsia="ru-RU"/>
        </w:rPr>
        <w:t xml:space="preserve">, що рівень сенсорного розвитку </w:t>
      </w:r>
      <w:r w:rsidRPr="003923B2">
        <w:rPr>
          <w:rFonts w:ascii="Times New Roman" w:eastAsia="Times New Roman" w:hAnsi="Times New Roman"/>
          <w:sz w:val="28"/>
          <w:szCs w:val="28"/>
          <w:lang w:val="uk-UA" w:eastAsia="ru-RU"/>
        </w:rPr>
        <w:t xml:space="preserve">дітей </w:t>
      </w:r>
      <w:proofErr w:type="spellStart"/>
      <w:r w:rsidRPr="003923B2">
        <w:rPr>
          <w:rFonts w:ascii="Times New Roman" w:eastAsia="Times New Roman" w:hAnsi="Times New Roman"/>
          <w:sz w:val="28"/>
          <w:szCs w:val="28"/>
          <w:lang w:val="uk-UA" w:eastAsia="ru-RU"/>
        </w:rPr>
        <w:t>ЕГ</w:t>
      </w:r>
      <w:proofErr w:type="spellEnd"/>
      <w:r w:rsidRPr="003923B2">
        <w:rPr>
          <w:rFonts w:ascii="Times New Roman" w:eastAsia="Times New Roman" w:hAnsi="Times New Roman"/>
          <w:sz w:val="28"/>
          <w:szCs w:val="28"/>
          <w:lang w:val="uk-UA" w:eastAsia="ru-RU"/>
        </w:rPr>
        <w:t xml:space="preserve"> знаходиться на середньому та низькому рівні.</w:t>
      </w:r>
    </w:p>
    <w:p w:rsidR="007D7F01" w:rsidRPr="00ED4C0F" w:rsidRDefault="007D7F01" w:rsidP="007D7F01">
      <w:pPr>
        <w:widowControl w:val="0"/>
        <w:spacing w:after="0" w:line="360" w:lineRule="auto"/>
        <w:ind w:firstLine="708"/>
        <w:jc w:val="both"/>
        <w:rPr>
          <w:rFonts w:ascii="Times New Roman" w:eastAsia="Times New Roman" w:hAnsi="Times New Roman"/>
          <w:sz w:val="28"/>
          <w:szCs w:val="28"/>
          <w:lang w:val="uk-UA" w:eastAsia="ru-RU"/>
        </w:rPr>
      </w:pPr>
      <w:r w:rsidRPr="006F0B94">
        <w:rPr>
          <w:rFonts w:ascii="Times New Roman" w:eastAsia="Times New Roman" w:hAnsi="Times New Roman"/>
          <w:sz w:val="28"/>
          <w:szCs w:val="28"/>
          <w:lang w:val="uk-UA" w:eastAsia="ru-RU"/>
        </w:rPr>
        <w:lastRenderedPageBreak/>
        <w:t xml:space="preserve">Щоб ефективніше розвивати сенсорні та когнітивні навички дітей, </w:t>
      </w:r>
      <w:r>
        <w:rPr>
          <w:rFonts w:ascii="Times New Roman" w:eastAsia="Times New Roman" w:hAnsi="Times New Roman"/>
          <w:sz w:val="28"/>
          <w:szCs w:val="28"/>
          <w:lang w:val="uk-UA" w:eastAsia="ru-RU"/>
        </w:rPr>
        <w:t>було сплановано таким чином</w:t>
      </w:r>
      <w:r w:rsidRPr="006F0B94">
        <w:rPr>
          <w:rFonts w:ascii="Times New Roman" w:eastAsia="Times New Roman" w:hAnsi="Times New Roman"/>
          <w:sz w:val="28"/>
          <w:szCs w:val="28"/>
          <w:lang w:val="uk-UA" w:eastAsia="ru-RU"/>
        </w:rPr>
        <w:t>, щоб допомогти дітям ознайомитися з розміром, формою та кольором предметів.</w:t>
      </w:r>
      <w:r>
        <w:rPr>
          <w:rFonts w:ascii="Times New Roman" w:eastAsia="Times New Roman" w:hAnsi="Times New Roman"/>
          <w:sz w:val="28"/>
          <w:szCs w:val="28"/>
          <w:lang w:val="uk-UA" w:eastAsia="ru-RU"/>
        </w:rPr>
        <w:t xml:space="preserve"> </w:t>
      </w:r>
      <w:r w:rsidRPr="006F0B94">
        <w:rPr>
          <w:rFonts w:ascii="Times New Roman" w:eastAsia="Times New Roman" w:hAnsi="Times New Roman"/>
          <w:sz w:val="28"/>
          <w:szCs w:val="28"/>
          <w:lang w:val="uk-UA" w:eastAsia="ru-RU"/>
        </w:rPr>
        <w:t xml:space="preserve">При організації </w:t>
      </w:r>
      <w:r>
        <w:rPr>
          <w:rFonts w:ascii="Times New Roman" w:eastAsia="Times New Roman" w:hAnsi="Times New Roman"/>
          <w:sz w:val="28"/>
          <w:szCs w:val="28"/>
          <w:lang w:val="uk-UA" w:eastAsia="ru-RU"/>
        </w:rPr>
        <w:t>експерименту</w:t>
      </w:r>
      <w:r w:rsidRPr="006F0B94">
        <w:rPr>
          <w:rFonts w:ascii="Times New Roman" w:eastAsia="Times New Roman" w:hAnsi="Times New Roman"/>
          <w:sz w:val="28"/>
          <w:szCs w:val="28"/>
          <w:lang w:val="uk-UA" w:eastAsia="ru-RU"/>
        </w:rPr>
        <w:t xml:space="preserve"> процесу також враховувався принцип систематичності. З цієї причини для дітей перших трьох років життя </w:t>
      </w:r>
      <w:r>
        <w:rPr>
          <w:rFonts w:ascii="Times New Roman" w:eastAsia="Times New Roman" w:hAnsi="Times New Roman"/>
          <w:sz w:val="28"/>
          <w:szCs w:val="28"/>
          <w:lang w:val="uk-UA" w:eastAsia="ru-RU"/>
        </w:rPr>
        <w:t xml:space="preserve">вправи </w:t>
      </w:r>
      <w:r w:rsidRPr="006F0B94">
        <w:rPr>
          <w:rFonts w:ascii="Times New Roman" w:eastAsia="Times New Roman" w:hAnsi="Times New Roman"/>
          <w:sz w:val="28"/>
          <w:szCs w:val="28"/>
          <w:lang w:val="uk-UA" w:eastAsia="ru-RU"/>
        </w:rPr>
        <w:t xml:space="preserve">з </w:t>
      </w:r>
      <w:r w:rsidRPr="00ED4C0F">
        <w:rPr>
          <w:rFonts w:ascii="Times New Roman" w:eastAsia="Times New Roman" w:hAnsi="Times New Roman"/>
          <w:sz w:val="28"/>
          <w:szCs w:val="28"/>
          <w:lang w:val="uk-UA" w:eastAsia="ru-RU"/>
        </w:rPr>
        <w:t>сенсорного виховання проводилися один раз на два тижні. Довгі перерви між заняттями були небажаними, тому використовувалися самостійні вправи, частково спрямовані на вправи з  поводження з предметами, а частково на закріплення знань і навичок, отриманих на вправах з образотворчого мистецтва.</w:t>
      </w:r>
    </w:p>
    <w:p w:rsidR="007D7F01" w:rsidRPr="00ED4C0F" w:rsidRDefault="007D7F01" w:rsidP="007D7F01">
      <w:pPr>
        <w:widowControl w:val="0"/>
        <w:spacing w:after="0" w:line="360" w:lineRule="auto"/>
        <w:ind w:firstLine="708"/>
        <w:jc w:val="both"/>
        <w:rPr>
          <w:rFonts w:ascii="Times New Roman" w:eastAsia="Times New Roman" w:hAnsi="Times New Roman"/>
          <w:sz w:val="28"/>
          <w:szCs w:val="28"/>
          <w:lang w:val="uk-UA" w:eastAsia="ru-RU"/>
        </w:rPr>
      </w:pPr>
      <w:r w:rsidRPr="00ED4C0F">
        <w:rPr>
          <w:rFonts w:ascii="Times New Roman" w:eastAsia="Times New Roman" w:hAnsi="Times New Roman"/>
          <w:sz w:val="28"/>
          <w:szCs w:val="28"/>
          <w:lang w:val="uk-UA" w:eastAsia="ru-RU"/>
        </w:rPr>
        <w:t>Спочатку дітям давали завдання згрупувати предмети. Цьому завданню присвятили кілька вправ, поступово урізноманітнюючи завдання та використовуючи різні матеріали. Діти групували предмети за розміром, потім за формою і, нарешті, за кольором. Таким чином, діти спочатку групували об'єкти з дуже різними сенсорними характеристиками (формою і кольором), а потім групували більш схожі об'єкти. На одному занятті діти групували круглі та квадратні предмети, а на наступному - круглі та овальні.</w:t>
      </w:r>
    </w:p>
    <w:p w:rsidR="007D7F01" w:rsidRPr="003923B2" w:rsidRDefault="007D7F01" w:rsidP="007D7F01">
      <w:pPr>
        <w:widowControl w:val="0"/>
        <w:spacing w:after="0" w:line="360" w:lineRule="auto"/>
        <w:ind w:firstLine="708"/>
        <w:jc w:val="both"/>
        <w:rPr>
          <w:rFonts w:ascii="Times New Roman" w:eastAsia="Times New Roman" w:hAnsi="Times New Roman"/>
          <w:sz w:val="28"/>
          <w:szCs w:val="28"/>
          <w:lang w:val="uk-UA" w:eastAsia="ru-RU"/>
        </w:rPr>
      </w:pPr>
      <w:r w:rsidRPr="00ED4C0F">
        <w:rPr>
          <w:rFonts w:ascii="Times New Roman" w:eastAsia="Times New Roman" w:hAnsi="Times New Roman"/>
          <w:sz w:val="28"/>
          <w:szCs w:val="28"/>
          <w:lang w:val="uk-UA" w:eastAsia="ru-RU"/>
        </w:rPr>
        <w:t xml:space="preserve">Після проведення нами </w:t>
      </w:r>
      <w:proofErr w:type="spellStart"/>
      <w:r w:rsidRPr="00ED4C0F">
        <w:rPr>
          <w:rFonts w:ascii="Times New Roman" w:eastAsia="Times New Roman" w:hAnsi="Times New Roman"/>
          <w:sz w:val="28"/>
          <w:szCs w:val="28"/>
          <w:lang w:val="uk-UA" w:eastAsia="ru-RU"/>
        </w:rPr>
        <w:t>корегуючої</w:t>
      </w:r>
      <w:proofErr w:type="spellEnd"/>
      <w:r w:rsidRPr="00ED4C0F">
        <w:rPr>
          <w:rFonts w:ascii="Times New Roman" w:eastAsia="Times New Roman" w:hAnsi="Times New Roman"/>
          <w:sz w:val="28"/>
          <w:szCs w:val="28"/>
          <w:lang w:val="uk-UA" w:eastAsia="ru-RU"/>
        </w:rPr>
        <w:t xml:space="preserve"> роботи з дітьми раннього віку ми вирішили перевірити результати формувального етапу дослідно-експериментальної роботі поспостерігати, які зміни у рівні сформованості знань про властивості предметів відбулись.</w:t>
      </w:r>
      <w:r w:rsidRPr="00C854AC">
        <w:rPr>
          <w:rFonts w:ascii="Times New Roman" w:eastAsia="Times New Roman" w:hAnsi="Times New Roman"/>
          <w:sz w:val="28"/>
          <w:szCs w:val="28"/>
          <w:lang w:val="uk-UA" w:eastAsia="ru-RU"/>
        </w:rPr>
        <w:t xml:space="preserve"> Для цього ми провели контрольний етап дослідно-експериментальної роботи.</w:t>
      </w:r>
    </w:p>
    <w:p w:rsidR="007D7F01" w:rsidRDefault="007D7F01" w:rsidP="007D7F01">
      <w:pPr>
        <w:widowControl w:val="0"/>
        <w:spacing w:after="0" w:line="360" w:lineRule="auto"/>
        <w:ind w:firstLine="708"/>
        <w:jc w:val="both"/>
        <w:rPr>
          <w:rFonts w:ascii="Times New Roman" w:eastAsia="Times New Roman" w:hAnsi="Times New Roman"/>
          <w:sz w:val="28"/>
          <w:szCs w:val="28"/>
          <w:lang w:val="uk-UA" w:eastAsia="ru-RU"/>
        </w:rPr>
      </w:pPr>
      <w:r w:rsidRPr="003923B2">
        <w:rPr>
          <w:rFonts w:ascii="Times New Roman" w:eastAsia="Times New Roman" w:hAnsi="Times New Roman"/>
          <w:sz w:val="28"/>
          <w:szCs w:val="28"/>
          <w:lang w:val="uk-UA" w:eastAsia="ru-RU"/>
        </w:rPr>
        <w:t>Результати дослідження, проведеного з дітьми КГ подані у таблиці</w:t>
      </w:r>
      <w:r>
        <w:rPr>
          <w:rFonts w:ascii="Times New Roman" w:eastAsia="Times New Roman" w:hAnsi="Times New Roman"/>
          <w:sz w:val="28"/>
          <w:szCs w:val="28"/>
          <w:lang w:val="uk-UA" w:eastAsia="ru-RU"/>
        </w:rPr>
        <w:t xml:space="preserve"> </w:t>
      </w:r>
      <w:r w:rsidRPr="003923B2">
        <w:rPr>
          <w:rFonts w:ascii="Times New Roman" w:eastAsia="Times New Roman" w:hAnsi="Times New Roman"/>
          <w:sz w:val="28"/>
          <w:szCs w:val="28"/>
          <w:lang w:val="uk-UA" w:eastAsia="ru-RU"/>
        </w:rPr>
        <w:t>2.</w:t>
      </w:r>
      <w:r>
        <w:rPr>
          <w:rFonts w:ascii="Times New Roman" w:eastAsia="Times New Roman" w:hAnsi="Times New Roman"/>
          <w:sz w:val="28"/>
          <w:szCs w:val="28"/>
          <w:lang w:val="uk-UA" w:eastAsia="ru-RU"/>
        </w:rPr>
        <w:t>4</w:t>
      </w:r>
      <w:r w:rsidRPr="003923B2">
        <w:rPr>
          <w:rFonts w:ascii="Times New Roman" w:eastAsia="Times New Roman" w:hAnsi="Times New Roman"/>
          <w:sz w:val="28"/>
          <w:szCs w:val="28"/>
          <w:lang w:val="uk-UA" w:eastAsia="ru-RU"/>
        </w:rPr>
        <w:t>.</w:t>
      </w:r>
    </w:p>
    <w:p w:rsidR="007D7F01" w:rsidRDefault="007D7F01" w:rsidP="007D7F01">
      <w:pPr>
        <w:spacing w:after="0" w:line="360" w:lineRule="auto"/>
        <w:ind w:firstLine="709"/>
        <w:jc w:val="right"/>
        <w:rPr>
          <w:rFonts w:ascii="Times New Roman" w:hAnsi="Times New Roman"/>
          <w:sz w:val="28"/>
          <w:szCs w:val="28"/>
          <w:lang w:val="uk-UA"/>
        </w:rPr>
      </w:pPr>
    </w:p>
    <w:p w:rsidR="007D7F01" w:rsidRDefault="007D7F01" w:rsidP="007D7F01">
      <w:pPr>
        <w:spacing w:after="0" w:line="360" w:lineRule="auto"/>
        <w:ind w:firstLine="709"/>
        <w:jc w:val="right"/>
        <w:rPr>
          <w:rFonts w:ascii="Times New Roman" w:hAnsi="Times New Roman"/>
          <w:sz w:val="28"/>
          <w:szCs w:val="28"/>
          <w:lang w:val="uk-UA"/>
        </w:rPr>
      </w:pPr>
    </w:p>
    <w:p w:rsidR="007D7F01" w:rsidRPr="00805242" w:rsidRDefault="007D7F01" w:rsidP="007D7F01">
      <w:pPr>
        <w:spacing w:after="0" w:line="360" w:lineRule="auto"/>
        <w:ind w:firstLine="709"/>
        <w:jc w:val="right"/>
        <w:rPr>
          <w:rFonts w:ascii="Times New Roman" w:hAnsi="Times New Roman"/>
          <w:sz w:val="28"/>
          <w:szCs w:val="28"/>
          <w:lang w:val="uk-UA"/>
        </w:rPr>
      </w:pPr>
      <w:r w:rsidRPr="00805242">
        <w:rPr>
          <w:rFonts w:ascii="Times New Roman" w:hAnsi="Times New Roman"/>
          <w:sz w:val="28"/>
          <w:szCs w:val="28"/>
          <w:lang w:val="uk-UA"/>
        </w:rPr>
        <w:t>Таблиця 2.</w:t>
      </w:r>
      <w:r>
        <w:rPr>
          <w:rFonts w:ascii="Times New Roman" w:hAnsi="Times New Roman"/>
          <w:sz w:val="28"/>
          <w:szCs w:val="28"/>
          <w:lang w:val="uk-UA"/>
        </w:rPr>
        <w:t>4</w:t>
      </w:r>
      <w:r w:rsidRPr="00805242">
        <w:rPr>
          <w:rFonts w:ascii="Times New Roman" w:hAnsi="Times New Roman"/>
          <w:sz w:val="28"/>
          <w:szCs w:val="28"/>
          <w:lang w:val="uk-UA"/>
        </w:rPr>
        <w:t>.</w:t>
      </w:r>
    </w:p>
    <w:p w:rsidR="007D7F01" w:rsidRPr="00805242" w:rsidRDefault="007D7F01" w:rsidP="007D7F01">
      <w:pPr>
        <w:widowControl w:val="0"/>
        <w:spacing w:after="0" w:line="360" w:lineRule="auto"/>
        <w:jc w:val="center"/>
        <w:rPr>
          <w:rFonts w:ascii="Times New Roman" w:eastAsia="Times New Roman" w:hAnsi="Times New Roman"/>
          <w:b/>
          <w:sz w:val="28"/>
          <w:szCs w:val="28"/>
          <w:lang w:val="uk-UA" w:eastAsia="ru-RU"/>
        </w:rPr>
      </w:pPr>
      <w:r w:rsidRPr="00CB0889">
        <w:rPr>
          <w:rFonts w:ascii="Times New Roman" w:eastAsia="Times New Roman" w:hAnsi="Times New Roman"/>
          <w:b/>
          <w:sz w:val="28"/>
          <w:szCs w:val="28"/>
          <w:lang w:val="uk-UA" w:eastAsia="ru-RU"/>
        </w:rPr>
        <w:t xml:space="preserve">Рівень сформованості </w:t>
      </w:r>
      <w:r>
        <w:rPr>
          <w:rFonts w:ascii="Times New Roman" w:eastAsia="Times New Roman" w:hAnsi="Times New Roman"/>
          <w:b/>
          <w:sz w:val="28"/>
          <w:szCs w:val="28"/>
          <w:lang w:val="uk-UA" w:eastAsia="ru-RU"/>
        </w:rPr>
        <w:t>розвитку сенсорних відчуттів</w:t>
      </w:r>
      <w:r w:rsidRPr="00CB0889">
        <w:rPr>
          <w:rFonts w:ascii="Times New Roman" w:eastAsia="Times New Roman" w:hAnsi="Times New Roman"/>
          <w:b/>
          <w:sz w:val="28"/>
          <w:szCs w:val="28"/>
          <w:lang w:val="uk-UA" w:eastAsia="ru-RU"/>
        </w:rPr>
        <w:t xml:space="preserve"> про властивості предметів у дітей </w:t>
      </w:r>
      <w:r>
        <w:rPr>
          <w:rFonts w:ascii="Times New Roman" w:eastAsia="Times New Roman" w:hAnsi="Times New Roman"/>
          <w:b/>
          <w:sz w:val="28"/>
          <w:szCs w:val="28"/>
          <w:lang w:val="uk-UA" w:eastAsia="ru-RU"/>
        </w:rPr>
        <w:t xml:space="preserve">контрольної групи </w:t>
      </w:r>
      <w:r w:rsidRPr="00CB0889">
        <w:rPr>
          <w:rFonts w:ascii="Times New Roman" w:eastAsia="Times New Roman" w:hAnsi="Times New Roman"/>
          <w:b/>
          <w:sz w:val="28"/>
          <w:szCs w:val="28"/>
          <w:lang w:val="uk-UA" w:eastAsia="ru-RU"/>
        </w:rPr>
        <w:t>молодшого дошкільного віку після проведення фор</w:t>
      </w:r>
      <w:r>
        <w:rPr>
          <w:rFonts w:ascii="Times New Roman" w:eastAsia="Times New Roman" w:hAnsi="Times New Roman"/>
          <w:b/>
          <w:sz w:val="28"/>
          <w:szCs w:val="28"/>
          <w:lang w:val="uk-UA" w:eastAsia="ru-RU"/>
        </w:rPr>
        <w:t>мувального</w:t>
      </w:r>
      <w:r w:rsidRPr="00CB0889">
        <w:rPr>
          <w:rFonts w:ascii="Times New Roman" w:eastAsia="Times New Roman" w:hAnsi="Times New Roman"/>
          <w:b/>
          <w:sz w:val="28"/>
          <w:szCs w:val="28"/>
          <w:lang w:val="uk-UA" w:eastAsia="ru-RU"/>
        </w:rPr>
        <w:t xml:space="preserve"> етапу експерименту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559"/>
        <w:gridCol w:w="1276"/>
        <w:gridCol w:w="1134"/>
        <w:gridCol w:w="1418"/>
        <w:gridCol w:w="1275"/>
        <w:gridCol w:w="1276"/>
        <w:gridCol w:w="1276"/>
      </w:tblGrid>
      <w:tr w:rsidR="007D7F01" w:rsidRPr="00805242" w:rsidTr="000A6145">
        <w:trPr>
          <w:trHeight w:val="1312"/>
        </w:trPr>
        <w:tc>
          <w:tcPr>
            <w:tcW w:w="817" w:type="dxa"/>
          </w:tcPr>
          <w:p w:rsidR="007D7F01" w:rsidRPr="00805242" w:rsidRDefault="007D7F01" w:rsidP="000A6145">
            <w:pPr>
              <w:widowControl w:val="0"/>
              <w:spacing w:after="0" w:line="360" w:lineRule="auto"/>
              <w:rPr>
                <w:rFonts w:ascii="Times New Roman" w:eastAsia="Times New Roman" w:hAnsi="Times New Roman"/>
                <w:sz w:val="28"/>
                <w:szCs w:val="28"/>
                <w:lang w:val="uk-UA" w:eastAsia="ru-RU"/>
              </w:rPr>
            </w:pPr>
          </w:p>
        </w:tc>
        <w:tc>
          <w:tcPr>
            <w:tcW w:w="1559" w:type="dxa"/>
            <w:vAlign w:val="center"/>
          </w:tcPr>
          <w:p w:rsidR="007D7F01" w:rsidRPr="00805242" w:rsidRDefault="007D7F01" w:rsidP="000A6145">
            <w:pPr>
              <w:widowControl w:val="0"/>
              <w:spacing w:after="0" w:line="360" w:lineRule="auto"/>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П.І. дитини</w:t>
            </w:r>
          </w:p>
        </w:tc>
        <w:tc>
          <w:tcPr>
            <w:tcW w:w="1276"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Відгадай колір</w:t>
            </w:r>
          </w:p>
        </w:tc>
        <w:tc>
          <w:tcPr>
            <w:tcW w:w="1134" w:type="dxa"/>
            <w:vAlign w:val="center"/>
          </w:tcPr>
          <w:p w:rsidR="007D7F01" w:rsidRPr="00683285"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Закрий шкатулку</w:t>
            </w:r>
          </w:p>
        </w:tc>
        <w:tc>
          <w:tcPr>
            <w:tcW w:w="1418"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Посади метелика на квітку</w:t>
            </w:r>
          </w:p>
        </w:tc>
        <w:tc>
          <w:tcPr>
            <w:tcW w:w="1275"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Де дзвенить?</w:t>
            </w:r>
          </w:p>
        </w:tc>
        <w:tc>
          <w:tcPr>
            <w:tcW w:w="1276"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Знайди кізку в лісі</w:t>
            </w:r>
          </w:p>
        </w:tc>
        <w:tc>
          <w:tcPr>
            <w:tcW w:w="1276" w:type="dxa"/>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Упізнай на смак. На що схоже?</w:t>
            </w:r>
          </w:p>
        </w:tc>
      </w:tr>
      <w:tr w:rsidR="007D7F01" w:rsidRPr="00805242" w:rsidTr="000A6145">
        <w:trPr>
          <w:trHeight w:val="499"/>
        </w:trPr>
        <w:tc>
          <w:tcPr>
            <w:tcW w:w="817" w:type="dxa"/>
          </w:tcPr>
          <w:p w:rsidR="007D7F01"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w:t>
            </w:r>
          </w:p>
        </w:tc>
        <w:tc>
          <w:tcPr>
            <w:tcW w:w="1559" w:type="dxa"/>
          </w:tcPr>
          <w:p w:rsidR="007D7F01" w:rsidRPr="00805242"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Аліса П</w:t>
            </w:r>
            <w:r w:rsidRPr="00805242">
              <w:rPr>
                <w:rFonts w:ascii="Times New Roman" w:eastAsia="Times New Roman" w:hAnsi="Times New Roman"/>
                <w:sz w:val="28"/>
                <w:szCs w:val="28"/>
                <w:lang w:val="uk-UA" w:eastAsia="ru-RU"/>
              </w:rPr>
              <w:t xml:space="preserve">. (2р. </w:t>
            </w:r>
            <w:r>
              <w:rPr>
                <w:rFonts w:ascii="Times New Roman" w:eastAsia="Times New Roman" w:hAnsi="Times New Roman"/>
                <w:sz w:val="28"/>
                <w:szCs w:val="28"/>
                <w:lang w:val="uk-UA" w:eastAsia="ru-RU"/>
              </w:rPr>
              <w:t>4</w:t>
            </w:r>
            <w:r w:rsidRPr="00805242">
              <w:rPr>
                <w:rFonts w:ascii="Times New Roman" w:eastAsia="Times New Roman" w:hAnsi="Times New Roman"/>
                <w:sz w:val="28"/>
                <w:szCs w:val="28"/>
                <w:lang w:val="uk-UA" w:eastAsia="ru-RU"/>
              </w:rPr>
              <w:t>м.)</w:t>
            </w:r>
          </w:p>
        </w:tc>
        <w:tc>
          <w:tcPr>
            <w:tcW w:w="1276"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w:t>
            </w:r>
          </w:p>
        </w:tc>
        <w:tc>
          <w:tcPr>
            <w:tcW w:w="1134"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w:t>
            </w:r>
          </w:p>
        </w:tc>
        <w:tc>
          <w:tcPr>
            <w:tcW w:w="1418"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w:t>
            </w:r>
          </w:p>
        </w:tc>
        <w:tc>
          <w:tcPr>
            <w:tcW w:w="1275"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w:t>
            </w:r>
          </w:p>
        </w:tc>
        <w:tc>
          <w:tcPr>
            <w:tcW w:w="1276"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w:t>
            </w:r>
          </w:p>
        </w:tc>
        <w:tc>
          <w:tcPr>
            <w:tcW w:w="1276"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7D7F01" w:rsidRPr="00805242" w:rsidTr="000A6145">
        <w:trPr>
          <w:trHeight w:val="509"/>
        </w:trPr>
        <w:tc>
          <w:tcPr>
            <w:tcW w:w="817" w:type="dxa"/>
          </w:tcPr>
          <w:p w:rsidR="007D7F01"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w:t>
            </w:r>
          </w:p>
        </w:tc>
        <w:tc>
          <w:tcPr>
            <w:tcW w:w="1559" w:type="dxa"/>
          </w:tcPr>
          <w:p w:rsidR="007D7F01" w:rsidRPr="00805242"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Тимофій П</w:t>
            </w:r>
            <w:r w:rsidRPr="00805242">
              <w:rPr>
                <w:rFonts w:ascii="Times New Roman" w:eastAsia="Times New Roman" w:hAnsi="Times New Roman"/>
                <w:sz w:val="28"/>
                <w:szCs w:val="28"/>
                <w:lang w:val="uk-UA" w:eastAsia="ru-RU"/>
              </w:rPr>
              <w:t>. (2р.</w:t>
            </w:r>
            <w:r>
              <w:rPr>
                <w:rFonts w:ascii="Times New Roman" w:eastAsia="Times New Roman" w:hAnsi="Times New Roman"/>
                <w:sz w:val="28"/>
                <w:szCs w:val="28"/>
                <w:lang w:val="uk-UA" w:eastAsia="ru-RU"/>
              </w:rPr>
              <w:t xml:space="preserve"> 7м.</w:t>
            </w:r>
            <w:r w:rsidRPr="00805242">
              <w:rPr>
                <w:rFonts w:ascii="Times New Roman" w:eastAsia="Times New Roman" w:hAnsi="Times New Roman"/>
                <w:sz w:val="28"/>
                <w:szCs w:val="28"/>
                <w:lang w:val="uk-UA" w:eastAsia="ru-RU"/>
              </w:rPr>
              <w:t>)</w:t>
            </w:r>
          </w:p>
        </w:tc>
        <w:tc>
          <w:tcPr>
            <w:tcW w:w="1276"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w:t>
            </w:r>
          </w:p>
        </w:tc>
        <w:tc>
          <w:tcPr>
            <w:tcW w:w="1134"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c>
          <w:tcPr>
            <w:tcW w:w="1418"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w:t>
            </w:r>
          </w:p>
        </w:tc>
        <w:tc>
          <w:tcPr>
            <w:tcW w:w="1275"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w:t>
            </w:r>
          </w:p>
        </w:tc>
        <w:tc>
          <w:tcPr>
            <w:tcW w:w="1276"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w:t>
            </w:r>
          </w:p>
        </w:tc>
        <w:tc>
          <w:tcPr>
            <w:tcW w:w="1276"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7D7F01" w:rsidRPr="00805242" w:rsidTr="000A6145">
        <w:trPr>
          <w:trHeight w:val="499"/>
        </w:trPr>
        <w:tc>
          <w:tcPr>
            <w:tcW w:w="817" w:type="dxa"/>
          </w:tcPr>
          <w:p w:rsidR="007D7F01"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3</w:t>
            </w:r>
          </w:p>
        </w:tc>
        <w:tc>
          <w:tcPr>
            <w:tcW w:w="1559" w:type="dxa"/>
          </w:tcPr>
          <w:p w:rsidR="007D7F01" w:rsidRPr="00805242"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Агнія Р</w:t>
            </w:r>
            <w:r w:rsidRPr="00805242">
              <w:rPr>
                <w:rFonts w:ascii="Times New Roman" w:eastAsia="Times New Roman" w:hAnsi="Times New Roman"/>
                <w:sz w:val="28"/>
                <w:szCs w:val="28"/>
                <w:lang w:val="uk-UA" w:eastAsia="ru-RU"/>
              </w:rPr>
              <w:t>. (2р. 1</w:t>
            </w:r>
            <w:r>
              <w:rPr>
                <w:rFonts w:ascii="Times New Roman" w:eastAsia="Times New Roman" w:hAnsi="Times New Roman"/>
                <w:sz w:val="28"/>
                <w:szCs w:val="28"/>
                <w:lang w:val="uk-UA" w:eastAsia="ru-RU"/>
              </w:rPr>
              <w:t>0</w:t>
            </w:r>
            <w:r w:rsidRPr="00805242">
              <w:rPr>
                <w:rFonts w:ascii="Times New Roman" w:eastAsia="Times New Roman" w:hAnsi="Times New Roman"/>
                <w:sz w:val="28"/>
                <w:szCs w:val="28"/>
                <w:lang w:val="uk-UA" w:eastAsia="ru-RU"/>
              </w:rPr>
              <w:t>м.)</w:t>
            </w:r>
          </w:p>
        </w:tc>
        <w:tc>
          <w:tcPr>
            <w:tcW w:w="1276"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w:t>
            </w:r>
          </w:p>
        </w:tc>
        <w:tc>
          <w:tcPr>
            <w:tcW w:w="1134"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w:t>
            </w:r>
          </w:p>
        </w:tc>
        <w:tc>
          <w:tcPr>
            <w:tcW w:w="1418"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w:t>
            </w:r>
          </w:p>
        </w:tc>
        <w:tc>
          <w:tcPr>
            <w:tcW w:w="1275"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w:t>
            </w:r>
          </w:p>
        </w:tc>
        <w:tc>
          <w:tcPr>
            <w:tcW w:w="1276"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w:t>
            </w:r>
          </w:p>
        </w:tc>
        <w:tc>
          <w:tcPr>
            <w:tcW w:w="1276"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7D7F01" w:rsidRPr="00805242" w:rsidTr="000A6145">
        <w:trPr>
          <w:trHeight w:val="499"/>
        </w:trPr>
        <w:tc>
          <w:tcPr>
            <w:tcW w:w="817" w:type="dxa"/>
          </w:tcPr>
          <w:p w:rsidR="007D7F01"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w:t>
            </w:r>
          </w:p>
        </w:tc>
        <w:tc>
          <w:tcPr>
            <w:tcW w:w="1559" w:type="dxa"/>
          </w:tcPr>
          <w:p w:rsidR="007D7F01" w:rsidRPr="00805242"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Емілія С</w:t>
            </w:r>
            <w:r w:rsidRPr="00805242">
              <w:rPr>
                <w:rFonts w:ascii="Times New Roman" w:eastAsia="Times New Roman" w:hAnsi="Times New Roman"/>
                <w:sz w:val="28"/>
                <w:szCs w:val="28"/>
                <w:lang w:val="uk-UA" w:eastAsia="ru-RU"/>
              </w:rPr>
              <w:t xml:space="preserve">. (2р. </w:t>
            </w:r>
            <w:r>
              <w:rPr>
                <w:rFonts w:ascii="Times New Roman" w:eastAsia="Times New Roman" w:hAnsi="Times New Roman"/>
                <w:sz w:val="28"/>
                <w:szCs w:val="28"/>
                <w:lang w:val="uk-UA" w:eastAsia="ru-RU"/>
              </w:rPr>
              <w:t>4</w:t>
            </w:r>
            <w:r w:rsidRPr="00805242">
              <w:rPr>
                <w:rFonts w:ascii="Times New Roman" w:eastAsia="Times New Roman" w:hAnsi="Times New Roman"/>
                <w:sz w:val="28"/>
                <w:szCs w:val="28"/>
                <w:lang w:val="uk-UA" w:eastAsia="ru-RU"/>
              </w:rPr>
              <w:t>м.)</w:t>
            </w:r>
          </w:p>
        </w:tc>
        <w:tc>
          <w:tcPr>
            <w:tcW w:w="1276"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w:t>
            </w:r>
          </w:p>
        </w:tc>
        <w:tc>
          <w:tcPr>
            <w:tcW w:w="1134"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w:t>
            </w:r>
          </w:p>
        </w:tc>
        <w:tc>
          <w:tcPr>
            <w:tcW w:w="1418"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w:t>
            </w:r>
          </w:p>
        </w:tc>
        <w:tc>
          <w:tcPr>
            <w:tcW w:w="1275"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w:t>
            </w:r>
          </w:p>
        </w:tc>
        <w:tc>
          <w:tcPr>
            <w:tcW w:w="1276" w:type="dxa"/>
            <w:vAlign w:val="center"/>
          </w:tcPr>
          <w:p w:rsidR="007D7F01" w:rsidRPr="001E0C1D" w:rsidRDefault="007D7F01" w:rsidP="000A6145">
            <w:pPr>
              <w:widowControl w:val="0"/>
              <w:spacing w:after="0" w:line="360" w:lineRule="auto"/>
              <w:jc w:val="center"/>
              <w:rPr>
                <w:rFonts w:ascii="Times New Roman" w:eastAsia="Times New Roman" w:hAnsi="Times New Roman"/>
                <w:sz w:val="28"/>
                <w:szCs w:val="28"/>
                <w:lang w:val="uk-UA" w:eastAsia="ru-RU"/>
              </w:rPr>
            </w:pPr>
            <w:r w:rsidRPr="001E0C1D">
              <w:rPr>
                <w:rFonts w:ascii="Times New Roman" w:eastAsia="Times New Roman" w:hAnsi="Times New Roman"/>
                <w:sz w:val="28"/>
                <w:szCs w:val="28"/>
                <w:lang w:val="uk-UA" w:eastAsia="ru-RU"/>
              </w:rPr>
              <w:t>-</w:t>
            </w:r>
          </w:p>
        </w:tc>
        <w:tc>
          <w:tcPr>
            <w:tcW w:w="1276" w:type="dxa"/>
            <w:vAlign w:val="center"/>
          </w:tcPr>
          <w:p w:rsidR="007D7F01" w:rsidRPr="001E0C1D" w:rsidRDefault="007D7F01" w:rsidP="000A6145">
            <w:pPr>
              <w:widowControl w:val="0"/>
              <w:spacing w:after="0" w:line="360" w:lineRule="auto"/>
              <w:jc w:val="center"/>
              <w:rPr>
                <w:rFonts w:ascii="Times New Roman" w:eastAsia="Times New Roman" w:hAnsi="Times New Roman"/>
                <w:sz w:val="28"/>
                <w:szCs w:val="28"/>
                <w:lang w:val="uk-UA" w:eastAsia="ru-RU"/>
              </w:rPr>
            </w:pPr>
            <w:r w:rsidRPr="001E0C1D">
              <w:rPr>
                <w:rFonts w:ascii="Times New Roman" w:eastAsia="Times New Roman" w:hAnsi="Times New Roman"/>
                <w:sz w:val="28"/>
                <w:szCs w:val="28"/>
                <w:lang w:val="uk-UA" w:eastAsia="ru-RU"/>
              </w:rPr>
              <w:t>-</w:t>
            </w:r>
          </w:p>
        </w:tc>
      </w:tr>
      <w:tr w:rsidR="007D7F01" w:rsidRPr="00805242" w:rsidTr="000A6145">
        <w:trPr>
          <w:trHeight w:val="781"/>
        </w:trPr>
        <w:tc>
          <w:tcPr>
            <w:tcW w:w="817" w:type="dxa"/>
          </w:tcPr>
          <w:p w:rsidR="007D7F01"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w:t>
            </w:r>
          </w:p>
        </w:tc>
        <w:tc>
          <w:tcPr>
            <w:tcW w:w="1559" w:type="dxa"/>
          </w:tcPr>
          <w:p w:rsidR="007D7F01" w:rsidRPr="00805242"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Олександр Б</w:t>
            </w:r>
            <w:r w:rsidRPr="00805242">
              <w:rPr>
                <w:rFonts w:ascii="Times New Roman" w:eastAsia="Times New Roman" w:hAnsi="Times New Roman"/>
                <w:sz w:val="28"/>
                <w:szCs w:val="28"/>
                <w:lang w:val="uk-UA" w:eastAsia="ru-RU"/>
              </w:rPr>
              <w:t xml:space="preserve">. (2р. </w:t>
            </w:r>
            <w:r>
              <w:rPr>
                <w:rFonts w:ascii="Times New Roman" w:eastAsia="Times New Roman" w:hAnsi="Times New Roman"/>
                <w:sz w:val="28"/>
                <w:szCs w:val="28"/>
                <w:lang w:val="uk-UA" w:eastAsia="ru-RU"/>
              </w:rPr>
              <w:t>11</w:t>
            </w:r>
            <w:r w:rsidRPr="00805242">
              <w:rPr>
                <w:rFonts w:ascii="Times New Roman" w:eastAsia="Times New Roman" w:hAnsi="Times New Roman"/>
                <w:sz w:val="28"/>
                <w:szCs w:val="28"/>
                <w:lang w:val="uk-UA" w:eastAsia="ru-RU"/>
              </w:rPr>
              <w:t>м.)</w:t>
            </w:r>
          </w:p>
        </w:tc>
        <w:tc>
          <w:tcPr>
            <w:tcW w:w="1276"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w:t>
            </w:r>
          </w:p>
        </w:tc>
        <w:tc>
          <w:tcPr>
            <w:tcW w:w="1134"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w:t>
            </w:r>
          </w:p>
        </w:tc>
        <w:tc>
          <w:tcPr>
            <w:tcW w:w="1418" w:type="dxa"/>
            <w:vAlign w:val="center"/>
          </w:tcPr>
          <w:p w:rsidR="007D7F01" w:rsidRPr="00805242" w:rsidRDefault="007D7F01" w:rsidP="000A6145">
            <w:pPr>
              <w:widowControl w:val="0"/>
              <w:spacing w:after="0" w:line="360" w:lineRule="auto"/>
              <w:jc w:val="center"/>
              <w:rPr>
                <w:rFonts w:ascii="Times New Roman" w:eastAsia="Times New Roman" w:hAnsi="Times New Roman"/>
                <w:b/>
                <w:sz w:val="28"/>
                <w:szCs w:val="28"/>
                <w:lang w:val="uk-UA" w:eastAsia="ru-RU"/>
              </w:rPr>
            </w:pPr>
            <w:r w:rsidRPr="00805242">
              <w:rPr>
                <w:rFonts w:ascii="Times New Roman" w:eastAsia="Times New Roman" w:hAnsi="Times New Roman"/>
                <w:b/>
                <w:sz w:val="28"/>
                <w:szCs w:val="28"/>
                <w:lang w:val="uk-UA" w:eastAsia="ru-RU"/>
              </w:rPr>
              <w:t>-</w:t>
            </w:r>
          </w:p>
        </w:tc>
        <w:tc>
          <w:tcPr>
            <w:tcW w:w="1275"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w:t>
            </w:r>
          </w:p>
        </w:tc>
        <w:tc>
          <w:tcPr>
            <w:tcW w:w="1276" w:type="dxa"/>
            <w:vAlign w:val="center"/>
          </w:tcPr>
          <w:p w:rsidR="007D7F01" w:rsidRPr="001E0C1D" w:rsidRDefault="007D7F01" w:rsidP="000A6145">
            <w:pPr>
              <w:widowControl w:val="0"/>
              <w:spacing w:after="0" w:line="360" w:lineRule="auto"/>
              <w:jc w:val="center"/>
              <w:rPr>
                <w:rFonts w:ascii="Times New Roman" w:eastAsia="Times New Roman" w:hAnsi="Times New Roman"/>
                <w:sz w:val="28"/>
                <w:szCs w:val="28"/>
                <w:lang w:val="uk-UA" w:eastAsia="ru-RU"/>
              </w:rPr>
            </w:pPr>
            <w:r w:rsidRPr="001E0C1D">
              <w:rPr>
                <w:rFonts w:ascii="Times New Roman" w:eastAsia="Times New Roman" w:hAnsi="Times New Roman"/>
                <w:sz w:val="28"/>
                <w:szCs w:val="28"/>
                <w:lang w:val="uk-UA" w:eastAsia="ru-RU"/>
              </w:rPr>
              <w:t>+</w:t>
            </w:r>
          </w:p>
        </w:tc>
        <w:tc>
          <w:tcPr>
            <w:tcW w:w="1276" w:type="dxa"/>
            <w:vAlign w:val="center"/>
          </w:tcPr>
          <w:p w:rsidR="007D7F01" w:rsidRPr="001E0C1D" w:rsidRDefault="007D7F01" w:rsidP="000A6145">
            <w:pPr>
              <w:widowControl w:val="0"/>
              <w:spacing w:after="0" w:line="360" w:lineRule="auto"/>
              <w:jc w:val="center"/>
              <w:rPr>
                <w:rFonts w:ascii="Times New Roman" w:eastAsia="Times New Roman" w:hAnsi="Times New Roman"/>
                <w:sz w:val="28"/>
                <w:szCs w:val="28"/>
                <w:lang w:val="uk-UA" w:eastAsia="ru-RU"/>
              </w:rPr>
            </w:pPr>
            <w:r w:rsidRPr="001E0C1D">
              <w:rPr>
                <w:rFonts w:ascii="Times New Roman" w:eastAsia="Times New Roman" w:hAnsi="Times New Roman"/>
                <w:sz w:val="28"/>
                <w:szCs w:val="28"/>
                <w:lang w:val="uk-UA" w:eastAsia="ru-RU"/>
              </w:rPr>
              <w:t>+</w:t>
            </w:r>
          </w:p>
        </w:tc>
      </w:tr>
      <w:tr w:rsidR="007D7F01" w:rsidRPr="00805242" w:rsidTr="000A6145">
        <w:trPr>
          <w:trHeight w:val="509"/>
        </w:trPr>
        <w:tc>
          <w:tcPr>
            <w:tcW w:w="817" w:type="dxa"/>
          </w:tcPr>
          <w:p w:rsidR="007D7F01"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6</w:t>
            </w:r>
          </w:p>
        </w:tc>
        <w:tc>
          <w:tcPr>
            <w:tcW w:w="1559" w:type="dxa"/>
          </w:tcPr>
          <w:p w:rsidR="007D7F01" w:rsidRPr="00805242" w:rsidRDefault="007D7F01" w:rsidP="000A6145">
            <w:pPr>
              <w:widowControl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Максим О</w:t>
            </w:r>
            <w:r w:rsidRPr="00805242">
              <w:rPr>
                <w:rFonts w:ascii="Times New Roman" w:eastAsia="Times New Roman" w:hAnsi="Times New Roman"/>
                <w:sz w:val="28"/>
                <w:szCs w:val="28"/>
                <w:lang w:val="uk-UA" w:eastAsia="ru-RU"/>
              </w:rPr>
              <w:t xml:space="preserve">. (2р. </w:t>
            </w:r>
            <w:r>
              <w:rPr>
                <w:rFonts w:ascii="Times New Roman" w:eastAsia="Times New Roman" w:hAnsi="Times New Roman"/>
                <w:sz w:val="28"/>
                <w:szCs w:val="28"/>
                <w:lang w:val="uk-UA" w:eastAsia="ru-RU"/>
              </w:rPr>
              <w:t>7</w:t>
            </w:r>
            <w:r w:rsidRPr="00805242">
              <w:rPr>
                <w:rFonts w:ascii="Times New Roman" w:eastAsia="Times New Roman" w:hAnsi="Times New Roman"/>
                <w:sz w:val="28"/>
                <w:szCs w:val="28"/>
                <w:lang w:val="uk-UA" w:eastAsia="ru-RU"/>
              </w:rPr>
              <w:t>м.)</w:t>
            </w:r>
          </w:p>
        </w:tc>
        <w:tc>
          <w:tcPr>
            <w:tcW w:w="1276"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w:t>
            </w:r>
          </w:p>
        </w:tc>
        <w:tc>
          <w:tcPr>
            <w:tcW w:w="1134"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w:t>
            </w:r>
          </w:p>
        </w:tc>
        <w:tc>
          <w:tcPr>
            <w:tcW w:w="1418"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sidRPr="00805242">
              <w:rPr>
                <w:rFonts w:ascii="Times New Roman" w:eastAsia="Times New Roman" w:hAnsi="Times New Roman"/>
                <w:sz w:val="28"/>
                <w:szCs w:val="28"/>
                <w:lang w:val="uk-UA" w:eastAsia="ru-RU"/>
              </w:rPr>
              <w:t>+</w:t>
            </w:r>
          </w:p>
        </w:tc>
        <w:tc>
          <w:tcPr>
            <w:tcW w:w="1275" w:type="dxa"/>
            <w:vAlign w:val="center"/>
          </w:tcPr>
          <w:p w:rsidR="007D7F01" w:rsidRPr="00805242" w:rsidRDefault="007D7F01" w:rsidP="000A6145">
            <w:pPr>
              <w:widowControl w:val="0"/>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c>
          <w:tcPr>
            <w:tcW w:w="1276" w:type="dxa"/>
            <w:vAlign w:val="center"/>
          </w:tcPr>
          <w:p w:rsidR="007D7F01" w:rsidRPr="001E0C1D" w:rsidRDefault="007D7F01" w:rsidP="000A6145">
            <w:pPr>
              <w:widowControl w:val="0"/>
              <w:spacing w:after="0" w:line="360" w:lineRule="auto"/>
              <w:jc w:val="center"/>
              <w:rPr>
                <w:rFonts w:ascii="Times New Roman" w:eastAsia="Times New Roman" w:hAnsi="Times New Roman"/>
                <w:sz w:val="28"/>
                <w:szCs w:val="28"/>
                <w:lang w:val="uk-UA" w:eastAsia="ru-RU"/>
              </w:rPr>
            </w:pPr>
            <w:r w:rsidRPr="001E0C1D">
              <w:rPr>
                <w:rFonts w:ascii="Times New Roman" w:eastAsia="Times New Roman" w:hAnsi="Times New Roman"/>
                <w:sz w:val="28"/>
                <w:szCs w:val="28"/>
                <w:lang w:val="uk-UA" w:eastAsia="ru-RU"/>
              </w:rPr>
              <w:t>-</w:t>
            </w:r>
          </w:p>
        </w:tc>
        <w:tc>
          <w:tcPr>
            <w:tcW w:w="1276" w:type="dxa"/>
            <w:vAlign w:val="center"/>
          </w:tcPr>
          <w:p w:rsidR="007D7F01" w:rsidRPr="001E0C1D" w:rsidRDefault="007D7F01" w:rsidP="000A6145">
            <w:pPr>
              <w:widowControl w:val="0"/>
              <w:spacing w:after="0" w:line="360" w:lineRule="auto"/>
              <w:jc w:val="center"/>
              <w:rPr>
                <w:rFonts w:ascii="Times New Roman" w:eastAsia="Times New Roman" w:hAnsi="Times New Roman"/>
                <w:sz w:val="28"/>
                <w:szCs w:val="28"/>
                <w:lang w:val="uk-UA" w:eastAsia="ru-RU"/>
              </w:rPr>
            </w:pPr>
            <w:r w:rsidRPr="001E0C1D">
              <w:rPr>
                <w:rFonts w:ascii="Times New Roman" w:eastAsia="Times New Roman" w:hAnsi="Times New Roman"/>
                <w:sz w:val="28"/>
                <w:szCs w:val="28"/>
                <w:lang w:val="uk-UA" w:eastAsia="ru-RU"/>
              </w:rPr>
              <w:t>-</w:t>
            </w:r>
          </w:p>
        </w:tc>
      </w:tr>
    </w:tbl>
    <w:p w:rsidR="007D7F01" w:rsidRDefault="007D7F01" w:rsidP="007D7F01">
      <w:pPr>
        <w:widowControl w:val="0"/>
        <w:spacing w:after="0" w:line="360" w:lineRule="auto"/>
        <w:ind w:firstLine="708"/>
        <w:jc w:val="both"/>
        <w:rPr>
          <w:rFonts w:ascii="Times New Roman" w:eastAsia="Times New Roman" w:hAnsi="Times New Roman"/>
          <w:sz w:val="28"/>
          <w:szCs w:val="28"/>
          <w:lang w:val="uk-UA" w:eastAsia="ru-RU"/>
        </w:rPr>
      </w:pPr>
    </w:p>
    <w:p w:rsidR="007D7F01" w:rsidRPr="00F51E4B" w:rsidRDefault="007D7F01" w:rsidP="007D7F01">
      <w:pPr>
        <w:widowControl w:val="0"/>
        <w:spacing w:after="0" w:line="360" w:lineRule="auto"/>
        <w:ind w:firstLine="708"/>
        <w:jc w:val="both"/>
        <w:rPr>
          <w:rFonts w:ascii="Times New Roman" w:eastAsia="Times New Roman" w:hAnsi="Times New Roman"/>
          <w:sz w:val="28"/>
          <w:szCs w:val="28"/>
          <w:lang w:val="uk-UA" w:eastAsia="ru-RU"/>
        </w:rPr>
      </w:pPr>
      <w:r w:rsidRPr="00F51E4B">
        <w:rPr>
          <w:rFonts w:ascii="Times New Roman" w:eastAsia="Times New Roman" w:hAnsi="Times New Roman"/>
          <w:sz w:val="28"/>
          <w:szCs w:val="28"/>
          <w:lang w:val="uk-UA" w:eastAsia="ru-RU"/>
        </w:rPr>
        <w:t xml:space="preserve">Таким чином, контрольне </w:t>
      </w:r>
      <w:r>
        <w:rPr>
          <w:rFonts w:ascii="Times New Roman" w:eastAsia="Times New Roman" w:hAnsi="Times New Roman"/>
          <w:sz w:val="28"/>
          <w:szCs w:val="28"/>
          <w:lang w:val="uk-UA" w:eastAsia="ru-RU"/>
        </w:rPr>
        <w:t>дослідження</w:t>
      </w:r>
      <w:r w:rsidRPr="00F51E4B">
        <w:rPr>
          <w:rFonts w:ascii="Times New Roman" w:eastAsia="Times New Roman" w:hAnsi="Times New Roman"/>
          <w:sz w:val="28"/>
          <w:szCs w:val="28"/>
          <w:lang w:val="uk-UA" w:eastAsia="ru-RU"/>
        </w:rPr>
        <w:t xml:space="preserve"> показало позитивну динаміку в розвитку уявлень дошкільників про колір, форму, величину та вміння орієнтуватися просторі завдяки спеціально підібраним дидактичним іграм, вправам</w:t>
      </w:r>
      <w:r w:rsidRPr="00ED4C0F">
        <w:rPr>
          <w:rFonts w:ascii="Times New Roman" w:eastAsia="Times New Roman" w:hAnsi="Times New Roman"/>
          <w:sz w:val="28"/>
          <w:szCs w:val="28"/>
          <w:lang w:val="uk-UA" w:eastAsia="ru-RU"/>
        </w:rPr>
        <w:t>.</w:t>
      </w:r>
    </w:p>
    <w:p w:rsidR="007D7F01" w:rsidRPr="005A1220" w:rsidRDefault="007D7F01" w:rsidP="007D7F01">
      <w:pPr>
        <w:widowControl w:val="0"/>
        <w:spacing w:after="0" w:line="360" w:lineRule="auto"/>
        <w:ind w:firstLine="708"/>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Вправи</w:t>
      </w:r>
      <w:r w:rsidRPr="00F51E4B">
        <w:rPr>
          <w:rFonts w:ascii="Times New Roman" w:eastAsia="Times New Roman" w:hAnsi="Times New Roman"/>
          <w:sz w:val="28"/>
          <w:szCs w:val="28"/>
          <w:lang w:val="uk-UA" w:eastAsia="ru-RU"/>
        </w:rPr>
        <w:t xml:space="preserve"> з сенсорного виховання допомогли дітям ознайомитися з основними геометричними фігурами, розпізнати кольори, навчитися порівнювати розміри предметів, підтримати тактильний та візуальний розвиток, розвинути дрібну моторику.</w:t>
      </w:r>
    </w:p>
    <w:p w:rsidR="007D7F01" w:rsidRPr="005A1220" w:rsidRDefault="007D7F01" w:rsidP="007D7F01">
      <w:pPr>
        <w:widowControl w:val="0"/>
        <w:spacing w:after="0" w:line="360" w:lineRule="auto"/>
        <w:ind w:firstLine="708"/>
        <w:jc w:val="both"/>
        <w:rPr>
          <w:rFonts w:ascii="Times New Roman" w:eastAsia="Times New Roman" w:hAnsi="Times New Roman"/>
          <w:sz w:val="28"/>
          <w:szCs w:val="28"/>
          <w:lang w:val="uk-UA" w:eastAsia="ru-RU"/>
        </w:rPr>
      </w:pPr>
      <w:r w:rsidRPr="00CB0889">
        <w:rPr>
          <w:rFonts w:ascii="Times New Roman" w:eastAsia="Times New Roman" w:hAnsi="Times New Roman"/>
          <w:sz w:val="28"/>
          <w:szCs w:val="28"/>
          <w:lang w:val="uk-UA" w:eastAsia="ru-RU"/>
        </w:rPr>
        <w:t>Контрольна діагностика виявила такі показники (</w:t>
      </w:r>
      <w:r>
        <w:rPr>
          <w:rFonts w:ascii="Times New Roman" w:eastAsia="Times New Roman" w:hAnsi="Times New Roman"/>
          <w:sz w:val="28"/>
          <w:szCs w:val="28"/>
          <w:lang w:val="uk-UA" w:eastAsia="ru-RU"/>
        </w:rPr>
        <w:t>р</w:t>
      </w:r>
      <w:r w:rsidRPr="00CB0889">
        <w:rPr>
          <w:rFonts w:ascii="Times New Roman" w:eastAsia="Times New Roman" w:hAnsi="Times New Roman"/>
          <w:sz w:val="28"/>
          <w:szCs w:val="28"/>
          <w:lang w:val="uk-UA" w:eastAsia="ru-RU"/>
        </w:rPr>
        <w:t>ис. 2.</w:t>
      </w:r>
      <w:r>
        <w:rPr>
          <w:rFonts w:ascii="Times New Roman" w:eastAsia="Times New Roman" w:hAnsi="Times New Roman"/>
          <w:sz w:val="28"/>
          <w:szCs w:val="28"/>
          <w:lang w:val="uk-UA" w:eastAsia="ru-RU"/>
        </w:rPr>
        <w:t>8.</w:t>
      </w:r>
      <w:r w:rsidRPr="00CB0889">
        <w:rPr>
          <w:rFonts w:ascii="Times New Roman" w:eastAsia="Times New Roman" w:hAnsi="Times New Roman"/>
          <w:sz w:val="28"/>
          <w:szCs w:val="28"/>
          <w:lang w:val="uk-UA" w:eastAsia="ru-RU"/>
        </w:rPr>
        <w:t>).</w:t>
      </w:r>
    </w:p>
    <w:p w:rsidR="007D7F01" w:rsidRPr="005A1220" w:rsidRDefault="007D7F01" w:rsidP="007D7F01">
      <w:pPr>
        <w:widowControl w:val="0"/>
        <w:spacing w:after="0" w:line="360" w:lineRule="auto"/>
        <w:jc w:val="center"/>
        <w:rPr>
          <w:rFonts w:ascii="Times New Roman" w:eastAsia="Times New Roman" w:hAnsi="Times New Roman"/>
          <w:b/>
          <w:sz w:val="28"/>
          <w:szCs w:val="28"/>
          <w:lang w:val="uk-UA" w:eastAsia="ru-RU"/>
        </w:rPr>
      </w:pPr>
      <w:r>
        <w:rPr>
          <w:rFonts w:ascii="Times New Roman" w:eastAsia="Times New Roman" w:hAnsi="Times New Roman"/>
          <w:noProof/>
          <w:sz w:val="28"/>
          <w:szCs w:val="28"/>
          <w:lang w:eastAsia="ru-RU"/>
        </w:rPr>
        <w:lastRenderedPageBreak/>
        <w:drawing>
          <wp:inline distT="0" distB="0" distL="0" distR="0">
            <wp:extent cx="5882640" cy="3326130"/>
            <wp:effectExtent l="0" t="0" r="0" b="0"/>
            <wp:docPr id="9" name="Объект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D7F01" w:rsidRPr="0041700A" w:rsidRDefault="007D7F01" w:rsidP="007D7F01">
      <w:pPr>
        <w:widowControl w:val="0"/>
        <w:spacing w:after="0" w:line="360" w:lineRule="auto"/>
        <w:jc w:val="center"/>
        <w:rPr>
          <w:rFonts w:ascii="Times New Roman" w:eastAsia="Times New Roman" w:hAnsi="Times New Roman"/>
          <w:i/>
          <w:sz w:val="28"/>
          <w:szCs w:val="28"/>
          <w:lang w:val="uk-UA" w:eastAsia="ru-RU"/>
        </w:rPr>
      </w:pPr>
      <w:r w:rsidRPr="0041700A">
        <w:rPr>
          <w:rFonts w:ascii="Times New Roman" w:eastAsia="Times New Roman" w:hAnsi="Times New Roman"/>
          <w:i/>
          <w:sz w:val="28"/>
          <w:szCs w:val="28"/>
          <w:lang w:val="uk-UA" w:eastAsia="ru-RU"/>
        </w:rPr>
        <w:t>Рис. 2.</w:t>
      </w:r>
      <w:r>
        <w:rPr>
          <w:rFonts w:ascii="Times New Roman" w:eastAsia="Times New Roman" w:hAnsi="Times New Roman"/>
          <w:i/>
          <w:sz w:val="28"/>
          <w:szCs w:val="28"/>
          <w:lang w:val="uk-UA" w:eastAsia="ru-RU"/>
        </w:rPr>
        <w:t>8</w:t>
      </w:r>
      <w:r w:rsidRPr="0041700A">
        <w:rPr>
          <w:rFonts w:ascii="Times New Roman" w:eastAsia="Times New Roman" w:hAnsi="Times New Roman"/>
          <w:i/>
          <w:sz w:val="28"/>
          <w:szCs w:val="28"/>
          <w:lang w:val="uk-UA" w:eastAsia="ru-RU"/>
        </w:rPr>
        <w:t xml:space="preserve">. Рівень сформованості знань дітей про властивості предметів після впровадження системи </w:t>
      </w:r>
      <w:proofErr w:type="spellStart"/>
      <w:r w:rsidRPr="0041700A">
        <w:rPr>
          <w:rFonts w:ascii="Times New Roman" w:eastAsia="Times New Roman" w:hAnsi="Times New Roman"/>
          <w:i/>
          <w:sz w:val="28"/>
          <w:szCs w:val="28"/>
          <w:lang w:val="uk-UA" w:eastAsia="ru-RU"/>
        </w:rPr>
        <w:t>коригуючої</w:t>
      </w:r>
      <w:proofErr w:type="spellEnd"/>
      <w:r w:rsidRPr="0041700A">
        <w:rPr>
          <w:rFonts w:ascii="Times New Roman" w:eastAsia="Times New Roman" w:hAnsi="Times New Roman"/>
          <w:i/>
          <w:sz w:val="28"/>
          <w:szCs w:val="28"/>
          <w:lang w:val="uk-UA" w:eastAsia="ru-RU"/>
        </w:rPr>
        <w:t xml:space="preserve"> роботи</w:t>
      </w:r>
    </w:p>
    <w:p w:rsidR="007D7F01" w:rsidRDefault="007D7F01" w:rsidP="007D7F01">
      <w:pPr>
        <w:widowControl w:val="0"/>
        <w:spacing w:after="0" w:line="360" w:lineRule="auto"/>
        <w:ind w:firstLine="709"/>
        <w:jc w:val="both"/>
        <w:rPr>
          <w:rFonts w:ascii="Times New Roman" w:eastAsia="Times New Roman" w:hAnsi="Times New Roman"/>
          <w:sz w:val="28"/>
          <w:szCs w:val="28"/>
          <w:lang w:val="uk-UA" w:eastAsia="ru-RU"/>
        </w:rPr>
      </w:pPr>
    </w:p>
    <w:p w:rsidR="007D7F01" w:rsidRPr="005A1220" w:rsidRDefault="007D7F01" w:rsidP="007D7F01">
      <w:pPr>
        <w:widowControl w:val="0"/>
        <w:spacing w:after="0" w:line="360" w:lineRule="auto"/>
        <w:ind w:firstLine="709"/>
        <w:jc w:val="both"/>
        <w:rPr>
          <w:rFonts w:ascii="Times New Roman" w:eastAsia="Times New Roman" w:hAnsi="Times New Roman"/>
          <w:sz w:val="28"/>
          <w:szCs w:val="28"/>
          <w:lang w:val="uk-UA" w:eastAsia="ru-RU"/>
        </w:rPr>
      </w:pPr>
      <w:r w:rsidRPr="005A1220">
        <w:rPr>
          <w:rFonts w:ascii="Times New Roman" w:eastAsia="Times New Roman" w:hAnsi="Times New Roman"/>
          <w:sz w:val="28"/>
          <w:szCs w:val="28"/>
          <w:lang w:val="uk-UA" w:eastAsia="ru-RU"/>
        </w:rPr>
        <w:t xml:space="preserve">Отже, в ході </w:t>
      </w:r>
      <w:r>
        <w:rPr>
          <w:rFonts w:ascii="Times New Roman" w:eastAsia="Times New Roman" w:hAnsi="Times New Roman"/>
          <w:sz w:val="28"/>
          <w:szCs w:val="28"/>
          <w:lang w:val="uk-UA" w:eastAsia="ru-RU"/>
        </w:rPr>
        <w:t>цього дослідження</w:t>
      </w:r>
      <w:r w:rsidRPr="005A1220">
        <w:rPr>
          <w:rFonts w:ascii="Times New Roman" w:eastAsia="Times New Roman" w:hAnsi="Times New Roman"/>
          <w:sz w:val="28"/>
          <w:szCs w:val="28"/>
          <w:lang w:val="uk-UA" w:eastAsia="ru-RU"/>
        </w:rPr>
        <w:t xml:space="preserve"> нами було встановлено, що </w:t>
      </w:r>
      <w:r>
        <w:rPr>
          <w:rFonts w:ascii="Times New Roman" w:eastAsia="Times New Roman" w:hAnsi="Times New Roman"/>
          <w:sz w:val="28"/>
          <w:szCs w:val="28"/>
          <w:lang w:val="uk-UA" w:eastAsia="ru-RU"/>
        </w:rPr>
        <w:t>двоє</w:t>
      </w:r>
      <w:r w:rsidRPr="005A1220">
        <w:rPr>
          <w:rFonts w:ascii="Times New Roman" w:eastAsia="Times New Roman" w:hAnsi="Times New Roman"/>
          <w:sz w:val="28"/>
          <w:szCs w:val="28"/>
          <w:lang w:val="uk-UA" w:eastAsia="ru-RU"/>
        </w:rPr>
        <w:t xml:space="preserve"> з </w:t>
      </w:r>
      <w:r>
        <w:rPr>
          <w:rFonts w:ascii="Times New Roman" w:eastAsia="Times New Roman" w:hAnsi="Times New Roman"/>
          <w:sz w:val="28"/>
          <w:szCs w:val="28"/>
          <w:lang w:val="uk-UA" w:eastAsia="ru-RU"/>
        </w:rPr>
        <w:t>шести</w:t>
      </w:r>
      <w:r w:rsidRPr="005A1220">
        <w:rPr>
          <w:rFonts w:ascii="Times New Roman" w:eastAsia="Times New Roman" w:hAnsi="Times New Roman"/>
          <w:sz w:val="28"/>
          <w:szCs w:val="28"/>
          <w:lang w:val="uk-UA" w:eastAsia="ru-RU"/>
        </w:rPr>
        <w:t xml:space="preserve"> дітей мають високий рівень сформованості </w:t>
      </w:r>
      <w:proofErr w:type="spellStart"/>
      <w:r w:rsidRPr="005A1220">
        <w:rPr>
          <w:rFonts w:ascii="Times New Roman" w:eastAsia="Times New Roman" w:hAnsi="Times New Roman"/>
          <w:sz w:val="28"/>
          <w:szCs w:val="28"/>
          <w:lang w:val="uk-UA" w:eastAsia="ru-RU"/>
        </w:rPr>
        <w:t>перцептивних</w:t>
      </w:r>
      <w:proofErr w:type="spellEnd"/>
      <w:r w:rsidRPr="005A1220">
        <w:rPr>
          <w:rFonts w:ascii="Times New Roman" w:eastAsia="Times New Roman" w:hAnsi="Times New Roman"/>
          <w:sz w:val="28"/>
          <w:szCs w:val="28"/>
          <w:lang w:val="uk-UA" w:eastAsia="ru-RU"/>
        </w:rPr>
        <w:t xml:space="preserve"> дій, добре сприймають предмет за його формою, величиною, розміром,</w:t>
      </w:r>
      <w:r>
        <w:rPr>
          <w:rFonts w:ascii="Times New Roman" w:eastAsia="Times New Roman" w:hAnsi="Times New Roman"/>
          <w:sz w:val="28"/>
          <w:szCs w:val="28"/>
          <w:lang w:val="uk-UA" w:eastAsia="ru-RU"/>
        </w:rPr>
        <w:t xml:space="preserve"> </w:t>
      </w:r>
      <w:r w:rsidRPr="005A1220">
        <w:rPr>
          <w:rFonts w:ascii="Times New Roman" w:eastAsia="Times New Roman" w:hAnsi="Times New Roman"/>
          <w:sz w:val="28"/>
          <w:szCs w:val="28"/>
          <w:lang w:val="uk-UA" w:eastAsia="ru-RU"/>
        </w:rPr>
        <w:t xml:space="preserve">орієнтуються у просторі; </w:t>
      </w:r>
      <w:r>
        <w:rPr>
          <w:rFonts w:ascii="Times New Roman" w:eastAsia="Times New Roman" w:hAnsi="Times New Roman"/>
          <w:sz w:val="28"/>
          <w:szCs w:val="28"/>
          <w:lang w:val="uk-UA" w:eastAsia="ru-RU"/>
        </w:rPr>
        <w:t>три</w:t>
      </w:r>
      <w:r w:rsidRPr="005A1220">
        <w:rPr>
          <w:rFonts w:ascii="Times New Roman" w:eastAsia="Times New Roman" w:hAnsi="Times New Roman"/>
          <w:sz w:val="28"/>
          <w:szCs w:val="28"/>
          <w:lang w:val="uk-UA" w:eastAsia="ru-RU"/>
        </w:rPr>
        <w:t xml:space="preserve"> дитини – </w:t>
      </w:r>
      <w:r>
        <w:rPr>
          <w:rFonts w:ascii="Times New Roman" w:eastAsia="Times New Roman" w:hAnsi="Times New Roman"/>
          <w:sz w:val="28"/>
          <w:szCs w:val="28"/>
          <w:lang w:val="uk-UA" w:eastAsia="ru-RU"/>
        </w:rPr>
        <w:t>достатній</w:t>
      </w:r>
      <w:r w:rsidRPr="005A1220">
        <w:rPr>
          <w:rFonts w:ascii="Times New Roman" w:eastAsia="Times New Roman" w:hAnsi="Times New Roman"/>
          <w:sz w:val="28"/>
          <w:szCs w:val="28"/>
          <w:lang w:val="uk-UA" w:eastAsia="ru-RU"/>
        </w:rPr>
        <w:t xml:space="preserve"> рівень, </w:t>
      </w:r>
      <w:r>
        <w:rPr>
          <w:rFonts w:ascii="Times New Roman" w:eastAsia="Times New Roman" w:hAnsi="Times New Roman"/>
          <w:sz w:val="28"/>
          <w:szCs w:val="28"/>
          <w:lang w:val="uk-UA" w:eastAsia="ru-RU"/>
        </w:rPr>
        <w:t>одна</w:t>
      </w:r>
      <w:r w:rsidRPr="005A1220">
        <w:rPr>
          <w:rFonts w:ascii="Times New Roman" w:eastAsia="Times New Roman" w:hAnsi="Times New Roman"/>
          <w:sz w:val="28"/>
          <w:szCs w:val="28"/>
          <w:lang w:val="uk-UA" w:eastAsia="ru-RU"/>
        </w:rPr>
        <w:t xml:space="preserve"> – </w:t>
      </w:r>
      <w:r>
        <w:rPr>
          <w:rFonts w:ascii="Times New Roman" w:eastAsia="Times New Roman" w:hAnsi="Times New Roman"/>
          <w:sz w:val="28"/>
          <w:szCs w:val="28"/>
          <w:lang w:val="uk-UA" w:eastAsia="ru-RU"/>
        </w:rPr>
        <w:t>середній рівень</w:t>
      </w:r>
      <w:r w:rsidRPr="005A1220">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p>
    <w:p w:rsidR="007D7F01" w:rsidRPr="00F51E4B" w:rsidRDefault="007D7F01" w:rsidP="007D7F01">
      <w:pPr>
        <w:widowControl w:val="0"/>
        <w:spacing w:after="0" w:line="360" w:lineRule="auto"/>
        <w:ind w:firstLine="708"/>
        <w:jc w:val="both"/>
        <w:rPr>
          <w:rFonts w:ascii="Times New Roman" w:eastAsia="Times New Roman" w:hAnsi="Times New Roman"/>
          <w:sz w:val="28"/>
          <w:szCs w:val="28"/>
          <w:lang w:val="uk-UA" w:eastAsia="ru-RU"/>
        </w:rPr>
      </w:pPr>
      <w:r w:rsidRPr="00F51E4B">
        <w:rPr>
          <w:rFonts w:ascii="Times New Roman" w:eastAsia="Times New Roman" w:hAnsi="Times New Roman"/>
          <w:sz w:val="28"/>
          <w:szCs w:val="28"/>
          <w:lang w:val="uk-UA" w:eastAsia="ru-RU"/>
        </w:rPr>
        <w:t>У практичній частині дослідження ми з'ясували, що дидактичні ігри, вправи та завдання сприяють розвитку у дітей уявлень про властивості предметів.</w:t>
      </w:r>
    </w:p>
    <w:p w:rsidR="007D7F01" w:rsidRPr="00F51E4B" w:rsidRDefault="007D7F01" w:rsidP="007D7F01">
      <w:pPr>
        <w:widowControl w:val="0"/>
        <w:spacing w:after="0" w:line="360" w:lineRule="auto"/>
        <w:ind w:firstLine="708"/>
        <w:jc w:val="both"/>
        <w:rPr>
          <w:rFonts w:ascii="Times New Roman" w:eastAsia="Times New Roman" w:hAnsi="Times New Roman"/>
          <w:sz w:val="28"/>
          <w:szCs w:val="28"/>
          <w:lang w:val="uk-UA" w:eastAsia="ru-RU"/>
        </w:rPr>
      </w:pPr>
      <w:r w:rsidRPr="00F51E4B">
        <w:rPr>
          <w:rFonts w:ascii="Times New Roman" w:eastAsia="Times New Roman" w:hAnsi="Times New Roman"/>
          <w:sz w:val="28"/>
          <w:szCs w:val="28"/>
          <w:lang w:val="uk-UA" w:eastAsia="ru-RU"/>
        </w:rPr>
        <w:t xml:space="preserve">Сучасні теорії сенсорного виховання включають в себе всі різноманітні сенсорні властивості навколишнього світу, узагальнені способи дослідження об'єктів та їх властивостей, характеристик і зв'язків, тобто </w:t>
      </w:r>
      <w:proofErr w:type="spellStart"/>
      <w:r w:rsidRPr="00F51E4B">
        <w:rPr>
          <w:rFonts w:ascii="Times New Roman" w:eastAsia="Times New Roman" w:hAnsi="Times New Roman"/>
          <w:sz w:val="28"/>
          <w:szCs w:val="28"/>
          <w:lang w:val="uk-UA" w:eastAsia="ru-RU"/>
        </w:rPr>
        <w:t>перцептивну</w:t>
      </w:r>
      <w:proofErr w:type="spellEnd"/>
      <w:r w:rsidRPr="00F51E4B">
        <w:rPr>
          <w:rFonts w:ascii="Times New Roman" w:eastAsia="Times New Roman" w:hAnsi="Times New Roman"/>
          <w:sz w:val="28"/>
          <w:szCs w:val="28"/>
          <w:lang w:val="uk-UA" w:eastAsia="ru-RU"/>
        </w:rPr>
        <w:t xml:space="preserve"> поведінку, системи дослідницької поведінки та системи еталонів, засвоєних дітьми.</w:t>
      </w:r>
    </w:p>
    <w:p w:rsidR="007D7F01" w:rsidRPr="005A1220" w:rsidRDefault="007D7F01" w:rsidP="007D7F01">
      <w:pPr>
        <w:widowControl w:val="0"/>
        <w:spacing w:after="0" w:line="360" w:lineRule="auto"/>
        <w:ind w:firstLine="708"/>
        <w:jc w:val="both"/>
        <w:rPr>
          <w:rFonts w:ascii="Times New Roman" w:eastAsia="Times New Roman" w:hAnsi="Times New Roman"/>
          <w:sz w:val="28"/>
          <w:szCs w:val="28"/>
          <w:lang w:val="uk-UA" w:eastAsia="ru-RU"/>
        </w:rPr>
      </w:pPr>
      <w:r w:rsidRPr="00F51E4B">
        <w:rPr>
          <w:rFonts w:ascii="Times New Roman" w:eastAsia="Times New Roman" w:hAnsi="Times New Roman"/>
          <w:sz w:val="28"/>
          <w:szCs w:val="28"/>
          <w:lang w:val="uk-UA" w:eastAsia="ru-RU"/>
        </w:rPr>
        <w:t>Завдання сенсорного виховання полягає в тому, щоб навчити дітей цих дій своєчасно, адекватно та ефективно. Узагальнені методи обстеження об'єктів також важливі для формування процесів порівняння та узагальнення і для розвитку розумових процесів.</w:t>
      </w:r>
    </w:p>
    <w:p w:rsidR="007D7F01" w:rsidRDefault="007D7F01" w:rsidP="007D7F01">
      <w:pPr>
        <w:spacing w:after="0" w:line="360" w:lineRule="auto"/>
        <w:ind w:firstLine="709"/>
        <w:jc w:val="both"/>
        <w:rPr>
          <w:rFonts w:ascii="Times New Roman" w:hAnsi="Times New Roman"/>
          <w:sz w:val="28"/>
          <w:szCs w:val="28"/>
          <w:lang w:val="uk-UA"/>
        </w:rPr>
      </w:pPr>
      <w:r w:rsidRPr="00AD6DBE">
        <w:rPr>
          <w:rFonts w:ascii="Times New Roman" w:hAnsi="Times New Roman"/>
          <w:sz w:val="28"/>
          <w:szCs w:val="28"/>
          <w:lang w:val="uk-UA"/>
        </w:rPr>
        <w:lastRenderedPageBreak/>
        <w:t xml:space="preserve">Ретельний аналіз даних контрольного експерименту показує, що відбулися зміни в рівнях розвитку дітей. Зміни як у кількості занять на рівні, так і в переході з одного рівня на інший можна побачити, якщо відняти дані обох груп на </w:t>
      </w:r>
      <w:proofErr w:type="spellStart"/>
      <w:r w:rsidRPr="00AD6DBE">
        <w:rPr>
          <w:rFonts w:ascii="Times New Roman" w:hAnsi="Times New Roman"/>
          <w:sz w:val="28"/>
          <w:szCs w:val="28"/>
          <w:lang w:val="uk-UA"/>
        </w:rPr>
        <w:t>констатувальному</w:t>
      </w:r>
      <w:proofErr w:type="spellEnd"/>
      <w:r w:rsidRPr="00AD6DBE">
        <w:rPr>
          <w:rFonts w:ascii="Times New Roman" w:hAnsi="Times New Roman"/>
          <w:sz w:val="28"/>
          <w:szCs w:val="28"/>
          <w:lang w:val="uk-UA"/>
        </w:rPr>
        <w:t xml:space="preserve"> та контрольному етапах експерименту. Відсотки змін можна побачити в таблиці 2.</w:t>
      </w:r>
      <w:r>
        <w:rPr>
          <w:rFonts w:ascii="Times New Roman" w:hAnsi="Times New Roman"/>
          <w:sz w:val="28"/>
          <w:szCs w:val="28"/>
          <w:lang w:val="uk-UA"/>
        </w:rPr>
        <w:t>5</w:t>
      </w:r>
      <w:r w:rsidRPr="00AD6DBE">
        <w:rPr>
          <w:rFonts w:ascii="Times New Roman" w:hAnsi="Times New Roman"/>
          <w:sz w:val="28"/>
          <w:szCs w:val="28"/>
          <w:lang w:val="uk-UA"/>
        </w:rPr>
        <w:t>.</w:t>
      </w:r>
    </w:p>
    <w:p w:rsidR="007D7F01" w:rsidRDefault="007D7F01" w:rsidP="007D7F01">
      <w:pPr>
        <w:spacing w:after="0" w:line="360" w:lineRule="auto"/>
        <w:ind w:firstLine="709"/>
        <w:jc w:val="right"/>
        <w:rPr>
          <w:rFonts w:ascii="Times New Roman" w:hAnsi="Times New Roman"/>
          <w:sz w:val="28"/>
          <w:szCs w:val="28"/>
          <w:lang w:val="uk-UA"/>
        </w:rPr>
      </w:pPr>
      <w:r>
        <w:rPr>
          <w:rFonts w:ascii="Times New Roman" w:hAnsi="Times New Roman"/>
          <w:sz w:val="28"/>
          <w:szCs w:val="28"/>
          <w:lang w:val="uk-UA"/>
        </w:rPr>
        <w:t>Таблиця 2.5.</w:t>
      </w:r>
    </w:p>
    <w:p w:rsidR="007D7F01" w:rsidRPr="00AD6DBE" w:rsidRDefault="007D7F01" w:rsidP="007D7F01">
      <w:pPr>
        <w:spacing w:after="0" w:line="360" w:lineRule="auto"/>
        <w:ind w:firstLine="709"/>
        <w:jc w:val="center"/>
        <w:rPr>
          <w:rFonts w:ascii="Times New Roman" w:hAnsi="Times New Roman"/>
          <w:b/>
          <w:sz w:val="28"/>
          <w:szCs w:val="28"/>
          <w:lang w:val="uk-UA"/>
        </w:rPr>
      </w:pPr>
      <w:r w:rsidRPr="00AD6DBE">
        <w:rPr>
          <w:rFonts w:ascii="Times New Roman" w:hAnsi="Times New Roman"/>
          <w:b/>
          <w:sz w:val="28"/>
          <w:szCs w:val="28"/>
          <w:lang w:val="uk-UA"/>
        </w:rPr>
        <w:t>Порівняльний аналіз сформованості сенсорно</w:t>
      </w:r>
      <w:r>
        <w:rPr>
          <w:rFonts w:ascii="Times New Roman" w:hAnsi="Times New Roman"/>
          <w:b/>
          <w:sz w:val="28"/>
          <w:szCs w:val="28"/>
          <w:lang w:val="uk-UA"/>
        </w:rPr>
        <w:t>го</w:t>
      </w:r>
      <w:r w:rsidRPr="00AD6DBE">
        <w:rPr>
          <w:rFonts w:ascii="Times New Roman" w:hAnsi="Times New Roman"/>
          <w:b/>
          <w:sz w:val="28"/>
          <w:szCs w:val="28"/>
          <w:lang w:val="uk-UA"/>
        </w:rPr>
        <w:t xml:space="preserve"> в контрольній та експериментальній групі під час </w:t>
      </w:r>
      <w:proofErr w:type="spellStart"/>
      <w:r w:rsidRPr="00AD6DBE">
        <w:rPr>
          <w:rFonts w:ascii="Times New Roman" w:hAnsi="Times New Roman"/>
          <w:b/>
          <w:sz w:val="28"/>
          <w:szCs w:val="28"/>
          <w:lang w:val="uk-UA"/>
        </w:rPr>
        <w:t>констатувального</w:t>
      </w:r>
      <w:proofErr w:type="spellEnd"/>
      <w:r w:rsidRPr="00AD6DBE">
        <w:rPr>
          <w:rFonts w:ascii="Times New Roman" w:hAnsi="Times New Roman"/>
          <w:b/>
          <w:sz w:val="28"/>
          <w:szCs w:val="28"/>
          <w:lang w:val="uk-UA"/>
        </w:rPr>
        <w:t xml:space="preserve"> та </w:t>
      </w:r>
      <w:r>
        <w:rPr>
          <w:rFonts w:ascii="Times New Roman" w:hAnsi="Times New Roman"/>
          <w:b/>
          <w:sz w:val="28"/>
          <w:szCs w:val="28"/>
          <w:lang w:val="uk-UA"/>
        </w:rPr>
        <w:t>контрольного</w:t>
      </w:r>
      <w:r w:rsidRPr="00AD6DBE">
        <w:rPr>
          <w:rFonts w:ascii="Times New Roman" w:hAnsi="Times New Roman"/>
          <w:b/>
          <w:sz w:val="28"/>
          <w:szCs w:val="28"/>
          <w:lang w:val="uk-UA"/>
        </w:rPr>
        <w:t xml:space="preserve"> етапів експерименту</w:t>
      </w:r>
    </w:p>
    <w:p w:rsidR="007D7F01" w:rsidRDefault="007D7F01" w:rsidP="007D7F01">
      <w:pPr>
        <w:spacing w:after="0" w:line="360" w:lineRule="auto"/>
        <w:ind w:firstLine="709"/>
        <w:jc w:val="both"/>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9"/>
        <w:gridCol w:w="2986"/>
        <w:gridCol w:w="3055"/>
      </w:tblGrid>
      <w:tr w:rsidR="007D7F01" w:rsidRPr="00683285" w:rsidTr="000A6145">
        <w:trPr>
          <w:trHeight w:val="757"/>
        </w:trPr>
        <w:tc>
          <w:tcPr>
            <w:tcW w:w="3289" w:type="dxa"/>
          </w:tcPr>
          <w:p w:rsidR="007D7F01" w:rsidRPr="00683285" w:rsidRDefault="007D7F01" w:rsidP="000A6145">
            <w:pPr>
              <w:spacing w:after="0" w:line="360" w:lineRule="auto"/>
              <w:jc w:val="center"/>
              <w:rPr>
                <w:rFonts w:ascii="Times New Roman" w:hAnsi="Times New Roman"/>
                <w:bCs/>
                <w:sz w:val="28"/>
                <w:szCs w:val="28"/>
                <w:lang w:val="uk-UA"/>
              </w:rPr>
            </w:pPr>
            <w:r w:rsidRPr="00683285">
              <w:rPr>
                <w:rFonts w:ascii="Times New Roman" w:hAnsi="Times New Roman"/>
                <w:bCs/>
                <w:sz w:val="28"/>
                <w:szCs w:val="28"/>
                <w:lang w:val="uk-UA"/>
              </w:rPr>
              <w:t>Рівні сформованості сенсорно-пізнавальної компетенції</w:t>
            </w:r>
          </w:p>
        </w:tc>
        <w:tc>
          <w:tcPr>
            <w:tcW w:w="2986" w:type="dxa"/>
          </w:tcPr>
          <w:p w:rsidR="007D7F01" w:rsidRPr="00683285" w:rsidRDefault="007D7F01" w:rsidP="000A6145">
            <w:pPr>
              <w:spacing w:after="0" w:line="360" w:lineRule="auto"/>
              <w:jc w:val="center"/>
              <w:rPr>
                <w:rFonts w:ascii="Times New Roman" w:hAnsi="Times New Roman"/>
                <w:bCs/>
                <w:sz w:val="28"/>
                <w:szCs w:val="28"/>
                <w:lang w:val="uk-UA"/>
              </w:rPr>
            </w:pPr>
            <w:r w:rsidRPr="00683285">
              <w:rPr>
                <w:rFonts w:ascii="Times New Roman" w:hAnsi="Times New Roman"/>
                <w:bCs/>
                <w:sz w:val="28"/>
                <w:szCs w:val="28"/>
                <w:lang w:val="uk-UA"/>
              </w:rPr>
              <w:t>Контрольна група</w:t>
            </w:r>
          </w:p>
        </w:tc>
        <w:tc>
          <w:tcPr>
            <w:tcW w:w="3055" w:type="dxa"/>
          </w:tcPr>
          <w:p w:rsidR="007D7F01" w:rsidRPr="00683285" w:rsidRDefault="007D7F01" w:rsidP="000A6145">
            <w:pPr>
              <w:spacing w:after="0" w:line="360" w:lineRule="auto"/>
              <w:jc w:val="center"/>
              <w:rPr>
                <w:rFonts w:ascii="Times New Roman" w:hAnsi="Times New Roman"/>
                <w:bCs/>
                <w:sz w:val="28"/>
                <w:szCs w:val="28"/>
                <w:lang w:val="uk-UA"/>
              </w:rPr>
            </w:pPr>
            <w:r w:rsidRPr="00683285">
              <w:rPr>
                <w:rFonts w:ascii="Times New Roman" w:hAnsi="Times New Roman"/>
                <w:bCs/>
                <w:sz w:val="28"/>
                <w:szCs w:val="28"/>
                <w:lang w:val="uk-UA"/>
              </w:rPr>
              <w:t>Експериментальна група</w:t>
            </w:r>
          </w:p>
        </w:tc>
      </w:tr>
      <w:tr w:rsidR="007D7F01" w:rsidRPr="00683285" w:rsidTr="000A6145">
        <w:trPr>
          <w:trHeight w:val="386"/>
        </w:trPr>
        <w:tc>
          <w:tcPr>
            <w:tcW w:w="3289" w:type="dxa"/>
          </w:tcPr>
          <w:p w:rsidR="007D7F01" w:rsidRPr="00683285" w:rsidRDefault="007D7F01" w:rsidP="000A6145">
            <w:pPr>
              <w:spacing w:after="0" w:line="360" w:lineRule="auto"/>
              <w:jc w:val="center"/>
              <w:rPr>
                <w:rFonts w:ascii="Times New Roman" w:hAnsi="Times New Roman"/>
                <w:bCs/>
                <w:sz w:val="28"/>
                <w:szCs w:val="28"/>
                <w:lang w:val="uk-UA"/>
              </w:rPr>
            </w:pPr>
            <w:r w:rsidRPr="00683285">
              <w:rPr>
                <w:rFonts w:ascii="Times New Roman" w:hAnsi="Times New Roman"/>
                <w:bCs/>
                <w:sz w:val="28"/>
                <w:szCs w:val="28"/>
                <w:lang w:val="uk-UA"/>
              </w:rPr>
              <w:t>Високий</w:t>
            </w:r>
          </w:p>
        </w:tc>
        <w:tc>
          <w:tcPr>
            <w:tcW w:w="2986" w:type="dxa"/>
          </w:tcPr>
          <w:p w:rsidR="007D7F01" w:rsidRPr="00683285" w:rsidRDefault="007D7F01" w:rsidP="000A6145">
            <w:pPr>
              <w:spacing w:after="0" w:line="360" w:lineRule="auto"/>
              <w:jc w:val="center"/>
              <w:rPr>
                <w:rFonts w:ascii="Times New Roman" w:hAnsi="Times New Roman"/>
                <w:bCs/>
                <w:sz w:val="28"/>
                <w:szCs w:val="28"/>
                <w:lang w:val="uk-UA"/>
              </w:rPr>
            </w:pPr>
            <w:r>
              <w:rPr>
                <w:rFonts w:ascii="Times New Roman" w:hAnsi="Times New Roman"/>
                <w:bCs/>
                <w:sz w:val="28"/>
                <w:szCs w:val="28"/>
                <w:lang w:val="uk-UA"/>
              </w:rPr>
              <w:t>33,3</w:t>
            </w:r>
            <w:r w:rsidRPr="00683285">
              <w:rPr>
                <w:rFonts w:ascii="Times New Roman" w:hAnsi="Times New Roman"/>
                <w:bCs/>
                <w:sz w:val="28"/>
                <w:szCs w:val="28"/>
                <w:lang w:val="uk-UA"/>
              </w:rPr>
              <w:t>%</w:t>
            </w:r>
          </w:p>
        </w:tc>
        <w:tc>
          <w:tcPr>
            <w:tcW w:w="3055" w:type="dxa"/>
          </w:tcPr>
          <w:p w:rsidR="007D7F01" w:rsidRPr="00683285" w:rsidRDefault="007D7F01" w:rsidP="000A6145">
            <w:pPr>
              <w:spacing w:after="0" w:line="360" w:lineRule="auto"/>
              <w:jc w:val="center"/>
              <w:rPr>
                <w:rFonts w:ascii="Times New Roman" w:hAnsi="Times New Roman"/>
                <w:bCs/>
                <w:sz w:val="28"/>
                <w:szCs w:val="28"/>
                <w:lang w:val="uk-UA"/>
              </w:rPr>
            </w:pPr>
            <w:r w:rsidRPr="00683285">
              <w:rPr>
                <w:rFonts w:ascii="Times New Roman" w:hAnsi="Times New Roman"/>
                <w:bCs/>
                <w:sz w:val="28"/>
                <w:szCs w:val="28"/>
                <w:lang w:val="uk-UA"/>
              </w:rPr>
              <w:t>0%</w:t>
            </w:r>
          </w:p>
        </w:tc>
      </w:tr>
      <w:tr w:rsidR="007D7F01" w:rsidRPr="00683285" w:rsidTr="000A6145">
        <w:trPr>
          <w:trHeight w:val="378"/>
        </w:trPr>
        <w:tc>
          <w:tcPr>
            <w:tcW w:w="3289" w:type="dxa"/>
          </w:tcPr>
          <w:p w:rsidR="007D7F01" w:rsidRPr="00683285" w:rsidRDefault="007D7F01" w:rsidP="000A6145">
            <w:pPr>
              <w:spacing w:after="0" w:line="360" w:lineRule="auto"/>
              <w:jc w:val="center"/>
              <w:rPr>
                <w:rFonts w:ascii="Times New Roman" w:hAnsi="Times New Roman"/>
                <w:bCs/>
                <w:sz w:val="28"/>
                <w:szCs w:val="28"/>
                <w:lang w:val="uk-UA"/>
              </w:rPr>
            </w:pPr>
            <w:r>
              <w:rPr>
                <w:rFonts w:ascii="Times New Roman" w:hAnsi="Times New Roman"/>
                <w:bCs/>
                <w:sz w:val="28"/>
                <w:szCs w:val="28"/>
                <w:lang w:val="uk-UA"/>
              </w:rPr>
              <w:t>Достатній</w:t>
            </w:r>
          </w:p>
        </w:tc>
        <w:tc>
          <w:tcPr>
            <w:tcW w:w="2986" w:type="dxa"/>
          </w:tcPr>
          <w:p w:rsidR="007D7F01" w:rsidRPr="00683285" w:rsidRDefault="007D7F01" w:rsidP="000A6145">
            <w:pPr>
              <w:spacing w:after="0" w:line="360" w:lineRule="auto"/>
              <w:jc w:val="center"/>
              <w:rPr>
                <w:rFonts w:ascii="Times New Roman" w:hAnsi="Times New Roman"/>
                <w:bCs/>
                <w:sz w:val="28"/>
                <w:szCs w:val="28"/>
                <w:lang w:val="uk-UA"/>
              </w:rPr>
            </w:pPr>
            <w:r>
              <w:rPr>
                <w:rFonts w:ascii="Times New Roman" w:hAnsi="Times New Roman"/>
                <w:bCs/>
                <w:sz w:val="28"/>
                <w:szCs w:val="28"/>
                <w:lang w:val="uk-UA"/>
              </w:rPr>
              <w:t>50%</w:t>
            </w:r>
          </w:p>
        </w:tc>
        <w:tc>
          <w:tcPr>
            <w:tcW w:w="3055" w:type="dxa"/>
          </w:tcPr>
          <w:p w:rsidR="007D7F01" w:rsidRPr="00683285" w:rsidRDefault="007D7F01" w:rsidP="000A6145">
            <w:pPr>
              <w:spacing w:after="0" w:line="360" w:lineRule="auto"/>
              <w:jc w:val="center"/>
              <w:rPr>
                <w:rFonts w:ascii="Times New Roman" w:hAnsi="Times New Roman"/>
                <w:bCs/>
                <w:sz w:val="28"/>
                <w:szCs w:val="28"/>
                <w:lang w:val="uk-UA"/>
              </w:rPr>
            </w:pPr>
            <w:r>
              <w:rPr>
                <w:rFonts w:ascii="Times New Roman" w:hAnsi="Times New Roman"/>
                <w:bCs/>
                <w:sz w:val="28"/>
                <w:szCs w:val="28"/>
                <w:lang w:val="uk-UA"/>
              </w:rPr>
              <w:t>16,7%</w:t>
            </w:r>
          </w:p>
        </w:tc>
      </w:tr>
      <w:tr w:rsidR="007D7F01" w:rsidRPr="00683285" w:rsidTr="000A6145">
        <w:trPr>
          <w:trHeight w:val="378"/>
        </w:trPr>
        <w:tc>
          <w:tcPr>
            <w:tcW w:w="3289" w:type="dxa"/>
          </w:tcPr>
          <w:p w:rsidR="007D7F01" w:rsidRPr="00683285" w:rsidRDefault="007D7F01" w:rsidP="000A6145">
            <w:pPr>
              <w:spacing w:after="0" w:line="360" w:lineRule="auto"/>
              <w:jc w:val="center"/>
              <w:rPr>
                <w:rFonts w:ascii="Times New Roman" w:hAnsi="Times New Roman"/>
                <w:bCs/>
                <w:sz w:val="28"/>
                <w:szCs w:val="28"/>
                <w:lang w:val="uk-UA"/>
              </w:rPr>
            </w:pPr>
            <w:r w:rsidRPr="00683285">
              <w:rPr>
                <w:rFonts w:ascii="Times New Roman" w:hAnsi="Times New Roman"/>
                <w:bCs/>
                <w:sz w:val="28"/>
                <w:szCs w:val="28"/>
                <w:lang w:val="uk-UA"/>
              </w:rPr>
              <w:t>Середній</w:t>
            </w:r>
          </w:p>
        </w:tc>
        <w:tc>
          <w:tcPr>
            <w:tcW w:w="2986" w:type="dxa"/>
          </w:tcPr>
          <w:p w:rsidR="007D7F01" w:rsidRPr="00683285" w:rsidRDefault="007D7F01" w:rsidP="000A6145">
            <w:pPr>
              <w:spacing w:after="0" w:line="360" w:lineRule="auto"/>
              <w:jc w:val="center"/>
              <w:rPr>
                <w:rFonts w:ascii="Times New Roman" w:hAnsi="Times New Roman"/>
                <w:bCs/>
                <w:sz w:val="28"/>
                <w:szCs w:val="28"/>
                <w:lang w:val="uk-UA"/>
              </w:rPr>
            </w:pPr>
            <w:r w:rsidRPr="0028605D">
              <w:rPr>
                <w:rFonts w:ascii="Times New Roman" w:hAnsi="Times New Roman"/>
                <w:bCs/>
                <w:sz w:val="28"/>
                <w:szCs w:val="28"/>
                <w:lang w:val="uk-UA"/>
              </w:rPr>
              <w:t>16,7%</w:t>
            </w:r>
          </w:p>
        </w:tc>
        <w:tc>
          <w:tcPr>
            <w:tcW w:w="3055" w:type="dxa"/>
          </w:tcPr>
          <w:p w:rsidR="007D7F01" w:rsidRPr="00683285" w:rsidRDefault="007D7F01" w:rsidP="000A6145">
            <w:pPr>
              <w:spacing w:after="0" w:line="360" w:lineRule="auto"/>
              <w:jc w:val="center"/>
              <w:rPr>
                <w:rFonts w:ascii="Times New Roman" w:hAnsi="Times New Roman"/>
                <w:bCs/>
                <w:sz w:val="28"/>
                <w:szCs w:val="28"/>
                <w:lang w:val="uk-UA"/>
              </w:rPr>
            </w:pPr>
            <w:r>
              <w:rPr>
                <w:rFonts w:ascii="Times New Roman" w:hAnsi="Times New Roman"/>
                <w:bCs/>
                <w:sz w:val="28"/>
                <w:szCs w:val="28"/>
                <w:lang w:val="uk-UA"/>
              </w:rPr>
              <w:t>33,3</w:t>
            </w:r>
            <w:r w:rsidRPr="00683285">
              <w:rPr>
                <w:rFonts w:ascii="Times New Roman" w:hAnsi="Times New Roman"/>
                <w:bCs/>
                <w:sz w:val="28"/>
                <w:szCs w:val="28"/>
                <w:lang w:val="uk-UA"/>
              </w:rPr>
              <w:t>%</w:t>
            </w:r>
          </w:p>
        </w:tc>
      </w:tr>
      <w:tr w:rsidR="007D7F01" w:rsidRPr="00683285" w:rsidTr="000A6145">
        <w:trPr>
          <w:trHeight w:val="378"/>
        </w:trPr>
        <w:tc>
          <w:tcPr>
            <w:tcW w:w="3289" w:type="dxa"/>
          </w:tcPr>
          <w:p w:rsidR="007D7F01" w:rsidRPr="00683285" w:rsidRDefault="007D7F01" w:rsidP="000A6145">
            <w:pPr>
              <w:spacing w:after="0" w:line="360" w:lineRule="auto"/>
              <w:jc w:val="center"/>
              <w:rPr>
                <w:rFonts w:ascii="Times New Roman" w:hAnsi="Times New Roman"/>
                <w:bCs/>
                <w:sz w:val="28"/>
                <w:szCs w:val="28"/>
                <w:lang w:val="uk-UA"/>
              </w:rPr>
            </w:pPr>
            <w:r w:rsidRPr="00683285">
              <w:rPr>
                <w:rFonts w:ascii="Times New Roman" w:hAnsi="Times New Roman"/>
                <w:bCs/>
                <w:sz w:val="28"/>
                <w:szCs w:val="28"/>
                <w:lang w:val="uk-UA"/>
              </w:rPr>
              <w:t>Низький</w:t>
            </w:r>
          </w:p>
        </w:tc>
        <w:tc>
          <w:tcPr>
            <w:tcW w:w="2986" w:type="dxa"/>
          </w:tcPr>
          <w:p w:rsidR="007D7F01" w:rsidRPr="00683285" w:rsidRDefault="007D7F01" w:rsidP="000A6145">
            <w:pPr>
              <w:spacing w:after="0" w:line="360" w:lineRule="auto"/>
              <w:jc w:val="center"/>
              <w:rPr>
                <w:rFonts w:ascii="Times New Roman" w:hAnsi="Times New Roman"/>
                <w:bCs/>
                <w:sz w:val="28"/>
                <w:szCs w:val="28"/>
                <w:lang w:val="uk-UA"/>
              </w:rPr>
            </w:pPr>
            <w:r>
              <w:rPr>
                <w:rFonts w:ascii="Times New Roman" w:hAnsi="Times New Roman"/>
                <w:bCs/>
                <w:sz w:val="28"/>
                <w:szCs w:val="28"/>
                <w:lang w:val="uk-UA"/>
              </w:rPr>
              <w:t>0</w:t>
            </w:r>
            <w:r w:rsidRPr="00683285">
              <w:rPr>
                <w:rFonts w:ascii="Times New Roman" w:hAnsi="Times New Roman"/>
                <w:bCs/>
                <w:sz w:val="28"/>
                <w:szCs w:val="28"/>
                <w:lang w:val="uk-UA"/>
              </w:rPr>
              <w:t>%</w:t>
            </w:r>
          </w:p>
        </w:tc>
        <w:tc>
          <w:tcPr>
            <w:tcW w:w="3055" w:type="dxa"/>
          </w:tcPr>
          <w:p w:rsidR="007D7F01" w:rsidRPr="00683285" w:rsidRDefault="007D7F01" w:rsidP="000A6145">
            <w:pPr>
              <w:spacing w:after="0" w:line="360" w:lineRule="auto"/>
              <w:jc w:val="center"/>
              <w:rPr>
                <w:rFonts w:ascii="Times New Roman" w:hAnsi="Times New Roman"/>
                <w:bCs/>
                <w:sz w:val="28"/>
                <w:szCs w:val="28"/>
                <w:lang w:val="uk-UA"/>
              </w:rPr>
            </w:pPr>
            <w:r>
              <w:rPr>
                <w:rFonts w:ascii="Times New Roman" w:hAnsi="Times New Roman"/>
                <w:bCs/>
                <w:sz w:val="28"/>
                <w:szCs w:val="28"/>
                <w:lang w:val="uk-UA"/>
              </w:rPr>
              <w:t>5</w:t>
            </w:r>
            <w:r w:rsidRPr="00683285">
              <w:rPr>
                <w:rFonts w:ascii="Times New Roman" w:hAnsi="Times New Roman"/>
                <w:bCs/>
                <w:sz w:val="28"/>
                <w:szCs w:val="28"/>
                <w:lang w:val="uk-UA"/>
              </w:rPr>
              <w:t>0%</w:t>
            </w:r>
          </w:p>
        </w:tc>
      </w:tr>
    </w:tbl>
    <w:p w:rsidR="007D7F01" w:rsidRDefault="007D7F01" w:rsidP="007D7F01">
      <w:pPr>
        <w:spacing w:after="0" w:line="360" w:lineRule="auto"/>
        <w:ind w:firstLine="709"/>
        <w:jc w:val="both"/>
        <w:rPr>
          <w:rFonts w:ascii="Times New Roman" w:hAnsi="Times New Roman"/>
          <w:sz w:val="28"/>
          <w:szCs w:val="28"/>
          <w:lang w:val="uk-UA"/>
        </w:rPr>
      </w:pPr>
    </w:p>
    <w:p w:rsidR="007D7F01" w:rsidRPr="00F51E4B" w:rsidRDefault="007D7F01" w:rsidP="007D7F01">
      <w:pPr>
        <w:spacing w:after="0" w:line="360" w:lineRule="auto"/>
        <w:ind w:firstLine="709"/>
        <w:jc w:val="both"/>
        <w:rPr>
          <w:rFonts w:ascii="Times New Roman" w:hAnsi="Times New Roman"/>
          <w:sz w:val="28"/>
          <w:szCs w:val="28"/>
          <w:lang w:val="uk-UA"/>
        </w:rPr>
      </w:pPr>
      <w:r w:rsidRPr="00F51E4B">
        <w:rPr>
          <w:rFonts w:ascii="Times New Roman" w:hAnsi="Times New Roman"/>
          <w:sz w:val="28"/>
          <w:szCs w:val="28"/>
          <w:lang w:val="uk-UA"/>
        </w:rPr>
        <w:t xml:space="preserve">Аналіз даних показав, що діти в експериментальній групі змогли досягти позитивних змін у своїх сенсорних та когнітивних рівнях. Для характеристики змін в експериментальній групі середній рівень знизився на </w:t>
      </w:r>
      <w:r>
        <w:rPr>
          <w:rFonts w:ascii="Times New Roman" w:hAnsi="Times New Roman"/>
          <w:sz w:val="28"/>
          <w:szCs w:val="28"/>
          <w:lang w:val="uk-UA"/>
        </w:rPr>
        <w:t>16,6</w:t>
      </w:r>
      <w:r w:rsidRPr="00F51E4B">
        <w:rPr>
          <w:rFonts w:ascii="Times New Roman" w:hAnsi="Times New Roman"/>
          <w:sz w:val="28"/>
          <w:szCs w:val="28"/>
          <w:lang w:val="uk-UA"/>
        </w:rPr>
        <w:t xml:space="preserve">%, тоді як приріст </w:t>
      </w:r>
      <w:r>
        <w:rPr>
          <w:rFonts w:ascii="Times New Roman" w:hAnsi="Times New Roman"/>
          <w:sz w:val="28"/>
          <w:szCs w:val="28"/>
          <w:lang w:val="uk-UA"/>
        </w:rPr>
        <w:t>достатнього рівня</w:t>
      </w:r>
      <w:r w:rsidRPr="00F51E4B">
        <w:rPr>
          <w:rFonts w:ascii="Times New Roman" w:hAnsi="Times New Roman"/>
          <w:sz w:val="28"/>
          <w:szCs w:val="28"/>
          <w:lang w:val="uk-UA"/>
        </w:rPr>
        <w:t xml:space="preserve"> склав </w:t>
      </w:r>
      <w:r>
        <w:rPr>
          <w:rFonts w:ascii="Times New Roman" w:hAnsi="Times New Roman"/>
          <w:sz w:val="28"/>
          <w:szCs w:val="28"/>
          <w:lang w:val="uk-UA"/>
        </w:rPr>
        <w:t>33,3</w:t>
      </w:r>
      <w:r w:rsidRPr="00F51E4B">
        <w:rPr>
          <w:rFonts w:ascii="Times New Roman" w:hAnsi="Times New Roman"/>
          <w:sz w:val="28"/>
          <w:szCs w:val="28"/>
          <w:lang w:val="uk-UA"/>
        </w:rPr>
        <w:t>%,</w:t>
      </w:r>
      <w:r>
        <w:rPr>
          <w:rFonts w:ascii="Times New Roman" w:hAnsi="Times New Roman"/>
          <w:sz w:val="28"/>
          <w:szCs w:val="28"/>
          <w:lang w:val="uk-UA"/>
        </w:rPr>
        <w:t xml:space="preserve"> в контрольній групі відмічено дітей з високим рівнем</w:t>
      </w:r>
      <w:r w:rsidRPr="00F51E4B">
        <w:rPr>
          <w:rFonts w:ascii="Times New Roman" w:hAnsi="Times New Roman"/>
          <w:sz w:val="28"/>
          <w:szCs w:val="28"/>
          <w:lang w:val="uk-UA"/>
        </w:rPr>
        <w:t xml:space="preserve"> </w:t>
      </w:r>
      <w:r>
        <w:rPr>
          <w:rFonts w:ascii="Times New Roman" w:hAnsi="Times New Roman"/>
          <w:sz w:val="28"/>
          <w:szCs w:val="28"/>
          <w:lang w:val="uk-UA"/>
        </w:rPr>
        <w:t>– 33,3%, а нижній рівень КГ становить 0</w:t>
      </w:r>
      <w:r w:rsidRPr="00F51E4B">
        <w:rPr>
          <w:rFonts w:ascii="Times New Roman" w:hAnsi="Times New Roman"/>
          <w:sz w:val="28"/>
          <w:szCs w:val="28"/>
          <w:lang w:val="uk-UA"/>
        </w:rPr>
        <w:t xml:space="preserve">%. Такий контрастний темп змін частково пояснюється близькою різницею в оцінках рівнів. У контрольній групі зміни не є чітко помітними. Покращення в розвитку дітей в основному проявляється в пізнавальній діяльності, мотивації, спостережливості, оволодінні базовими логічними навичками та покращенні просторової мобільності. У розвитку знань сенсорних критеріїв, одного з показників сенсорно-когнітивних здібностей, змін не </w:t>
      </w:r>
      <w:r w:rsidRPr="00F51E4B">
        <w:rPr>
          <w:rFonts w:ascii="Times New Roman" w:hAnsi="Times New Roman"/>
          <w:sz w:val="28"/>
          <w:szCs w:val="28"/>
          <w:lang w:val="uk-UA"/>
        </w:rPr>
        <w:lastRenderedPageBreak/>
        <w:t>спостерігалося, оскільки діти цієї групи не мали проблем з цим показником, тобто вони вже володіли знаннями сенсорних критеріїв.</w:t>
      </w:r>
    </w:p>
    <w:p w:rsidR="007D7F01" w:rsidRDefault="007D7F01" w:rsidP="007D7F01">
      <w:pPr>
        <w:spacing w:after="0" w:line="360" w:lineRule="auto"/>
        <w:ind w:firstLine="709"/>
        <w:jc w:val="both"/>
        <w:rPr>
          <w:rFonts w:ascii="Times New Roman" w:hAnsi="Times New Roman"/>
          <w:sz w:val="28"/>
          <w:szCs w:val="28"/>
          <w:lang w:val="uk-UA"/>
        </w:rPr>
      </w:pPr>
      <w:r w:rsidRPr="00F51E4B">
        <w:rPr>
          <w:rFonts w:ascii="Times New Roman" w:hAnsi="Times New Roman"/>
          <w:sz w:val="28"/>
          <w:szCs w:val="28"/>
          <w:lang w:val="uk-UA"/>
        </w:rPr>
        <w:t>В контрольній групі, можемо побачити покращення показників, але більшою частино тільки на зазначеному рівні, значні покращення показників відсутні.</w:t>
      </w:r>
    </w:p>
    <w:p w:rsidR="007D7F01" w:rsidRDefault="007D7F01" w:rsidP="007D7F01">
      <w:pPr>
        <w:spacing w:after="0" w:line="360" w:lineRule="auto"/>
        <w:ind w:firstLine="709"/>
        <w:jc w:val="both"/>
        <w:rPr>
          <w:rFonts w:ascii="Times New Roman" w:hAnsi="Times New Roman"/>
          <w:sz w:val="28"/>
          <w:szCs w:val="28"/>
          <w:lang w:val="uk-UA"/>
        </w:rPr>
      </w:pPr>
      <w:r w:rsidRPr="001A217A">
        <w:rPr>
          <w:rFonts w:ascii="Times New Roman" w:hAnsi="Times New Roman"/>
          <w:sz w:val="28"/>
          <w:szCs w:val="28"/>
          <w:lang w:val="uk-UA"/>
        </w:rPr>
        <w:t xml:space="preserve">З позитивних змін у рівні сенсорно-пізнавальних </w:t>
      </w:r>
      <w:r>
        <w:rPr>
          <w:rFonts w:ascii="Times New Roman" w:hAnsi="Times New Roman"/>
          <w:sz w:val="28"/>
          <w:szCs w:val="28"/>
          <w:lang w:val="uk-UA"/>
        </w:rPr>
        <w:t>відчуттів</w:t>
      </w:r>
      <w:r w:rsidRPr="001A217A">
        <w:rPr>
          <w:rFonts w:ascii="Times New Roman" w:hAnsi="Times New Roman"/>
          <w:sz w:val="28"/>
          <w:szCs w:val="28"/>
          <w:lang w:val="uk-UA"/>
        </w:rPr>
        <w:t xml:space="preserve"> у наступні роки експерименту можна зробити висновок, що заходи з дидактичних ігор, ігор з будівельним матеріалом та впровадження </w:t>
      </w:r>
      <w:proofErr w:type="spellStart"/>
      <w:r w:rsidRPr="001A217A">
        <w:rPr>
          <w:rFonts w:ascii="Times New Roman" w:hAnsi="Times New Roman"/>
          <w:sz w:val="28"/>
          <w:szCs w:val="28"/>
          <w:lang w:val="uk-UA"/>
        </w:rPr>
        <w:t>геобордів</w:t>
      </w:r>
      <w:proofErr w:type="spellEnd"/>
      <w:r w:rsidRPr="001A217A">
        <w:rPr>
          <w:rFonts w:ascii="Times New Roman" w:hAnsi="Times New Roman"/>
          <w:sz w:val="28"/>
          <w:szCs w:val="28"/>
          <w:lang w:val="uk-UA"/>
        </w:rPr>
        <w:t xml:space="preserve"> у розвивальному середовищі мають позитивні результати, отже, гіпотеза про те, що розвивальне середовище має вплив на формування сенсорно-пізнавальних навичок у дітей старшого дошкільного віку, підтверджується. </w:t>
      </w:r>
    </w:p>
    <w:p w:rsidR="007D7F01" w:rsidRDefault="007D7F01" w:rsidP="007D7F01">
      <w:pPr>
        <w:spacing w:after="0" w:line="360" w:lineRule="auto"/>
        <w:ind w:firstLine="709"/>
        <w:jc w:val="both"/>
        <w:rPr>
          <w:rFonts w:ascii="Times New Roman" w:hAnsi="Times New Roman"/>
          <w:sz w:val="28"/>
          <w:szCs w:val="28"/>
          <w:lang w:val="uk-UA"/>
        </w:rPr>
      </w:pPr>
    </w:p>
    <w:p w:rsidR="007D7F01" w:rsidRPr="009B4FFB" w:rsidRDefault="007D7F01" w:rsidP="007D7F01">
      <w:pPr>
        <w:spacing w:after="0" w:line="360" w:lineRule="auto"/>
        <w:ind w:firstLine="709"/>
        <w:jc w:val="both"/>
        <w:rPr>
          <w:rFonts w:ascii="Times New Roman" w:hAnsi="Times New Roman"/>
          <w:bCs/>
          <w:sz w:val="28"/>
          <w:szCs w:val="28"/>
          <w:lang w:val="uk-UA"/>
        </w:rPr>
      </w:pPr>
      <w:r>
        <w:rPr>
          <w:rFonts w:ascii="Times New Roman" w:hAnsi="Times New Roman"/>
          <w:noProof/>
          <w:sz w:val="28"/>
          <w:szCs w:val="28"/>
          <w:lang w:eastAsia="ru-RU"/>
        </w:rPr>
        <w:drawing>
          <wp:inline distT="0" distB="0" distL="0" distR="0">
            <wp:extent cx="5704840" cy="3326130"/>
            <wp:effectExtent l="0" t="0" r="0" b="0"/>
            <wp:docPr id="10" name="Объект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D7F01" w:rsidRPr="009B4FFB" w:rsidRDefault="007D7F01" w:rsidP="007D7F01">
      <w:pPr>
        <w:spacing w:after="0" w:line="360" w:lineRule="auto"/>
        <w:ind w:firstLine="709"/>
        <w:jc w:val="both"/>
        <w:rPr>
          <w:rFonts w:ascii="Times New Roman" w:hAnsi="Times New Roman"/>
          <w:bCs/>
          <w:i/>
          <w:sz w:val="28"/>
          <w:szCs w:val="28"/>
          <w:lang w:val="uk-UA"/>
        </w:rPr>
      </w:pPr>
      <w:r w:rsidRPr="009B4FFB">
        <w:rPr>
          <w:rFonts w:ascii="Times New Roman" w:hAnsi="Times New Roman"/>
          <w:bCs/>
          <w:i/>
          <w:sz w:val="28"/>
          <w:szCs w:val="28"/>
          <w:lang w:val="uk-UA"/>
        </w:rPr>
        <w:t>Рис. 2.</w:t>
      </w:r>
      <w:r>
        <w:rPr>
          <w:rFonts w:ascii="Times New Roman" w:hAnsi="Times New Roman"/>
          <w:bCs/>
          <w:i/>
          <w:sz w:val="28"/>
          <w:szCs w:val="28"/>
          <w:lang w:val="uk-UA"/>
        </w:rPr>
        <w:t>9</w:t>
      </w:r>
      <w:r w:rsidRPr="009B4FFB">
        <w:rPr>
          <w:rFonts w:ascii="Times New Roman" w:hAnsi="Times New Roman"/>
          <w:bCs/>
          <w:i/>
          <w:sz w:val="28"/>
          <w:szCs w:val="28"/>
          <w:lang w:val="uk-UA"/>
        </w:rPr>
        <w:t>. Співвідношення рівнів сформованості сенсорно-пізнавальн</w:t>
      </w:r>
      <w:r>
        <w:rPr>
          <w:rFonts w:ascii="Times New Roman" w:hAnsi="Times New Roman"/>
          <w:bCs/>
          <w:i/>
          <w:sz w:val="28"/>
          <w:szCs w:val="28"/>
          <w:lang w:val="uk-UA"/>
        </w:rPr>
        <w:t>их</w:t>
      </w:r>
      <w:r w:rsidRPr="009B4FFB">
        <w:rPr>
          <w:rFonts w:ascii="Times New Roman" w:hAnsi="Times New Roman"/>
          <w:bCs/>
          <w:i/>
          <w:sz w:val="28"/>
          <w:szCs w:val="28"/>
          <w:lang w:val="uk-UA"/>
        </w:rPr>
        <w:t xml:space="preserve"> </w:t>
      </w:r>
      <w:r>
        <w:rPr>
          <w:rFonts w:ascii="Times New Roman" w:hAnsi="Times New Roman"/>
          <w:bCs/>
          <w:i/>
          <w:sz w:val="28"/>
          <w:szCs w:val="28"/>
          <w:lang w:val="uk-UA"/>
        </w:rPr>
        <w:t xml:space="preserve">відчуттів дітей раннього віку </w:t>
      </w:r>
      <w:r w:rsidRPr="009B4FFB">
        <w:rPr>
          <w:rFonts w:ascii="Times New Roman" w:hAnsi="Times New Roman"/>
          <w:bCs/>
          <w:i/>
          <w:sz w:val="28"/>
          <w:szCs w:val="28"/>
          <w:lang w:val="uk-UA"/>
        </w:rPr>
        <w:t xml:space="preserve">КГ та </w:t>
      </w:r>
      <w:proofErr w:type="spellStart"/>
      <w:r w:rsidRPr="009B4FFB">
        <w:rPr>
          <w:rFonts w:ascii="Times New Roman" w:hAnsi="Times New Roman"/>
          <w:bCs/>
          <w:i/>
          <w:sz w:val="28"/>
          <w:szCs w:val="28"/>
          <w:lang w:val="uk-UA"/>
        </w:rPr>
        <w:t>ЕГ</w:t>
      </w:r>
      <w:proofErr w:type="spellEnd"/>
    </w:p>
    <w:p w:rsidR="007D7F01" w:rsidRPr="009B4FFB" w:rsidRDefault="007D7F01" w:rsidP="007D7F01">
      <w:pPr>
        <w:spacing w:after="0" w:line="360" w:lineRule="auto"/>
        <w:ind w:firstLine="709"/>
        <w:jc w:val="both"/>
        <w:rPr>
          <w:rFonts w:ascii="Times New Roman" w:hAnsi="Times New Roman"/>
          <w:bCs/>
          <w:sz w:val="28"/>
          <w:szCs w:val="28"/>
          <w:lang w:val="uk-UA"/>
        </w:rPr>
      </w:pPr>
      <w:r w:rsidRPr="009B4FFB">
        <w:rPr>
          <w:rFonts w:ascii="Times New Roman" w:hAnsi="Times New Roman"/>
          <w:bCs/>
          <w:sz w:val="28"/>
          <w:szCs w:val="28"/>
          <w:lang w:val="uk-UA"/>
        </w:rPr>
        <w:t>Високий рівень сформованості сенсорно-пізнавально</w:t>
      </w:r>
      <w:r>
        <w:rPr>
          <w:rFonts w:ascii="Times New Roman" w:hAnsi="Times New Roman"/>
          <w:bCs/>
          <w:sz w:val="28"/>
          <w:szCs w:val="28"/>
          <w:lang w:val="uk-UA"/>
        </w:rPr>
        <w:t>го</w:t>
      </w:r>
      <w:r w:rsidRPr="009B4FFB">
        <w:rPr>
          <w:rFonts w:ascii="Times New Roman" w:hAnsi="Times New Roman"/>
          <w:bCs/>
          <w:sz w:val="28"/>
          <w:szCs w:val="28"/>
          <w:lang w:val="uk-UA"/>
        </w:rPr>
        <w:t xml:space="preserve"> </w:t>
      </w:r>
      <w:r w:rsidRPr="004D69C6">
        <w:rPr>
          <w:rFonts w:ascii="Times New Roman" w:hAnsi="Times New Roman"/>
          <w:bCs/>
          <w:sz w:val="28"/>
          <w:szCs w:val="28"/>
          <w:lang w:val="uk-UA"/>
        </w:rPr>
        <w:t>розвитку</w:t>
      </w:r>
      <w:r w:rsidRPr="009B4FFB">
        <w:rPr>
          <w:rFonts w:ascii="Times New Roman" w:hAnsi="Times New Roman"/>
          <w:bCs/>
          <w:sz w:val="28"/>
          <w:szCs w:val="28"/>
          <w:lang w:val="uk-UA"/>
        </w:rPr>
        <w:t xml:space="preserve"> спостерігається в контрольній групі у </w:t>
      </w:r>
      <w:r>
        <w:rPr>
          <w:rFonts w:ascii="Times New Roman" w:hAnsi="Times New Roman"/>
          <w:bCs/>
          <w:sz w:val="28"/>
          <w:szCs w:val="28"/>
          <w:lang w:val="uk-UA"/>
        </w:rPr>
        <w:t>33,3</w:t>
      </w:r>
      <w:r w:rsidRPr="009B4FFB">
        <w:rPr>
          <w:rFonts w:ascii="Times New Roman" w:hAnsi="Times New Roman"/>
          <w:bCs/>
          <w:sz w:val="28"/>
          <w:szCs w:val="28"/>
          <w:lang w:val="uk-UA"/>
        </w:rPr>
        <w:t xml:space="preserve">% дітей, в експериментальній у 0%, середній рівень в контрольній </w:t>
      </w:r>
      <w:r>
        <w:rPr>
          <w:rFonts w:ascii="Times New Roman" w:hAnsi="Times New Roman"/>
          <w:bCs/>
          <w:sz w:val="28"/>
          <w:szCs w:val="28"/>
          <w:lang w:val="uk-UA"/>
        </w:rPr>
        <w:t xml:space="preserve">групі становить 50% </w:t>
      </w:r>
      <w:r w:rsidRPr="009B4FFB">
        <w:rPr>
          <w:rFonts w:ascii="Times New Roman" w:hAnsi="Times New Roman"/>
          <w:bCs/>
          <w:sz w:val="28"/>
          <w:szCs w:val="28"/>
          <w:lang w:val="uk-UA"/>
        </w:rPr>
        <w:t xml:space="preserve">і в експериментальній групі </w:t>
      </w:r>
      <w:r>
        <w:rPr>
          <w:rFonts w:ascii="Times New Roman" w:hAnsi="Times New Roman"/>
          <w:bCs/>
          <w:sz w:val="28"/>
          <w:szCs w:val="28"/>
          <w:lang w:val="uk-UA"/>
        </w:rPr>
        <w:t>– 33,3%</w:t>
      </w:r>
      <w:r w:rsidRPr="009B4FFB">
        <w:rPr>
          <w:rFonts w:ascii="Times New Roman" w:hAnsi="Times New Roman"/>
          <w:bCs/>
          <w:sz w:val="28"/>
          <w:szCs w:val="28"/>
          <w:lang w:val="uk-UA"/>
        </w:rPr>
        <w:t xml:space="preserve">, низький рівень отримали в контрольній групі </w:t>
      </w:r>
      <w:r>
        <w:rPr>
          <w:rFonts w:ascii="Times New Roman" w:hAnsi="Times New Roman"/>
          <w:bCs/>
          <w:sz w:val="28"/>
          <w:szCs w:val="28"/>
          <w:lang w:val="uk-UA"/>
        </w:rPr>
        <w:t>0</w:t>
      </w:r>
      <w:r w:rsidRPr="009B4FFB">
        <w:rPr>
          <w:rFonts w:ascii="Times New Roman" w:hAnsi="Times New Roman"/>
          <w:bCs/>
          <w:sz w:val="28"/>
          <w:szCs w:val="28"/>
          <w:lang w:val="uk-UA"/>
        </w:rPr>
        <w:t xml:space="preserve">% дітей, в експериментальній – </w:t>
      </w:r>
      <w:r>
        <w:rPr>
          <w:rFonts w:ascii="Times New Roman" w:hAnsi="Times New Roman"/>
          <w:bCs/>
          <w:sz w:val="28"/>
          <w:szCs w:val="28"/>
          <w:lang w:val="uk-UA"/>
        </w:rPr>
        <w:t>5</w:t>
      </w:r>
      <w:r w:rsidRPr="009B4FFB">
        <w:rPr>
          <w:rFonts w:ascii="Times New Roman" w:hAnsi="Times New Roman"/>
          <w:bCs/>
          <w:sz w:val="28"/>
          <w:szCs w:val="28"/>
          <w:lang w:val="uk-UA"/>
        </w:rPr>
        <w:t xml:space="preserve">0%. </w:t>
      </w:r>
    </w:p>
    <w:p w:rsidR="007D7F01" w:rsidRPr="009B4FFB" w:rsidRDefault="007D7F01" w:rsidP="007D7F01">
      <w:pPr>
        <w:spacing w:after="0" w:line="360" w:lineRule="auto"/>
        <w:ind w:firstLine="709"/>
        <w:jc w:val="both"/>
        <w:rPr>
          <w:rFonts w:ascii="Times New Roman" w:hAnsi="Times New Roman"/>
          <w:bCs/>
          <w:sz w:val="28"/>
          <w:szCs w:val="28"/>
          <w:lang w:val="uk-UA"/>
        </w:rPr>
      </w:pPr>
      <w:r w:rsidRPr="009B4FFB">
        <w:rPr>
          <w:rFonts w:ascii="Times New Roman" w:hAnsi="Times New Roman"/>
          <w:bCs/>
          <w:sz w:val="28"/>
          <w:szCs w:val="28"/>
          <w:lang w:val="uk-UA"/>
        </w:rPr>
        <w:lastRenderedPageBreak/>
        <w:t xml:space="preserve">Що зумовлює необхідність проведення системи роботи з дітьми з формування сенсорно-пізнавальної </w:t>
      </w:r>
      <w:r>
        <w:rPr>
          <w:rFonts w:ascii="Times New Roman" w:hAnsi="Times New Roman"/>
          <w:bCs/>
          <w:sz w:val="28"/>
          <w:szCs w:val="28"/>
          <w:lang w:val="uk-UA"/>
        </w:rPr>
        <w:t xml:space="preserve">розвитку дітей </w:t>
      </w:r>
      <w:r w:rsidRPr="00ED4C0F">
        <w:rPr>
          <w:rFonts w:ascii="Times New Roman" w:hAnsi="Times New Roman"/>
          <w:bCs/>
          <w:sz w:val="28"/>
          <w:szCs w:val="28"/>
          <w:lang w:val="uk-UA"/>
        </w:rPr>
        <w:t>раннього віку</w:t>
      </w:r>
      <w:r>
        <w:rPr>
          <w:rFonts w:ascii="Times New Roman" w:hAnsi="Times New Roman"/>
          <w:bCs/>
          <w:sz w:val="28"/>
          <w:szCs w:val="28"/>
          <w:lang w:val="uk-UA"/>
        </w:rPr>
        <w:t>.</w:t>
      </w:r>
    </w:p>
    <w:p w:rsidR="007D7F01" w:rsidRPr="001A217A" w:rsidRDefault="007D7F01" w:rsidP="007D7F01">
      <w:pPr>
        <w:spacing w:after="0" w:line="360" w:lineRule="auto"/>
        <w:ind w:firstLine="709"/>
        <w:jc w:val="both"/>
        <w:rPr>
          <w:rFonts w:ascii="Times New Roman" w:hAnsi="Times New Roman"/>
          <w:sz w:val="28"/>
          <w:szCs w:val="28"/>
          <w:lang w:val="uk-UA"/>
        </w:rPr>
      </w:pPr>
      <w:r w:rsidRPr="001A217A">
        <w:rPr>
          <w:rFonts w:ascii="Times New Roman" w:hAnsi="Times New Roman"/>
          <w:sz w:val="28"/>
          <w:szCs w:val="28"/>
          <w:lang w:val="uk-UA"/>
        </w:rPr>
        <w:t xml:space="preserve">Отже, за результатами експериментального дослідження можна зробити наступні </w:t>
      </w:r>
      <w:r>
        <w:rPr>
          <w:rFonts w:ascii="Times New Roman" w:hAnsi="Times New Roman"/>
          <w:sz w:val="28"/>
          <w:szCs w:val="28"/>
          <w:lang w:val="uk-UA"/>
        </w:rPr>
        <w:t>висновки.</w:t>
      </w:r>
    </w:p>
    <w:p w:rsidR="007D7F01" w:rsidRPr="00D4459F" w:rsidRDefault="007D7F01" w:rsidP="007D7F0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 підсумку зазначимо, що</w:t>
      </w:r>
      <w:r w:rsidRPr="00D4459F">
        <w:rPr>
          <w:rFonts w:ascii="Times New Roman" w:hAnsi="Times New Roman"/>
          <w:sz w:val="28"/>
          <w:szCs w:val="28"/>
          <w:lang w:val="uk-UA"/>
        </w:rPr>
        <w:t xml:space="preserve"> дитячому садку діти починають малювати, ліпити, конструювати, знайомляться з природними явищами та вивчають основи лічби, </w:t>
      </w:r>
      <w:r w:rsidRPr="000F44FF">
        <w:rPr>
          <w:rFonts w:ascii="Times New Roman" w:hAnsi="Times New Roman"/>
          <w:sz w:val="28"/>
          <w:szCs w:val="28"/>
          <w:lang w:val="uk-UA"/>
        </w:rPr>
        <w:t>розрізнення предметів. Н</w:t>
      </w:r>
      <w:r w:rsidRPr="00D4459F">
        <w:rPr>
          <w:rFonts w:ascii="Times New Roman" w:hAnsi="Times New Roman"/>
          <w:sz w:val="28"/>
          <w:szCs w:val="28"/>
          <w:lang w:val="uk-UA"/>
        </w:rPr>
        <w:t xml:space="preserve">априклад, для того, щоб бути схожим на предмет, зображений на малюнку, дитині потрібно правильно визначити його форму і колірні характеристики. У ручній роботі необхідно проаналізувати форму і структуру предмета (наприклад). Дитина знаходить взаємозв'язок між частинами в просторі і співвідносить властивості зразка з властивостями наявних матеріалів. Без постійної уваги до зовнішніх ознак об'єктів неможливо отримати чітке уявлення про біологічні та неживі природні явища, а саме їх сезонні зміни. </w:t>
      </w:r>
      <w:r w:rsidRPr="000F44FF">
        <w:rPr>
          <w:rFonts w:ascii="Times New Roman" w:hAnsi="Times New Roman"/>
          <w:sz w:val="28"/>
          <w:szCs w:val="28"/>
          <w:lang w:val="uk-UA"/>
        </w:rPr>
        <w:t xml:space="preserve">Формування базових </w:t>
      </w:r>
      <w:r>
        <w:rPr>
          <w:rFonts w:ascii="Times New Roman" w:hAnsi="Times New Roman"/>
          <w:sz w:val="28"/>
          <w:szCs w:val="28"/>
          <w:lang w:val="uk-UA"/>
        </w:rPr>
        <w:t>сенсорно-пізнавальних компетенції</w:t>
      </w:r>
      <w:r w:rsidRPr="00D4459F">
        <w:rPr>
          <w:rFonts w:ascii="Times New Roman" w:hAnsi="Times New Roman"/>
          <w:sz w:val="28"/>
          <w:szCs w:val="28"/>
          <w:lang w:val="uk-UA"/>
        </w:rPr>
        <w:t xml:space="preserve"> включає ознайомлення з геометричними фігурами та їх різновидами, а також порівняння розмірів предметів. Фонематичний слух відіграє важливу роль у навчанні читання та письма. Це означає правильне розрізнення звуків і візуальне розпізнавання форм букв.</w:t>
      </w:r>
    </w:p>
    <w:p w:rsidR="007D7F01" w:rsidRDefault="007D7F01" w:rsidP="007D7F01">
      <w:pPr>
        <w:spacing w:after="0" w:line="360" w:lineRule="auto"/>
        <w:ind w:firstLine="709"/>
        <w:jc w:val="both"/>
        <w:rPr>
          <w:rFonts w:ascii="Times New Roman" w:hAnsi="Times New Roman"/>
          <w:sz w:val="28"/>
          <w:szCs w:val="28"/>
          <w:lang w:val="uk-UA"/>
        </w:rPr>
      </w:pPr>
      <w:r w:rsidRPr="00D4459F">
        <w:rPr>
          <w:rFonts w:ascii="Times New Roman" w:hAnsi="Times New Roman"/>
          <w:sz w:val="28"/>
          <w:szCs w:val="28"/>
          <w:lang w:val="uk-UA"/>
        </w:rPr>
        <w:t>Однак важливо не лише те, що низький рівень сенсорного розвитку суттєво знижує здатність дитини до навчання. Не менш важливо пам'ятати про важливість такого високого рівня розвитку для людської діяльності загалом і творчої зокрема. Сенсорні здібності займають дуже важливе місце серед здібностей, які гарантують успіх музикантів, художників, архітекторів, письменників і дизайнерів. Сенсорні здібності дозволяють людині сприймати і передавати найтонші нюанси форми, кольору, звуку та інших зовнішніх якостей предметів і явищ з певною глибиною, ясністю і точністю. Сенсорні здібності беруть свій початок із загального рівня сенсорного розвитку, досягнутого в ранньому дитинстві.</w:t>
      </w:r>
    </w:p>
    <w:p w:rsidR="007D7F01" w:rsidRDefault="007D7F01" w:rsidP="007D7F01">
      <w:pPr>
        <w:spacing w:after="0" w:line="360" w:lineRule="auto"/>
        <w:ind w:firstLine="709"/>
        <w:jc w:val="both"/>
        <w:rPr>
          <w:rFonts w:ascii="Times New Roman" w:hAnsi="Times New Roman"/>
          <w:sz w:val="28"/>
          <w:szCs w:val="28"/>
          <w:lang w:val="uk-UA"/>
        </w:rPr>
      </w:pPr>
    </w:p>
    <w:p w:rsidR="007D7F01" w:rsidRPr="008A5510" w:rsidRDefault="007D7F01" w:rsidP="007D7F01">
      <w:pPr>
        <w:spacing w:after="0" w:line="360" w:lineRule="auto"/>
        <w:ind w:firstLine="709"/>
        <w:jc w:val="both"/>
        <w:outlineLvl w:val="0"/>
        <w:rPr>
          <w:rFonts w:ascii="Times New Roman" w:hAnsi="Times New Roman"/>
          <w:b/>
          <w:sz w:val="28"/>
          <w:szCs w:val="28"/>
          <w:lang w:val="uk-UA"/>
        </w:rPr>
      </w:pPr>
      <w:bookmarkStart w:id="12" w:name="_Toc177128608"/>
      <w:r w:rsidRPr="008A5510">
        <w:rPr>
          <w:rFonts w:ascii="Times New Roman" w:hAnsi="Times New Roman"/>
          <w:b/>
          <w:sz w:val="28"/>
          <w:szCs w:val="28"/>
          <w:lang w:val="uk-UA"/>
        </w:rPr>
        <w:t>Висновки до  другого  розділу</w:t>
      </w:r>
      <w:bookmarkEnd w:id="12"/>
    </w:p>
    <w:p w:rsidR="007D7F01" w:rsidRDefault="007D7F01" w:rsidP="007D7F01">
      <w:pPr>
        <w:spacing w:after="0" w:line="360" w:lineRule="auto"/>
        <w:ind w:firstLine="709"/>
        <w:jc w:val="both"/>
        <w:rPr>
          <w:rFonts w:ascii="Times New Roman" w:hAnsi="Times New Roman"/>
          <w:sz w:val="28"/>
          <w:szCs w:val="28"/>
          <w:lang w:val="uk-UA"/>
        </w:rPr>
      </w:pPr>
    </w:p>
    <w:p w:rsidR="007D7F01" w:rsidRPr="001A217A" w:rsidRDefault="007D7F01" w:rsidP="007D7F01">
      <w:pPr>
        <w:spacing w:after="0" w:line="360" w:lineRule="auto"/>
        <w:ind w:firstLine="709"/>
        <w:jc w:val="both"/>
        <w:rPr>
          <w:rFonts w:ascii="Times New Roman" w:hAnsi="Times New Roman"/>
          <w:sz w:val="28"/>
          <w:szCs w:val="28"/>
          <w:lang w:val="uk-UA"/>
        </w:rPr>
      </w:pPr>
      <w:r w:rsidRPr="001A217A">
        <w:rPr>
          <w:rFonts w:ascii="Times New Roman" w:hAnsi="Times New Roman"/>
          <w:sz w:val="28"/>
          <w:szCs w:val="28"/>
          <w:lang w:val="uk-UA"/>
        </w:rPr>
        <w:t>Дослідно-експериментальне дослідження складалося з трьох етапів.</w:t>
      </w:r>
    </w:p>
    <w:p w:rsidR="007D7F01" w:rsidRPr="001A217A" w:rsidRDefault="007D7F01" w:rsidP="007D7F01">
      <w:pPr>
        <w:spacing w:after="0" w:line="360" w:lineRule="auto"/>
        <w:ind w:firstLine="709"/>
        <w:jc w:val="both"/>
        <w:rPr>
          <w:rFonts w:ascii="Times New Roman" w:hAnsi="Times New Roman"/>
          <w:sz w:val="28"/>
          <w:szCs w:val="28"/>
          <w:lang w:val="uk-UA"/>
        </w:rPr>
      </w:pPr>
      <w:r w:rsidRPr="001A217A">
        <w:rPr>
          <w:rFonts w:ascii="Times New Roman" w:hAnsi="Times New Roman"/>
          <w:sz w:val="28"/>
          <w:szCs w:val="28"/>
          <w:lang w:val="uk-UA"/>
        </w:rPr>
        <w:t xml:space="preserve">На </w:t>
      </w:r>
      <w:proofErr w:type="spellStart"/>
      <w:r w:rsidRPr="001A217A">
        <w:rPr>
          <w:rFonts w:ascii="Times New Roman" w:hAnsi="Times New Roman"/>
          <w:sz w:val="28"/>
          <w:szCs w:val="28"/>
          <w:lang w:val="uk-UA"/>
        </w:rPr>
        <w:t>констатувальному</w:t>
      </w:r>
      <w:proofErr w:type="spellEnd"/>
      <w:r w:rsidRPr="001A217A">
        <w:rPr>
          <w:rFonts w:ascii="Times New Roman" w:hAnsi="Times New Roman"/>
          <w:sz w:val="28"/>
          <w:szCs w:val="28"/>
          <w:lang w:val="uk-UA"/>
        </w:rPr>
        <w:t xml:space="preserve"> етапі було </w:t>
      </w:r>
      <w:r w:rsidRPr="000F44FF">
        <w:rPr>
          <w:rFonts w:ascii="Times New Roman" w:hAnsi="Times New Roman"/>
          <w:sz w:val="28"/>
          <w:szCs w:val="28"/>
          <w:lang w:val="uk-UA"/>
        </w:rPr>
        <w:t>визначено рівні, критерії та показники сенсорно-пізнавальних здібностей дітей раннього віку. На другому етапі було реалізовано програму формувального етапу, спрямовану на розвиток рівнів сенсорно-пізнавальних дітей раннього віку. На контрольно-експериментальному етапі було повторно визначено рівень сенсорно-пізнавальних здібностей дітей раннього віку та порівняно його з вихідним рівнем розвитку, а також проведено порівняння результатів контрольної</w:t>
      </w:r>
      <w:r w:rsidRPr="001A217A">
        <w:rPr>
          <w:rFonts w:ascii="Times New Roman" w:hAnsi="Times New Roman"/>
          <w:sz w:val="28"/>
          <w:szCs w:val="28"/>
          <w:lang w:val="uk-UA"/>
        </w:rPr>
        <w:t xml:space="preserve"> та експериментальної груп.</w:t>
      </w:r>
    </w:p>
    <w:p w:rsidR="007D7F01" w:rsidRPr="001A217A" w:rsidRDefault="007D7F01" w:rsidP="007D7F01">
      <w:pPr>
        <w:spacing w:after="0" w:line="360" w:lineRule="auto"/>
        <w:ind w:firstLine="709"/>
        <w:jc w:val="both"/>
        <w:rPr>
          <w:rFonts w:ascii="Times New Roman" w:hAnsi="Times New Roman"/>
          <w:sz w:val="28"/>
          <w:szCs w:val="28"/>
          <w:lang w:val="uk-UA"/>
        </w:rPr>
      </w:pPr>
      <w:r w:rsidRPr="001A217A">
        <w:rPr>
          <w:rFonts w:ascii="Times New Roman" w:hAnsi="Times New Roman"/>
          <w:sz w:val="28"/>
          <w:szCs w:val="28"/>
          <w:lang w:val="uk-UA"/>
        </w:rPr>
        <w:t xml:space="preserve">Для визначення рівня розвитку сенсорно-пізнавальних </w:t>
      </w:r>
      <w:r>
        <w:rPr>
          <w:rFonts w:ascii="Times New Roman" w:hAnsi="Times New Roman"/>
          <w:sz w:val="28"/>
          <w:szCs w:val="28"/>
          <w:lang w:val="uk-UA"/>
        </w:rPr>
        <w:t>відчуттів</w:t>
      </w:r>
      <w:r w:rsidRPr="001A217A">
        <w:rPr>
          <w:rFonts w:ascii="Times New Roman" w:hAnsi="Times New Roman"/>
          <w:sz w:val="28"/>
          <w:szCs w:val="28"/>
          <w:lang w:val="uk-UA"/>
        </w:rPr>
        <w:t xml:space="preserve"> було проведено анкетування педагогів контрольної та експериментальної груп, а також діагностування дітей за методикою </w:t>
      </w:r>
      <w:r w:rsidRPr="000F44FF">
        <w:rPr>
          <w:rFonts w:ascii="Times New Roman" w:hAnsi="Times New Roman"/>
          <w:sz w:val="28"/>
          <w:szCs w:val="28"/>
          <w:lang w:val="uk-UA"/>
        </w:rPr>
        <w:t xml:space="preserve">Павлова Н.Н, Руденко Л.Г. </w:t>
      </w:r>
      <w:r w:rsidRPr="000F44FF">
        <w:rPr>
          <w:rFonts w:ascii="Times New Roman" w:hAnsi="Times New Roman"/>
          <w:sz w:val="28"/>
          <w:szCs w:val="28"/>
        </w:rPr>
        <w:t>[</w:t>
      </w:r>
      <w:r w:rsidRPr="000F44FF">
        <w:rPr>
          <w:rFonts w:ascii="Times New Roman" w:hAnsi="Times New Roman"/>
          <w:sz w:val="28"/>
          <w:szCs w:val="28"/>
          <w:lang w:val="uk-UA"/>
        </w:rPr>
        <w:t>44</w:t>
      </w:r>
      <w:r w:rsidRPr="000F44FF">
        <w:rPr>
          <w:rFonts w:ascii="Times New Roman" w:hAnsi="Times New Roman"/>
          <w:sz w:val="28"/>
          <w:szCs w:val="28"/>
        </w:rPr>
        <w:t>]</w:t>
      </w:r>
      <w:r w:rsidRPr="000F44FF">
        <w:rPr>
          <w:rFonts w:ascii="Times New Roman" w:hAnsi="Times New Roman"/>
          <w:sz w:val="28"/>
          <w:szCs w:val="28"/>
          <w:lang w:val="uk-UA"/>
        </w:rPr>
        <w:t>.</w:t>
      </w:r>
    </w:p>
    <w:p w:rsidR="007D7F01" w:rsidRPr="009844BA" w:rsidRDefault="007D7F01" w:rsidP="007D7F01">
      <w:pPr>
        <w:spacing w:after="0" w:line="360" w:lineRule="auto"/>
        <w:ind w:firstLine="709"/>
        <w:jc w:val="both"/>
        <w:rPr>
          <w:rFonts w:ascii="Times New Roman" w:hAnsi="Times New Roman"/>
          <w:sz w:val="28"/>
          <w:szCs w:val="28"/>
          <w:lang w:val="uk-UA"/>
        </w:rPr>
      </w:pPr>
      <w:r w:rsidRPr="001A217A">
        <w:rPr>
          <w:rFonts w:ascii="Times New Roman" w:hAnsi="Times New Roman"/>
          <w:sz w:val="28"/>
          <w:szCs w:val="28"/>
          <w:lang w:val="uk-UA"/>
        </w:rPr>
        <w:t xml:space="preserve">Результати показали середній та низький рівень сенсорно-пізнавального розвитку у дітей </w:t>
      </w:r>
      <w:r>
        <w:rPr>
          <w:rFonts w:ascii="Times New Roman" w:hAnsi="Times New Roman"/>
          <w:sz w:val="28"/>
          <w:szCs w:val="28"/>
          <w:lang w:val="uk-UA"/>
        </w:rPr>
        <w:t>раннього</w:t>
      </w:r>
      <w:r w:rsidRPr="001A217A">
        <w:rPr>
          <w:rFonts w:ascii="Times New Roman" w:hAnsi="Times New Roman"/>
          <w:sz w:val="28"/>
          <w:szCs w:val="28"/>
          <w:lang w:val="uk-UA"/>
        </w:rPr>
        <w:t xml:space="preserve"> віку, тому на другому етапі експериментального дослідження, формувальному, було розроблено та впроваджено систему збагачення розвивального середовища</w:t>
      </w:r>
      <w:r>
        <w:rPr>
          <w:rFonts w:ascii="Times New Roman" w:hAnsi="Times New Roman"/>
          <w:sz w:val="28"/>
          <w:szCs w:val="28"/>
          <w:lang w:val="uk-UA"/>
        </w:rPr>
        <w:t>,</w:t>
      </w:r>
      <w:r w:rsidRPr="001A217A">
        <w:rPr>
          <w:rFonts w:ascii="Times New Roman" w:hAnsi="Times New Roman"/>
          <w:sz w:val="28"/>
          <w:szCs w:val="28"/>
          <w:lang w:val="uk-UA"/>
        </w:rPr>
        <w:t xml:space="preserve"> шляхом поєднання дидактичних ігор та </w:t>
      </w:r>
      <w:proofErr w:type="spellStart"/>
      <w:r w:rsidRPr="001A217A">
        <w:rPr>
          <w:rFonts w:ascii="Times New Roman" w:hAnsi="Times New Roman"/>
          <w:sz w:val="28"/>
          <w:szCs w:val="28"/>
          <w:lang w:val="uk-UA"/>
        </w:rPr>
        <w:t>геобордів</w:t>
      </w:r>
      <w:proofErr w:type="spellEnd"/>
      <w:r w:rsidRPr="001A217A">
        <w:rPr>
          <w:rFonts w:ascii="Times New Roman" w:hAnsi="Times New Roman"/>
          <w:sz w:val="28"/>
          <w:szCs w:val="28"/>
          <w:lang w:val="uk-UA"/>
        </w:rPr>
        <w:t xml:space="preserve"> (математичних </w:t>
      </w:r>
      <w:proofErr w:type="spellStart"/>
      <w:r>
        <w:rPr>
          <w:rFonts w:ascii="Times New Roman" w:hAnsi="Times New Roman"/>
          <w:sz w:val="28"/>
          <w:szCs w:val="28"/>
          <w:lang w:val="uk-UA"/>
        </w:rPr>
        <w:t>дошок</w:t>
      </w:r>
      <w:proofErr w:type="spellEnd"/>
      <w:r>
        <w:rPr>
          <w:rFonts w:ascii="Times New Roman" w:hAnsi="Times New Roman"/>
          <w:sz w:val="28"/>
          <w:szCs w:val="28"/>
          <w:lang w:val="uk-UA"/>
        </w:rPr>
        <w:t>).</w:t>
      </w:r>
    </w:p>
    <w:p w:rsidR="007D7F01" w:rsidRDefault="007D7F01" w:rsidP="007D7F01">
      <w:pPr>
        <w:spacing w:after="0" w:line="360" w:lineRule="auto"/>
        <w:ind w:firstLine="709"/>
        <w:jc w:val="both"/>
        <w:rPr>
          <w:rFonts w:ascii="Times New Roman" w:hAnsi="Times New Roman"/>
          <w:sz w:val="28"/>
          <w:szCs w:val="28"/>
          <w:lang w:val="uk-UA"/>
        </w:rPr>
      </w:pPr>
      <w:r w:rsidRPr="001A217A">
        <w:rPr>
          <w:rFonts w:ascii="Times New Roman" w:hAnsi="Times New Roman"/>
          <w:sz w:val="28"/>
          <w:szCs w:val="28"/>
          <w:lang w:val="uk-UA"/>
        </w:rPr>
        <w:t>Після впровадження розробленої системи було проведено контрольн</w:t>
      </w:r>
      <w:r>
        <w:rPr>
          <w:rFonts w:ascii="Times New Roman" w:hAnsi="Times New Roman"/>
          <w:sz w:val="28"/>
          <w:szCs w:val="28"/>
          <w:lang w:val="uk-UA"/>
        </w:rPr>
        <w:t xml:space="preserve">ий </w:t>
      </w:r>
      <w:r w:rsidRPr="00426102">
        <w:rPr>
          <w:rFonts w:ascii="Times New Roman" w:hAnsi="Times New Roman"/>
          <w:sz w:val="28"/>
          <w:szCs w:val="28"/>
          <w:lang w:val="uk-UA"/>
        </w:rPr>
        <w:t>етап експериментального дослідження. Порівняльний аналіз рівня сформованості сенсорно-пізнавальної компетенції дітей експериментальної та контрольної груп на різних етапах дослідження показав, що збагачення розвивального середовища системою атрибутів до дидактичних ігор дало позитивні результати.</w:t>
      </w:r>
    </w:p>
    <w:p w:rsidR="007D7F01" w:rsidRPr="001A217A" w:rsidRDefault="007D7F01" w:rsidP="007D7F01">
      <w:pPr>
        <w:spacing w:after="0" w:line="360" w:lineRule="auto"/>
        <w:ind w:firstLine="709"/>
        <w:jc w:val="both"/>
        <w:rPr>
          <w:rFonts w:ascii="Times New Roman" w:hAnsi="Times New Roman"/>
          <w:sz w:val="28"/>
          <w:szCs w:val="28"/>
          <w:lang w:val="uk-UA"/>
        </w:rPr>
      </w:pPr>
      <w:r w:rsidRPr="008F2280">
        <w:rPr>
          <w:rFonts w:ascii="Times New Roman" w:hAnsi="Times New Roman"/>
          <w:sz w:val="28"/>
          <w:szCs w:val="28"/>
          <w:lang w:val="uk-UA"/>
        </w:rPr>
        <w:t>Високий рівень сформованості сенсорно-пізнавальн</w:t>
      </w:r>
      <w:r>
        <w:rPr>
          <w:rFonts w:ascii="Times New Roman" w:hAnsi="Times New Roman"/>
          <w:sz w:val="28"/>
          <w:szCs w:val="28"/>
          <w:lang w:val="uk-UA"/>
        </w:rPr>
        <w:t>их</w:t>
      </w:r>
      <w:r w:rsidRPr="008F2280">
        <w:rPr>
          <w:rFonts w:ascii="Times New Roman" w:hAnsi="Times New Roman"/>
          <w:sz w:val="28"/>
          <w:szCs w:val="28"/>
          <w:lang w:val="uk-UA"/>
        </w:rPr>
        <w:t xml:space="preserve"> </w:t>
      </w:r>
      <w:r>
        <w:rPr>
          <w:rFonts w:ascii="Times New Roman" w:hAnsi="Times New Roman"/>
          <w:sz w:val="28"/>
          <w:szCs w:val="28"/>
          <w:lang w:val="uk-UA"/>
        </w:rPr>
        <w:t>відчуттів дітей</w:t>
      </w:r>
      <w:r w:rsidRPr="008F2280">
        <w:rPr>
          <w:rFonts w:ascii="Times New Roman" w:hAnsi="Times New Roman"/>
          <w:sz w:val="28"/>
          <w:szCs w:val="28"/>
          <w:lang w:val="uk-UA"/>
        </w:rPr>
        <w:t xml:space="preserve"> </w:t>
      </w:r>
      <w:r>
        <w:rPr>
          <w:rFonts w:ascii="Times New Roman" w:hAnsi="Times New Roman"/>
          <w:sz w:val="28"/>
          <w:szCs w:val="28"/>
          <w:lang w:val="uk-UA"/>
        </w:rPr>
        <w:t xml:space="preserve">раннього віку </w:t>
      </w:r>
      <w:r w:rsidRPr="008F2280">
        <w:rPr>
          <w:rFonts w:ascii="Times New Roman" w:hAnsi="Times New Roman"/>
          <w:sz w:val="28"/>
          <w:szCs w:val="28"/>
          <w:lang w:val="uk-UA"/>
        </w:rPr>
        <w:t>спостерігається в контрольній групі у 33,3% дітей, в експериментальній у 0%, середній рівень в контрольній групі становить 50% і в експериментальній групі – 33,3%, низький рівень отримали в контрольній групі 0% дітей, в експериментальній – 50%.</w:t>
      </w:r>
    </w:p>
    <w:p w:rsidR="007D7F01" w:rsidRDefault="007D7F01" w:rsidP="007D7F01">
      <w:pPr>
        <w:spacing w:after="0" w:line="360" w:lineRule="auto"/>
        <w:ind w:firstLine="709"/>
        <w:jc w:val="both"/>
        <w:rPr>
          <w:rFonts w:ascii="Times New Roman" w:hAnsi="Times New Roman"/>
          <w:sz w:val="28"/>
          <w:szCs w:val="28"/>
          <w:lang w:val="uk-UA"/>
        </w:rPr>
      </w:pPr>
      <w:r w:rsidRPr="00426102">
        <w:rPr>
          <w:rFonts w:ascii="Times New Roman" w:hAnsi="Times New Roman"/>
          <w:sz w:val="28"/>
          <w:szCs w:val="28"/>
          <w:lang w:val="uk-UA"/>
        </w:rPr>
        <w:lastRenderedPageBreak/>
        <w:t>Таким чином, можна стверджувати, що створена нами система як засіб розвивального середовища сприяє підвищенню рівня сенсорно-пізнавальних відчуттів дітей раннього віку.</w:t>
      </w:r>
    </w:p>
    <w:p w:rsidR="007D7F01" w:rsidRPr="00C56184" w:rsidRDefault="007D7F01" w:rsidP="007D7F01">
      <w:pPr>
        <w:spacing w:after="0"/>
        <w:jc w:val="center"/>
        <w:outlineLvl w:val="0"/>
        <w:rPr>
          <w:rFonts w:ascii="Times New Roman" w:hAnsi="Times New Roman"/>
          <w:b/>
          <w:sz w:val="28"/>
          <w:szCs w:val="28"/>
          <w:lang w:val="uk-UA"/>
        </w:rPr>
      </w:pPr>
      <w:r>
        <w:rPr>
          <w:rFonts w:ascii="Times New Roman" w:hAnsi="Times New Roman"/>
          <w:sz w:val="28"/>
          <w:szCs w:val="28"/>
          <w:lang w:val="uk-UA"/>
        </w:rPr>
        <w:br w:type="page"/>
      </w:r>
      <w:bookmarkStart w:id="13" w:name="_Toc177128609"/>
      <w:r w:rsidRPr="00C56184">
        <w:rPr>
          <w:rFonts w:ascii="Times New Roman" w:hAnsi="Times New Roman"/>
          <w:b/>
          <w:sz w:val="28"/>
          <w:szCs w:val="28"/>
          <w:lang w:val="uk-UA"/>
        </w:rPr>
        <w:lastRenderedPageBreak/>
        <w:t>ВИСНОВКИ</w:t>
      </w:r>
      <w:bookmarkEnd w:id="13"/>
    </w:p>
    <w:p w:rsidR="007D7F01" w:rsidRDefault="007D7F01" w:rsidP="007D7F01">
      <w:pPr>
        <w:spacing w:after="0" w:line="360" w:lineRule="auto"/>
        <w:ind w:firstLine="709"/>
        <w:jc w:val="both"/>
        <w:rPr>
          <w:rFonts w:ascii="Times New Roman" w:hAnsi="Times New Roman"/>
          <w:sz w:val="28"/>
          <w:szCs w:val="28"/>
          <w:lang w:val="uk-UA"/>
        </w:rPr>
      </w:pPr>
    </w:p>
    <w:p w:rsidR="007D7F01" w:rsidRDefault="007D7F01" w:rsidP="007D7F01">
      <w:pPr>
        <w:spacing w:after="0" w:line="360" w:lineRule="auto"/>
        <w:ind w:firstLine="709"/>
        <w:jc w:val="both"/>
        <w:rPr>
          <w:rFonts w:ascii="Times New Roman" w:hAnsi="Times New Roman"/>
          <w:sz w:val="28"/>
          <w:szCs w:val="28"/>
          <w:lang w:val="uk-UA"/>
        </w:rPr>
      </w:pPr>
      <w:r w:rsidRPr="00426102">
        <w:rPr>
          <w:rFonts w:ascii="Times New Roman" w:hAnsi="Times New Roman"/>
          <w:sz w:val="28"/>
          <w:szCs w:val="28"/>
          <w:lang w:val="uk-UA"/>
        </w:rPr>
        <w:t xml:space="preserve">Дана робота присвячена теоретичним і практичним аспектам розвитку сенсорних відчуттів дітей раннього віку та розглядає педагогічні умови використання дидактичних ігор у вихованні сенсорних відчуттів дітей раннього віку. </w:t>
      </w:r>
    </w:p>
    <w:p w:rsidR="007D7F01" w:rsidRPr="001A217A" w:rsidRDefault="007D7F01" w:rsidP="007D7F01">
      <w:pPr>
        <w:spacing w:after="0" w:line="360" w:lineRule="auto"/>
        <w:ind w:firstLine="709"/>
        <w:jc w:val="both"/>
        <w:rPr>
          <w:rFonts w:ascii="Times New Roman" w:hAnsi="Times New Roman"/>
          <w:sz w:val="28"/>
          <w:szCs w:val="28"/>
          <w:lang w:val="uk-UA"/>
        </w:rPr>
      </w:pPr>
      <w:r w:rsidRPr="001A217A">
        <w:rPr>
          <w:rFonts w:ascii="Times New Roman" w:hAnsi="Times New Roman"/>
          <w:sz w:val="28"/>
          <w:szCs w:val="28"/>
          <w:lang w:val="uk-UA"/>
        </w:rPr>
        <w:t xml:space="preserve">У теоретичній частині подано загальну характеристику проблеми виховання сенсорної культури, проаналізовано значення дидактичних ігор у розвитку дітей </w:t>
      </w:r>
      <w:r>
        <w:rPr>
          <w:rFonts w:ascii="Times New Roman" w:hAnsi="Times New Roman"/>
          <w:sz w:val="28"/>
          <w:szCs w:val="28"/>
          <w:lang w:val="uk-UA"/>
        </w:rPr>
        <w:t>раннього віку</w:t>
      </w:r>
      <w:r w:rsidRPr="001A217A">
        <w:rPr>
          <w:rFonts w:ascii="Times New Roman" w:hAnsi="Times New Roman"/>
          <w:sz w:val="28"/>
          <w:szCs w:val="28"/>
          <w:lang w:val="uk-UA"/>
        </w:rPr>
        <w:t xml:space="preserve"> та визначено можливості вирішення проблеми сенсорного виховання засобами дидактичних ігор.</w:t>
      </w:r>
      <w:r>
        <w:rPr>
          <w:rFonts w:ascii="Times New Roman" w:hAnsi="Times New Roman"/>
          <w:sz w:val="28"/>
          <w:szCs w:val="28"/>
          <w:lang w:val="uk-UA"/>
        </w:rPr>
        <w:t xml:space="preserve"> </w:t>
      </w:r>
      <w:r w:rsidRPr="001A217A">
        <w:rPr>
          <w:rFonts w:ascii="Times New Roman" w:hAnsi="Times New Roman"/>
          <w:sz w:val="28"/>
          <w:szCs w:val="28"/>
          <w:lang w:val="uk-UA"/>
        </w:rPr>
        <w:t>Теоретичний аналіз наукової літератури з досліджуваного феномену показав, що сенсорне виховання - це розвиток у дітей комплексу сенсорних процесів (відчуття, сприйняття, уявлення), формування уявлень про зовнішні властивості предметів (форма, колір, величина) та цілеспрямоване їх удосконалення.</w:t>
      </w:r>
    </w:p>
    <w:p w:rsidR="007D7F01" w:rsidRPr="001A217A" w:rsidRDefault="007D7F01" w:rsidP="007D7F01">
      <w:pPr>
        <w:spacing w:after="0" w:line="360" w:lineRule="auto"/>
        <w:ind w:firstLine="709"/>
        <w:jc w:val="both"/>
        <w:rPr>
          <w:rFonts w:ascii="Times New Roman" w:hAnsi="Times New Roman"/>
          <w:sz w:val="28"/>
          <w:szCs w:val="28"/>
          <w:lang w:val="uk-UA"/>
        </w:rPr>
      </w:pPr>
      <w:r w:rsidRPr="001A217A">
        <w:rPr>
          <w:rFonts w:ascii="Times New Roman" w:hAnsi="Times New Roman"/>
          <w:sz w:val="28"/>
          <w:szCs w:val="28"/>
          <w:lang w:val="uk-UA"/>
        </w:rPr>
        <w:t>Визначення сенсорних еталонів є концептуальним і визнає їх як сформовані в суспільстві уявлення про основні властивості об'єктів. Послідовне ознайомлення дітей з різними типами сенсорних еталонів та їх систематизація є одним з найважливіших завдань сенсорної освіти.</w:t>
      </w:r>
    </w:p>
    <w:p w:rsidR="007D7F01" w:rsidRPr="001A217A" w:rsidRDefault="007D7F01" w:rsidP="007D7F01">
      <w:pPr>
        <w:spacing w:after="0" w:line="360" w:lineRule="auto"/>
        <w:ind w:firstLine="709"/>
        <w:jc w:val="both"/>
        <w:rPr>
          <w:rFonts w:ascii="Times New Roman" w:hAnsi="Times New Roman"/>
          <w:sz w:val="28"/>
          <w:szCs w:val="28"/>
          <w:lang w:val="uk-UA"/>
        </w:rPr>
      </w:pPr>
      <w:r w:rsidRPr="001A217A">
        <w:rPr>
          <w:rFonts w:ascii="Times New Roman" w:hAnsi="Times New Roman"/>
          <w:sz w:val="28"/>
          <w:szCs w:val="28"/>
          <w:lang w:val="uk-UA"/>
        </w:rPr>
        <w:t>Запорукою успіху є організація педагогами та батьками діяльності, в якій діти досліджують і запам'ятовують основні види кожної властивості під час гри, яка є їхнім основним видом діяльності. Таким чином, діти одночасно вивчають слова, які описують основні властивості предметів, а словесні назви закріплюють сенсорні критерії, дозволяючи їм використовувати їх більш точно і свідомо.</w:t>
      </w:r>
    </w:p>
    <w:p w:rsidR="007D7F01" w:rsidRPr="00F231F0" w:rsidRDefault="007D7F01" w:rsidP="007D7F01">
      <w:pPr>
        <w:spacing w:after="0" w:line="360" w:lineRule="auto"/>
        <w:ind w:firstLine="709"/>
        <w:jc w:val="both"/>
        <w:rPr>
          <w:rFonts w:ascii="Times New Roman" w:hAnsi="Times New Roman"/>
          <w:sz w:val="28"/>
          <w:szCs w:val="28"/>
          <w:lang w:val="uk-UA"/>
        </w:rPr>
      </w:pPr>
      <w:r w:rsidRPr="001A217A">
        <w:rPr>
          <w:rFonts w:ascii="Times New Roman" w:hAnsi="Times New Roman"/>
          <w:sz w:val="28"/>
          <w:szCs w:val="28"/>
          <w:lang w:val="uk-UA"/>
        </w:rPr>
        <w:t xml:space="preserve">Наукові дослідження дали змогу стверджувати та підтвердити обґрунтованість низки педагогічних умов використання дидактичних ігор у процесі сенсорного виховання дітей </w:t>
      </w:r>
      <w:r w:rsidRPr="000F44FF">
        <w:rPr>
          <w:rFonts w:ascii="Times New Roman" w:hAnsi="Times New Roman"/>
          <w:sz w:val="28"/>
          <w:szCs w:val="28"/>
          <w:lang w:val="uk-UA"/>
        </w:rPr>
        <w:t>відчуттів дітей раннього віку</w:t>
      </w:r>
      <w:r w:rsidRPr="001A217A">
        <w:rPr>
          <w:rFonts w:ascii="Times New Roman" w:hAnsi="Times New Roman"/>
          <w:sz w:val="28"/>
          <w:szCs w:val="28"/>
          <w:lang w:val="uk-UA"/>
        </w:rPr>
        <w:t xml:space="preserve">, зокрема: правильний вибір дидактичних ігор, </w:t>
      </w:r>
      <w:r w:rsidRPr="00F231F0">
        <w:rPr>
          <w:rFonts w:ascii="Times New Roman" w:hAnsi="Times New Roman"/>
          <w:sz w:val="28"/>
          <w:szCs w:val="28"/>
          <w:lang w:val="uk-UA"/>
        </w:rPr>
        <w:t>вправ із сенсорного виховання відповідно до вікової категорії дитини; реа</w:t>
      </w:r>
      <w:r w:rsidRPr="001A217A">
        <w:rPr>
          <w:rFonts w:ascii="Times New Roman" w:hAnsi="Times New Roman"/>
          <w:sz w:val="28"/>
          <w:szCs w:val="28"/>
          <w:lang w:val="uk-UA"/>
        </w:rPr>
        <w:t xml:space="preserve">лізація структурних компонентів дидактичних ігор у сенсорному вихованні відповідно до вікових показників </w:t>
      </w:r>
      <w:r w:rsidRPr="001A217A">
        <w:rPr>
          <w:rFonts w:ascii="Times New Roman" w:hAnsi="Times New Roman"/>
          <w:sz w:val="28"/>
          <w:szCs w:val="28"/>
          <w:lang w:val="uk-UA"/>
        </w:rPr>
        <w:lastRenderedPageBreak/>
        <w:t xml:space="preserve">розвитку дітей </w:t>
      </w:r>
      <w:r w:rsidRPr="000F44FF">
        <w:rPr>
          <w:rFonts w:ascii="Times New Roman" w:hAnsi="Times New Roman"/>
          <w:sz w:val="28"/>
          <w:szCs w:val="28"/>
          <w:lang w:val="uk-UA"/>
        </w:rPr>
        <w:t xml:space="preserve">відчуттів дітей </w:t>
      </w:r>
      <w:r w:rsidRPr="00F231F0">
        <w:rPr>
          <w:rFonts w:ascii="Times New Roman" w:hAnsi="Times New Roman"/>
          <w:sz w:val="28"/>
          <w:szCs w:val="28"/>
          <w:lang w:val="uk-UA"/>
        </w:rPr>
        <w:t>раннього віку; роль сім'ї, її вплив та значення у сенсорному вихованні дітей.</w:t>
      </w:r>
    </w:p>
    <w:p w:rsidR="007D7F01" w:rsidRPr="00F231F0" w:rsidRDefault="007D7F01" w:rsidP="007D7F01">
      <w:pPr>
        <w:spacing w:after="0" w:line="360" w:lineRule="auto"/>
        <w:ind w:firstLine="709"/>
        <w:jc w:val="both"/>
        <w:rPr>
          <w:rFonts w:ascii="Times New Roman" w:hAnsi="Times New Roman"/>
          <w:sz w:val="28"/>
          <w:szCs w:val="28"/>
          <w:lang w:val="uk-UA"/>
        </w:rPr>
      </w:pPr>
      <w:r w:rsidRPr="00F231F0">
        <w:rPr>
          <w:rFonts w:ascii="Times New Roman" w:hAnsi="Times New Roman"/>
          <w:sz w:val="28"/>
          <w:szCs w:val="28"/>
          <w:lang w:val="uk-UA"/>
        </w:rPr>
        <w:t xml:space="preserve">З метою вивчення стану сформованості сенсорних відчуттів дітей раннього віку було проведено дослідження на базі комунального закладу «Дошкільний навчальний заклад № 568 (ясла - садок) </w:t>
      </w:r>
      <w:proofErr w:type="spellStart"/>
      <w:r w:rsidRPr="00F231F0">
        <w:rPr>
          <w:rFonts w:ascii="Times New Roman" w:hAnsi="Times New Roman"/>
          <w:sz w:val="28"/>
          <w:szCs w:val="28"/>
          <w:lang w:val="uk-UA"/>
        </w:rPr>
        <w:t>компенсуючого</w:t>
      </w:r>
      <w:proofErr w:type="spellEnd"/>
      <w:r w:rsidRPr="00F231F0">
        <w:rPr>
          <w:rFonts w:ascii="Times New Roman" w:hAnsi="Times New Roman"/>
          <w:sz w:val="28"/>
          <w:szCs w:val="28"/>
          <w:lang w:val="uk-UA"/>
        </w:rPr>
        <w:t xml:space="preserve"> типу (санаторний) для дітей з хворобами органів травлення» Київської міської ради.</w:t>
      </w:r>
    </w:p>
    <w:p w:rsidR="007D7F01" w:rsidRPr="00D4459F" w:rsidRDefault="007D7F01" w:rsidP="007D7F01">
      <w:pPr>
        <w:spacing w:after="0" w:line="360" w:lineRule="auto"/>
        <w:ind w:firstLine="709"/>
        <w:jc w:val="both"/>
        <w:rPr>
          <w:rFonts w:ascii="Times New Roman" w:hAnsi="Times New Roman"/>
          <w:sz w:val="28"/>
          <w:szCs w:val="28"/>
          <w:lang w:val="uk-UA"/>
        </w:rPr>
      </w:pPr>
      <w:r w:rsidRPr="00F231F0">
        <w:rPr>
          <w:rFonts w:ascii="Times New Roman" w:hAnsi="Times New Roman"/>
          <w:sz w:val="28"/>
          <w:szCs w:val="28"/>
          <w:lang w:val="uk-UA"/>
        </w:rPr>
        <w:t>Мета педагогічного експерименту - визначити ефективність педагогічних умов використання дидактичних ігор та вправ</w:t>
      </w:r>
      <w:r>
        <w:rPr>
          <w:rFonts w:ascii="Times New Roman" w:hAnsi="Times New Roman"/>
          <w:sz w:val="28"/>
          <w:szCs w:val="28"/>
          <w:lang w:val="uk-UA"/>
        </w:rPr>
        <w:t xml:space="preserve"> </w:t>
      </w:r>
      <w:r w:rsidRPr="00D4459F">
        <w:rPr>
          <w:rFonts w:ascii="Times New Roman" w:hAnsi="Times New Roman"/>
          <w:sz w:val="28"/>
          <w:szCs w:val="28"/>
          <w:lang w:val="uk-UA"/>
        </w:rPr>
        <w:t>у проц</w:t>
      </w:r>
      <w:r>
        <w:rPr>
          <w:rFonts w:ascii="Times New Roman" w:hAnsi="Times New Roman"/>
          <w:sz w:val="28"/>
          <w:szCs w:val="28"/>
          <w:lang w:val="uk-UA"/>
        </w:rPr>
        <w:t>есі сенсорного виховання дітей раннього</w:t>
      </w:r>
      <w:r w:rsidRPr="00D4459F">
        <w:rPr>
          <w:rFonts w:ascii="Times New Roman" w:hAnsi="Times New Roman"/>
          <w:sz w:val="28"/>
          <w:szCs w:val="28"/>
          <w:lang w:val="uk-UA"/>
        </w:rPr>
        <w:t xml:space="preserve"> віку.</w:t>
      </w:r>
      <w:r>
        <w:rPr>
          <w:rFonts w:ascii="Times New Roman" w:hAnsi="Times New Roman"/>
          <w:sz w:val="28"/>
          <w:szCs w:val="28"/>
          <w:lang w:val="uk-UA"/>
        </w:rPr>
        <w:t xml:space="preserve"> </w:t>
      </w:r>
      <w:r w:rsidRPr="00D4459F">
        <w:rPr>
          <w:rFonts w:ascii="Times New Roman" w:hAnsi="Times New Roman"/>
          <w:sz w:val="28"/>
          <w:szCs w:val="28"/>
          <w:lang w:val="uk-UA"/>
        </w:rPr>
        <w:t xml:space="preserve">Результати </w:t>
      </w:r>
      <w:r>
        <w:rPr>
          <w:rFonts w:ascii="Times New Roman" w:hAnsi="Times New Roman"/>
          <w:sz w:val="28"/>
          <w:szCs w:val="28"/>
          <w:lang w:val="uk-UA"/>
        </w:rPr>
        <w:t>дослідження</w:t>
      </w:r>
      <w:r w:rsidRPr="00D4459F">
        <w:rPr>
          <w:rFonts w:ascii="Times New Roman" w:hAnsi="Times New Roman"/>
          <w:sz w:val="28"/>
          <w:szCs w:val="28"/>
          <w:lang w:val="uk-UA"/>
        </w:rPr>
        <w:t xml:space="preserve"> показали такі показники сенсорн</w:t>
      </w:r>
      <w:r>
        <w:rPr>
          <w:rFonts w:ascii="Times New Roman" w:hAnsi="Times New Roman"/>
          <w:sz w:val="28"/>
          <w:szCs w:val="28"/>
          <w:lang w:val="uk-UA"/>
        </w:rPr>
        <w:t>их</w:t>
      </w:r>
      <w:r w:rsidRPr="00D4459F">
        <w:rPr>
          <w:rFonts w:ascii="Times New Roman" w:hAnsi="Times New Roman"/>
          <w:sz w:val="28"/>
          <w:szCs w:val="28"/>
          <w:lang w:val="uk-UA"/>
        </w:rPr>
        <w:t xml:space="preserve"> </w:t>
      </w:r>
      <w:r>
        <w:rPr>
          <w:rFonts w:ascii="Times New Roman" w:hAnsi="Times New Roman"/>
          <w:sz w:val="28"/>
          <w:szCs w:val="28"/>
          <w:lang w:val="uk-UA"/>
        </w:rPr>
        <w:t>відчуттів</w:t>
      </w:r>
      <w:r w:rsidRPr="00D4459F">
        <w:rPr>
          <w:rFonts w:ascii="Times New Roman" w:hAnsi="Times New Roman"/>
          <w:sz w:val="28"/>
          <w:szCs w:val="28"/>
          <w:lang w:val="uk-UA"/>
        </w:rPr>
        <w:t xml:space="preserve"> 40% учасників мають високий рівень, 30% - достатній рівень, 20% - середній рівень та 10% - низький рівень. Зроблено висновок про необхідність подальших досліджень та педагогічних умов для вдосконалення процесу </w:t>
      </w:r>
      <w:r w:rsidRPr="000F44FF">
        <w:rPr>
          <w:rFonts w:ascii="Times New Roman" w:hAnsi="Times New Roman"/>
          <w:sz w:val="28"/>
          <w:szCs w:val="28"/>
          <w:lang w:val="uk-UA"/>
        </w:rPr>
        <w:t>сенсорного виховання дітей раннього віку засобами дидактичних ігор та вправ, спрямованих на покращення засвоєння знань про властивості предметів.</w:t>
      </w:r>
    </w:p>
    <w:p w:rsidR="007D7F01" w:rsidRPr="00D4459F" w:rsidRDefault="007D7F01" w:rsidP="007D7F01">
      <w:pPr>
        <w:spacing w:after="0" w:line="360" w:lineRule="auto"/>
        <w:ind w:firstLine="709"/>
        <w:jc w:val="both"/>
        <w:rPr>
          <w:rFonts w:ascii="Times New Roman" w:hAnsi="Times New Roman"/>
          <w:sz w:val="28"/>
          <w:szCs w:val="28"/>
          <w:lang w:val="uk-UA"/>
        </w:rPr>
      </w:pPr>
      <w:r w:rsidRPr="00D4459F">
        <w:rPr>
          <w:rFonts w:ascii="Times New Roman" w:hAnsi="Times New Roman"/>
          <w:sz w:val="28"/>
          <w:szCs w:val="28"/>
          <w:lang w:val="uk-UA"/>
        </w:rPr>
        <w:t xml:space="preserve">Для покращення результатів у цьому напрямі здійснювалася плідна співпраця з батьками та проводилися заплановані </w:t>
      </w:r>
      <w:r>
        <w:rPr>
          <w:rFonts w:ascii="Times New Roman" w:hAnsi="Times New Roman"/>
          <w:sz w:val="28"/>
          <w:szCs w:val="28"/>
          <w:lang w:val="uk-UA"/>
        </w:rPr>
        <w:t>ігрові вправи</w:t>
      </w:r>
      <w:r w:rsidRPr="00D4459F">
        <w:rPr>
          <w:rFonts w:ascii="Times New Roman" w:hAnsi="Times New Roman"/>
          <w:sz w:val="28"/>
          <w:szCs w:val="28"/>
          <w:lang w:val="uk-UA"/>
        </w:rPr>
        <w:t xml:space="preserve"> з дітьми.</w:t>
      </w:r>
    </w:p>
    <w:p w:rsidR="007D7F01" w:rsidRPr="00D4459F" w:rsidRDefault="007D7F01" w:rsidP="007D7F01">
      <w:pPr>
        <w:spacing w:after="0" w:line="360" w:lineRule="auto"/>
        <w:ind w:firstLine="709"/>
        <w:jc w:val="both"/>
        <w:rPr>
          <w:rFonts w:ascii="Times New Roman" w:hAnsi="Times New Roman"/>
          <w:sz w:val="28"/>
          <w:szCs w:val="28"/>
          <w:lang w:val="uk-UA"/>
        </w:rPr>
      </w:pPr>
      <w:r w:rsidRPr="00D4459F">
        <w:rPr>
          <w:rFonts w:ascii="Times New Roman" w:hAnsi="Times New Roman"/>
          <w:sz w:val="28"/>
          <w:szCs w:val="28"/>
          <w:lang w:val="uk-UA"/>
        </w:rPr>
        <w:t xml:space="preserve">Перебіг формувального </w:t>
      </w:r>
      <w:r w:rsidRPr="00F231F0">
        <w:rPr>
          <w:rFonts w:ascii="Times New Roman" w:hAnsi="Times New Roman"/>
          <w:sz w:val="28"/>
          <w:szCs w:val="28"/>
          <w:lang w:val="uk-UA"/>
        </w:rPr>
        <w:t>етапу експериментального дослідження та результати контрольного етапу дослідження довели, що дидактичні ігри та вправи за змістом, формою побудови, правилами та результативністю позитивно впливають на розвиток у дітей умінь</w:t>
      </w:r>
      <w:r w:rsidRPr="00D4459F">
        <w:rPr>
          <w:rFonts w:ascii="Times New Roman" w:hAnsi="Times New Roman"/>
          <w:sz w:val="28"/>
          <w:szCs w:val="28"/>
          <w:lang w:val="uk-UA"/>
        </w:rPr>
        <w:t xml:space="preserve"> аналізувати, порівнювати, зіставляти, протиставляти та виділяти властивості предметів. Також в результаті з дітьми </w:t>
      </w:r>
      <w:r>
        <w:rPr>
          <w:rFonts w:ascii="Times New Roman" w:hAnsi="Times New Roman"/>
          <w:sz w:val="28"/>
          <w:szCs w:val="28"/>
          <w:lang w:val="uk-UA"/>
        </w:rPr>
        <w:t>раннього</w:t>
      </w:r>
      <w:r w:rsidRPr="00D4459F">
        <w:rPr>
          <w:rFonts w:ascii="Times New Roman" w:hAnsi="Times New Roman"/>
          <w:sz w:val="28"/>
          <w:szCs w:val="28"/>
          <w:lang w:val="uk-UA"/>
        </w:rPr>
        <w:t xml:space="preserve"> віку було відмічено якісне покращення кількісних показників їх сенсорної підготовки.</w:t>
      </w:r>
    </w:p>
    <w:p w:rsidR="007D7F01" w:rsidRDefault="007D7F01" w:rsidP="007D7F01">
      <w:pPr>
        <w:spacing w:after="0" w:line="360" w:lineRule="auto"/>
        <w:ind w:firstLine="709"/>
        <w:jc w:val="both"/>
        <w:rPr>
          <w:rFonts w:ascii="Times New Roman" w:hAnsi="Times New Roman"/>
          <w:sz w:val="28"/>
          <w:szCs w:val="28"/>
          <w:lang w:val="uk-UA"/>
        </w:rPr>
      </w:pPr>
      <w:r w:rsidRPr="00D4459F">
        <w:rPr>
          <w:rFonts w:ascii="Times New Roman" w:hAnsi="Times New Roman"/>
          <w:sz w:val="28"/>
          <w:szCs w:val="28"/>
          <w:lang w:val="uk-UA"/>
        </w:rPr>
        <w:t xml:space="preserve">Підсумовуючи, сенсорне виховання </w:t>
      </w:r>
      <w:r w:rsidRPr="000F44FF">
        <w:rPr>
          <w:rFonts w:ascii="Times New Roman" w:hAnsi="Times New Roman"/>
          <w:sz w:val="28"/>
          <w:szCs w:val="28"/>
          <w:lang w:val="uk-UA"/>
        </w:rPr>
        <w:t xml:space="preserve">відчуттів дітей раннього </w:t>
      </w:r>
      <w:r w:rsidRPr="00F231F0">
        <w:rPr>
          <w:rFonts w:ascii="Times New Roman" w:hAnsi="Times New Roman"/>
          <w:sz w:val="28"/>
          <w:szCs w:val="28"/>
          <w:lang w:val="uk-UA"/>
        </w:rPr>
        <w:t xml:space="preserve">віку </w:t>
      </w:r>
      <w:r w:rsidRPr="00D4459F">
        <w:rPr>
          <w:rFonts w:ascii="Times New Roman" w:hAnsi="Times New Roman"/>
          <w:sz w:val="28"/>
          <w:szCs w:val="28"/>
          <w:lang w:val="uk-UA"/>
        </w:rPr>
        <w:t xml:space="preserve">може бути реалізоване якісно та ефективно лише за умови дотримання </w:t>
      </w:r>
      <w:r w:rsidRPr="00F231F0">
        <w:rPr>
          <w:rFonts w:ascii="Times New Roman" w:hAnsi="Times New Roman"/>
          <w:sz w:val="28"/>
          <w:szCs w:val="28"/>
          <w:lang w:val="uk-UA"/>
        </w:rPr>
        <w:t>рекомендованих педагогічних умов та використання відповідної педагогічної системи ігор та вправ.</w:t>
      </w:r>
    </w:p>
    <w:p w:rsidR="004D295D" w:rsidRPr="00F953B3" w:rsidRDefault="004D295D" w:rsidP="00F953B3">
      <w:pPr>
        <w:spacing w:after="0" w:line="360" w:lineRule="auto"/>
        <w:rPr>
          <w:rFonts w:ascii="Times New Roman" w:hAnsi="Times New Roman"/>
          <w:sz w:val="28"/>
          <w:szCs w:val="28"/>
          <w:lang w:val="uk-UA"/>
        </w:rPr>
      </w:pPr>
    </w:p>
    <w:sectPr w:rsidR="004D295D" w:rsidRPr="00F953B3" w:rsidSect="004D29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IDFont+F1">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348A8"/>
    <w:multiLevelType w:val="hybridMultilevel"/>
    <w:tmpl w:val="1A849110"/>
    <w:lvl w:ilvl="0" w:tplc="8EFA786A">
      <w:start w:val="6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F711EA8"/>
    <w:multiLevelType w:val="hybridMultilevel"/>
    <w:tmpl w:val="58C87C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E7F7256"/>
    <w:multiLevelType w:val="hybridMultilevel"/>
    <w:tmpl w:val="5DA6045C"/>
    <w:lvl w:ilvl="0" w:tplc="1E285A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5D55C1C"/>
    <w:multiLevelType w:val="hybridMultilevel"/>
    <w:tmpl w:val="5CEC1E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7F7EEA"/>
    <w:multiLevelType w:val="hybridMultilevel"/>
    <w:tmpl w:val="4508B69E"/>
    <w:lvl w:ilvl="0" w:tplc="1E285AD8">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3B027C9D"/>
    <w:multiLevelType w:val="hybridMultilevel"/>
    <w:tmpl w:val="DF820452"/>
    <w:lvl w:ilvl="0" w:tplc="1E285A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87D1745"/>
    <w:multiLevelType w:val="hybridMultilevel"/>
    <w:tmpl w:val="A9FE184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13F7FD4"/>
    <w:multiLevelType w:val="hybridMultilevel"/>
    <w:tmpl w:val="CB9CCA2C"/>
    <w:lvl w:ilvl="0" w:tplc="B936C84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747C1507"/>
    <w:multiLevelType w:val="multilevel"/>
    <w:tmpl w:val="D29C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5"/>
  </w:num>
  <w:num w:numId="5">
    <w:abstractNumId w:val="6"/>
  </w:num>
  <w:num w:numId="6">
    <w:abstractNumId w:val="1"/>
  </w:num>
  <w:num w:numId="7">
    <w:abstractNumId w:val="3"/>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rsids>
    <w:rsidRoot w:val="007D7F01"/>
    <w:rsid w:val="003676F8"/>
    <w:rsid w:val="004D295D"/>
    <w:rsid w:val="007D7F01"/>
    <w:rsid w:val="00F953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F0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F01"/>
    <w:pPr>
      <w:ind w:left="720"/>
      <w:contextualSpacing/>
    </w:pPr>
  </w:style>
  <w:style w:type="paragraph" w:styleId="a4">
    <w:name w:val="header"/>
    <w:basedOn w:val="a"/>
    <w:link w:val="a5"/>
    <w:uiPriority w:val="99"/>
    <w:unhideWhenUsed/>
    <w:rsid w:val="007D7F0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D7F01"/>
    <w:rPr>
      <w:rFonts w:ascii="Calibri" w:eastAsia="Calibri" w:hAnsi="Calibri" w:cs="Times New Roman"/>
    </w:rPr>
  </w:style>
  <w:style w:type="paragraph" w:styleId="a6">
    <w:name w:val="footer"/>
    <w:basedOn w:val="a"/>
    <w:link w:val="a7"/>
    <w:uiPriority w:val="99"/>
    <w:unhideWhenUsed/>
    <w:rsid w:val="007D7F0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D7F01"/>
    <w:rPr>
      <w:rFonts w:ascii="Calibri" w:eastAsia="Calibri" w:hAnsi="Calibri" w:cs="Times New Roman"/>
    </w:rPr>
  </w:style>
  <w:style w:type="paragraph" w:customStyle="1" w:styleId="western">
    <w:name w:val="western"/>
    <w:basedOn w:val="a"/>
    <w:rsid w:val="007D7F01"/>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Emphasis"/>
    <w:uiPriority w:val="20"/>
    <w:qFormat/>
    <w:rsid w:val="007D7F01"/>
    <w:rPr>
      <w:i/>
      <w:iCs/>
    </w:rPr>
  </w:style>
  <w:style w:type="table" w:styleId="a9">
    <w:name w:val="Table Grid"/>
    <w:basedOn w:val="a1"/>
    <w:uiPriority w:val="59"/>
    <w:rsid w:val="007D7F0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7D7F01"/>
    <w:pPr>
      <w:spacing w:after="0" w:line="240" w:lineRule="auto"/>
    </w:pPr>
    <w:rPr>
      <w:rFonts w:ascii="Tahoma" w:hAnsi="Tahoma"/>
      <w:sz w:val="16"/>
      <w:szCs w:val="16"/>
    </w:rPr>
  </w:style>
  <w:style w:type="character" w:customStyle="1" w:styleId="ab">
    <w:name w:val="Текст выноски Знак"/>
    <w:basedOn w:val="a0"/>
    <w:link w:val="aa"/>
    <w:uiPriority w:val="99"/>
    <w:semiHidden/>
    <w:rsid w:val="007D7F01"/>
    <w:rPr>
      <w:rFonts w:ascii="Tahoma" w:eastAsia="Calibri" w:hAnsi="Tahoma" w:cs="Times New Roman"/>
      <w:sz w:val="16"/>
      <w:szCs w:val="16"/>
    </w:rPr>
  </w:style>
  <w:style w:type="paragraph" w:styleId="1">
    <w:name w:val="toc 1"/>
    <w:basedOn w:val="a"/>
    <w:next w:val="a"/>
    <w:autoRedefine/>
    <w:uiPriority w:val="39"/>
    <w:unhideWhenUsed/>
    <w:rsid w:val="007D7F01"/>
    <w:pPr>
      <w:spacing w:after="100"/>
    </w:pPr>
  </w:style>
  <w:style w:type="character" w:styleId="ac">
    <w:name w:val="Hyperlink"/>
    <w:uiPriority w:val="99"/>
    <w:unhideWhenUsed/>
    <w:rsid w:val="007D7F01"/>
    <w:rPr>
      <w:color w:val="0000FF"/>
      <w:u w:val="single"/>
    </w:rPr>
  </w:style>
  <w:style w:type="character" w:customStyle="1" w:styleId="personname">
    <w:name w:val="person_name"/>
    <w:basedOn w:val="a0"/>
    <w:rsid w:val="007D7F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chart" Target="charts/chart7.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24" Type="http://schemas.openxmlformats.org/officeDocument/2006/relationships/theme" Target="theme/theme1.xml"/><Relationship Id="rId5" Type="http://schemas.openxmlformats.org/officeDocument/2006/relationships/diagramData" Target="diagrams/data1.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diagramData" Target="diagrams/data2.xml"/><Relationship Id="rId19" Type="http://schemas.openxmlformats.org/officeDocument/2006/relationships/chart" Target="charts/chart5.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chart" Target="charts/chart8.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depthPercent val="100"/>
      <c:rAngAx val="1"/>
    </c:view3D>
    <c:floor>
      <c:spPr>
        <a:noFill/>
        <a:ln w="9525">
          <a:noFill/>
        </a:ln>
      </c:spPr>
    </c:floor>
    <c:sideWall>
      <c:spPr>
        <a:noFill/>
        <a:ln w="25400">
          <a:noFill/>
        </a:ln>
      </c:spPr>
    </c:sideWall>
    <c:backWall>
      <c:spPr>
        <a:noFill/>
        <a:ln w="25400">
          <a:noFill/>
        </a:ln>
      </c:spPr>
    </c:backWall>
    <c:plotArea>
      <c:layout/>
      <c:bar3DChart>
        <c:barDir val="col"/>
        <c:grouping val="clustered"/>
        <c:ser>
          <c:idx val="0"/>
          <c:order val="0"/>
          <c:tx>
            <c:strRef>
              <c:f>Аркуш1!$B$1</c:f>
              <c:strCache>
                <c:ptCount val="1"/>
                <c:pt idx="0">
                  <c:v>КГ</c:v>
                </c:pt>
              </c:strCache>
            </c:strRef>
          </c:tx>
          <c:spPr>
            <a:solidFill>
              <a:srgbClr val="4F81BD"/>
            </a:solidFill>
            <a:ln w="25327">
              <a:noFill/>
            </a:ln>
          </c:spPr>
          <c:cat>
            <c:strRef>
              <c:f>Аркуш1!$A$2:$A$6</c:f>
              <c:strCache>
                <c:ptCount val="5"/>
                <c:pt idx="1">
                  <c:v>Високий</c:v>
                </c:pt>
                <c:pt idx="2">
                  <c:v>Достатній</c:v>
                </c:pt>
                <c:pt idx="3">
                  <c:v>Середній</c:v>
                </c:pt>
                <c:pt idx="4">
                  <c:v>Низький</c:v>
                </c:pt>
              </c:strCache>
            </c:strRef>
          </c:cat>
          <c:val>
            <c:numRef>
              <c:f>Аркуш1!$B$2:$B$6</c:f>
              <c:numCache>
                <c:formatCode>General</c:formatCode>
                <c:ptCount val="5"/>
                <c:pt idx="1">
                  <c:v>33.300000000000004</c:v>
                </c:pt>
                <c:pt idx="2">
                  <c:v>50</c:v>
                </c:pt>
                <c:pt idx="3">
                  <c:v>16.7</c:v>
                </c:pt>
                <c:pt idx="4">
                  <c:v>0</c:v>
                </c:pt>
              </c:numCache>
            </c:numRef>
          </c:val>
        </c:ser>
        <c:ser>
          <c:idx val="1"/>
          <c:order val="1"/>
          <c:tx>
            <c:strRef>
              <c:f>Аркуш1!$C$1</c:f>
              <c:strCache>
                <c:ptCount val="1"/>
                <c:pt idx="0">
                  <c:v>ЕГ</c:v>
                </c:pt>
              </c:strCache>
            </c:strRef>
          </c:tx>
          <c:spPr>
            <a:solidFill>
              <a:srgbClr val="C0504D"/>
            </a:solidFill>
            <a:ln w="25327">
              <a:noFill/>
            </a:ln>
          </c:spPr>
          <c:cat>
            <c:strRef>
              <c:f>Аркуш1!$A$2:$A$6</c:f>
              <c:strCache>
                <c:ptCount val="5"/>
                <c:pt idx="1">
                  <c:v>Високий</c:v>
                </c:pt>
                <c:pt idx="2">
                  <c:v>Достатній</c:v>
                </c:pt>
                <c:pt idx="3">
                  <c:v>Середній</c:v>
                </c:pt>
                <c:pt idx="4">
                  <c:v>Низький</c:v>
                </c:pt>
              </c:strCache>
            </c:strRef>
          </c:cat>
          <c:val>
            <c:numRef>
              <c:f>Аркуш1!$C$2:$C$6</c:f>
              <c:numCache>
                <c:formatCode>General</c:formatCode>
                <c:ptCount val="5"/>
                <c:pt idx="1">
                  <c:v>0</c:v>
                </c:pt>
                <c:pt idx="2">
                  <c:v>16.7</c:v>
                </c:pt>
                <c:pt idx="3">
                  <c:v>33.300000000000004</c:v>
                </c:pt>
                <c:pt idx="4">
                  <c:v>50</c:v>
                </c:pt>
              </c:numCache>
            </c:numRef>
          </c:val>
        </c:ser>
        <c:shape val="box"/>
        <c:axId val="195298048"/>
        <c:axId val="195299584"/>
        <c:axId val="0"/>
      </c:bar3DChart>
      <c:catAx>
        <c:axId val="195298048"/>
        <c:scaling>
          <c:orientation val="minMax"/>
        </c:scaling>
        <c:axPos val="b"/>
        <c:numFmt formatCode="General" sourceLinked="1"/>
        <c:majorTickMark val="none"/>
        <c:tickLblPos val="nextTo"/>
        <c:spPr>
          <a:ln w="9498">
            <a:noFill/>
          </a:ln>
        </c:spPr>
        <c:txPr>
          <a:bodyPr rot="-60000000" spcFirstLastPara="1" vertOverflow="ellipsis" vert="horz" wrap="square" anchor="ctr" anchorCtr="1"/>
          <a:lstStyle/>
          <a:p>
            <a:pPr>
              <a:defRPr sz="897" b="0" i="0" u="none" strike="noStrike" kern="1200" baseline="0">
                <a:solidFill>
                  <a:schemeClr val="tx1">
                    <a:lumMod val="65000"/>
                    <a:lumOff val="35000"/>
                  </a:schemeClr>
                </a:solidFill>
                <a:latin typeface="+mn-lt"/>
                <a:ea typeface="+mn-ea"/>
                <a:cs typeface="+mn-cs"/>
              </a:defRPr>
            </a:pPr>
            <a:endParaRPr lang="ru-RU"/>
          </a:p>
        </c:txPr>
        <c:crossAx val="195299584"/>
        <c:crosses val="autoZero"/>
        <c:auto val="1"/>
        <c:lblAlgn val="ctr"/>
        <c:lblOffset val="100"/>
      </c:catAx>
      <c:valAx>
        <c:axId val="195299584"/>
        <c:scaling>
          <c:orientation val="minMax"/>
        </c:scaling>
        <c:axPos val="l"/>
        <c:majorGridlines>
          <c:spPr>
            <a:ln w="9498" cap="flat" cmpd="sng" algn="ctr">
              <a:solidFill>
                <a:schemeClr val="tx1">
                  <a:lumMod val="15000"/>
                  <a:lumOff val="85000"/>
                </a:schemeClr>
              </a:solidFill>
              <a:round/>
            </a:ln>
            <a:effectLst/>
          </c:spPr>
        </c:majorGridlines>
        <c:numFmt formatCode="General" sourceLinked="1"/>
        <c:majorTickMark val="none"/>
        <c:tickLblPos val="nextTo"/>
        <c:spPr>
          <a:ln w="9498">
            <a:noFill/>
          </a:ln>
        </c:spPr>
        <c:txPr>
          <a:bodyPr rot="-60000000" spcFirstLastPara="1" vertOverflow="ellipsis" vert="horz" wrap="square" anchor="ctr" anchorCtr="1"/>
          <a:lstStyle/>
          <a:p>
            <a:pPr>
              <a:defRPr sz="897" b="0" i="0" u="none" strike="noStrike" kern="1200" baseline="0">
                <a:solidFill>
                  <a:schemeClr val="tx1">
                    <a:lumMod val="65000"/>
                    <a:lumOff val="35000"/>
                  </a:schemeClr>
                </a:solidFill>
                <a:latin typeface="+mn-lt"/>
                <a:ea typeface="+mn-ea"/>
                <a:cs typeface="+mn-cs"/>
              </a:defRPr>
            </a:pPr>
            <a:endParaRPr lang="ru-RU"/>
          </a:p>
        </c:txPr>
        <c:crossAx val="195298048"/>
        <c:crosses val="autoZero"/>
        <c:crossBetween val="between"/>
      </c:valAx>
      <c:spPr>
        <a:noFill/>
        <a:ln w="25327">
          <a:noFill/>
        </a:ln>
      </c:spPr>
    </c:plotArea>
    <c:legend>
      <c:legendPos val="r"/>
      <c:layout>
        <c:manualLayout>
          <c:xMode val="edge"/>
          <c:yMode val="edge"/>
          <c:x val="0.10321489001692052"/>
          <c:y val="0.89970501474926268"/>
          <c:w val="0.10321489001692052"/>
          <c:h val="7.0796460176991233E-2"/>
        </c:manualLayout>
      </c:layout>
      <c:spPr>
        <a:noFill/>
        <a:ln w="25327">
          <a:noFill/>
        </a:ln>
      </c:spPr>
      <c:txPr>
        <a:bodyPr rot="0" spcFirstLastPara="1" vertOverflow="ellipsis" vert="horz" wrap="square" anchor="ctr" anchorCtr="1"/>
        <a:lstStyle/>
        <a:p>
          <a:pPr>
            <a:defRPr sz="897"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498" cap="flat" cmpd="sng" algn="ctr">
      <a:solidFill>
        <a:schemeClr val="tx1">
          <a:lumMod val="15000"/>
          <a:lumOff val="85000"/>
        </a:schemeClr>
      </a:solidFill>
      <a:round/>
    </a:ln>
    <a:effectLst/>
  </c:spPr>
  <c:txPr>
    <a:bodyPr/>
    <a:lstStyle/>
    <a:p>
      <a:pP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Аркуш1!$B$1</c:f>
              <c:strCache>
                <c:ptCount val="1"/>
                <c:pt idx="0">
                  <c:v>Позитивно</c:v>
                </c:pt>
              </c:strCache>
            </c:strRef>
          </c:tx>
          <c:spPr>
            <a:solidFill>
              <a:schemeClr val="accent1"/>
            </a:solidFill>
            <a:ln>
              <a:noFill/>
            </a:ln>
            <a:effectLst/>
          </c:spPr>
          <c:cat>
            <c:strRef>
              <c:f>Аркуш1!$A$2:$A$4</c:f>
              <c:strCache>
                <c:ptCount val="3"/>
                <c:pt idx="0">
                  <c:v>Як Ви ставитесь до дидактичних ігор та вправ?</c:v>
                </c:pt>
                <c:pt idx="1">
                  <c:v>Яку роль, на вашу думку, відіграє дидактична гра та вправа у розвитку дитини?</c:v>
                </c:pt>
                <c:pt idx="2">
                  <c:v>Як Ви оцінюєте роль дидактичних ігор у розвитку різних аспектів особистості дитини (пізнавального, мовленнєвого, соціального)?</c:v>
                </c:pt>
              </c:strCache>
            </c:strRef>
          </c:cat>
          <c:val>
            <c:numRef>
              <c:f>Аркуш1!$B$2:$B$4</c:f>
              <c:numCache>
                <c:formatCode>0%</c:formatCode>
                <c:ptCount val="3"/>
                <c:pt idx="0">
                  <c:v>1</c:v>
                </c:pt>
                <c:pt idx="1">
                  <c:v>0.9</c:v>
                </c:pt>
                <c:pt idx="2">
                  <c:v>1</c:v>
                </c:pt>
              </c:numCache>
            </c:numRef>
          </c:val>
        </c:ser>
        <c:ser>
          <c:idx val="1"/>
          <c:order val="1"/>
          <c:tx>
            <c:strRef>
              <c:f>Аркуш1!$C$1</c:f>
              <c:strCache>
                <c:ptCount val="1"/>
                <c:pt idx="0">
                  <c:v>Негативно</c:v>
                </c:pt>
              </c:strCache>
            </c:strRef>
          </c:tx>
          <c:spPr>
            <a:solidFill>
              <a:schemeClr val="accent2"/>
            </a:solidFill>
            <a:ln>
              <a:noFill/>
            </a:ln>
            <a:effectLst/>
          </c:spPr>
          <c:cat>
            <c:strRef>
              <c:f>Аркуш1!$A$2:$A$4</c:f>
              <c:strCache>
                <c:ptCount val="3"/>
                <c:pt idx="0">
                  <c:v>Як Ви ставитесь до дидактичних ігор та вправ?</c:v>
                </c:pt>
                <c:pt idx="1">
                  <c:v>Яку роль, на вашу думку, відіграє дидактична гра та вправа у розвитку дитини?</c:v>
                </c:pt>
                <c:pt idx="2">
                  <c:v>Як Ви оцінюєте роль дидактичних ігор у розвитку різних аспектів особистості дитини (пізнавального, мовленнєвого, соціального)?</c:v>
                </c:pt>
              </c:strCache>
            </c:strRef>
          </c:cat>
          <c:val>
            <c:numRef>
              <c:f>Аркуш1!$C$2:$C$4</c:f>
              <c:numCache>
                <c:formatCode>0%</c:formatCode>
                <c:ptCount val="3"/>
                <c:pt idx="0">
                  <c:v>0</c:v>
                </c:pt>
                <c:pt idx="1">
                  <c:v>0.1</c:v>
                </c:pt>
                <c:pt idx="2" formatCode="General">
                  <c:v>0</c:v>
                </c:pt>
              </c:numCache>
            </c:numRef>
          </c:val>
        </c:ser>
        <c:gapWidth val="219"/>
        <c:overlap val="-27"/>
        <c:axId val="229656448"/>
        <c:axId val="229657984"/>
      </c:barChart>
      <c:catAx>
        <c:axId val="229656448"/>
        <c:scaling>
          <c:orientation val="minMax"/>
        </c:scaling>
        <c:axPos val="b"/>
        <c:numFmt formatCode="General" sourceLinked="1"/>
        <c:maj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ru-RU"/>
          </a:p>
        </c:txPr>
        <c:crossAx val="229657984"/>
        <c:crosses val="autoZero"/>
        <c:auto val="1"/>
        <c:lblAlgn val="ctr"/>
        <c:lblOffset val="100"/>
      </c:catAx>
      <c:valAx>
        <c:axId val="229657984"/>
        <c:scaling>
          <c:orientation val="minMax"/>
        </c:scaling>
        <c:axPos val="l"/>
        <c:majorGridlines>
          <c:spPr>
            <a:ln w="9524"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9656448"/>
        <c:crosses val="autoZero"/>
        <c:crossBetween val="between"/>
      </c:valAx>
      <c:spPr>
        <a:noFill/>
        <a:ln w="25397">
          <a:noFill/>
        </a:ln>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4" cap="flat" cmpd="sng" algn="ctr">
      <a:solidFill>
        <a:schemeClr val="tx1">
          <a:lumMod val="15000"/>
          <a:lumOff val="85000"/>
        </a:schemeClr>
      </a:solidFill>
      <a:round/>
    </a:ln>
    <a:effectLst/>
  </c:spPr>
  <c:txPr>
    <a:bodyPr/>
    <a:lstStyle/>
    <a:p>
      <a:pPr>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396" b="0" i="0" u="none" strike="noStrike" kern="1200" spc="0" baseline="0">
                <a:solidFill>
                  <a:schemeClr val="tx1">
                    <a:lumMod val="65000"/>
                    <a:lumOff val="35000"/>
                  </a:schemeClr>
                </a:solidFill>
                <a:latin typeface="+mn-lt"/>
                <a:ea typeface="+mn-ea"/>
                <a:cs typeface="+mn-cs"/>
              </a:defRPr>
            </a:pPr>
            <a:r>
              <a:rPr lang="uk-UA">
                <a:latin typeface="Times New Roman" panose="02020603050405020304" pitchFamily="18" charset="0"/>
                <a:cs typeface="Times New Roman" panose="02020603050405020304" pitchFamily="18" charset="0"/>
              </a:rPr>
              <a:t>Як часто Ви використовуєте дидактичні гри та вправи?</a:t>
            </a:r>
          </a:p>
        </c:rich>
      </c:tx>
      <c:spPr>
        <a:noFill/>
        <a:ln w="25324">
          <a:noFill/>
        </a:ln>
      </c:spPr>
    </c:title>
    <c:plotArea>
      <c:layout/>
      <c:pieChart>
        <c:varyColors val="1"/>
        <c:ser>
          <c:idx val="0"/>
          <c:order val="0"/>
          <c:tx>
            <c:strRef>
              <c:f>Аркуш1!$B$1</c:f>
              <c:strCache>
                <c:ptCount val="1"/>
                <c:pt idx="0">
                  <c:v>Як часто Ви використовуєте дидактичні гри та вправи?</c:v>
                </c:pt>
              </c:strCache>
            </c:strRef>
          </c:tx>
          <c:dPt>
            <c:idx val="0"/>
            <c:spPr>
              <a:solidFill>
                <a:schemeClr val="accent1"/>
              </a:solidFill>
              <a:ln w="18993">
                <a:solidFill>
                  <a:schemeClr val="lt1"/>
                </a:solidFill>
              </a:ln>
              <a:effectLst/>
            </c:spPr>
          </c:dPt>
          <c:dPt>
            <c:idx val="1"/>
            <c:spPr>
              <a:solidFill>
                <a:schemeClr val="accent2"/>
              </a:solidFill>
              <a:ln w="18993">
                <a:solidFill>
                  <a:schemeClr val="lt1"/>
                </a:solidFill>
              </a:ln>
              <a:effectLst/>
            </c:spPr>
          </c:dPt>
          <c:dPt>
            <c:idx val="2"/>
            <c:spPr>
              <a:solidFill>
                <a:schemeClr val="accent3"/>
              </a:solidFill>
              <a:ln w="18993">
                <a:solidFill>
                  <a:schemeClr val="lt1"/>
                </a:solidFill>
              </a:ln>
              <a:effectLst/>
            </c:spPr>
          </c:dPt>
          <c:cat>
            <c:strRef>
              <c:f>Аркуш1!$A$2:$A$4</c:f>
              <c:strCache>
                <c:ptCount val="3"/>
                <c:pt idx="0">
                  <c:v>Часто</c:v>
                </c:pt>
                <c:pt idx="1">
                  <c:v>Інколи</c:v>
                </c:pt>
                <c:pt idx="2">
                  <c:v>Ніколи</c:v>
                </c:pt>
              </c:strCache>
            </c:strRef>
          </c:cat>
          <c:val>
            <c:numRef>
              <c:f>Аркуш1!$B$2:$B$4</c:f>
              <c:numCache>
                <c:formatCode>0%</c:formatCode>
                <c:ptCount val="3"/>
                <c:pt idx="0">
                  <c:v>0.7000000000000004</c:v>
                </c:pt>
                <c:pt idx="1">
                  <c:v>0.30000000000000021</c:v>
                </c:pt>
                <c:pt idx="2" formatCode="General">
                  <c:v>0</c:v>
                </c:pt>
              </c:numCache>
            </c:numRef>
          </c:val>
        </c:ser>
        <c:firstSliceAng val="0"/>
      </c:pieChart>
      <c:spPr>
        <a:noFill/>
        <a:ln w="25324">
          <a:noFill/>
        </a:ln>
      </c:spPr>
    </c:plotArea>
    <c:legend>
      <c:legendPos val="r"/>
      <c:layout>
        <c:manualLayout>
          <c:xMode val="edge"/>
          <c:yMode val="edge"/>
          <c:x val="0.62525879917184268"/>
          <c:y val="0.86046511627906974"/>
          <c:w val="0.28778467908902738"/>
          <c:h val="6.6445182724252441E-2"/>
        </c:manualLayout>
      </c:layout>
      <c:spPr>
        <a:noFill/>
        <a:ln w="25324">
          <a:noFill/>
        </a:ln>
      </c:spPr>
      <c:txPr>
        <a:bodyPr rot="0" spcFirstLastPara="1" vertOverflow="ellipsis" vert="horz" wrap="square" anchor="ctr" anchorCtr="1"/>
        <a:lstStyle/>
        <a:p>
          <a:pPr>
            <a:defRPr sz="897" b="0" i="0" u="none" strike="noStrike" kern="1200" baseline="0">
              <a:solidFill>
                <a:schemeClr val="tx1">
                  <a:lumMod val="65000"/>
                  <a:lumOff val="35000"/>
                </a:schemeClr>
              </a:solidFill>
              <a:latin typeface="Times New Roman" panose="02020603050405020304" pitchFamily="18" charset="0"/>
              <a:ea typeface="+mn-ea"/>
              <a:cs typeface="+mn-cs"/>
            </a:defRPr>
          </a:pPr>
          <a:endParaRPr lang="ru-RU"/>
        </a:p>
      </c:txPr>
    </c:legend>
    <c:plotVisOnly val="1"/>
    <c:dispBlanksAs val="zero"/>
  </c:chart>
  <c:spPr>
    <a:solidFill>
      <a:schemeClr val="bg1"/>
    </a:solidFill>
    <a:ln w="9496" cap="flat" cmpd="sng" algn="ctr">
      <a:solidFill>
        <a:schemeClr val="tx1">
          <a:lumMod val="15000"/>
          <a:lumOff val="85000"/>
        </a:schemeClr>
      </a:solidFill>
      <a:round/>
    </a:ln>
    <a:effectLst/>
  </c:spPr>
  <c:txPr>
    <a:bodyPr/>
    <a:lstStyle/>
    <a:p>
      <a:pPr>
        <a:defRPr/>
      </a:pPr>
      <a:endParaRPr lang="ru-RU"/>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mn-cs"/>
            </a:defRPr>
          </a:pPr>
          <a:endParaRPr lang="ru-RU"/>
        </a:p>
      </c:txPr>
    </c:title>
    <c:plotArea>
      <c:layout/>
      <c:pieChart>
        <c:varyColors val="1"/>
        <c:ser>
          <c:idx val="0"/>
          <c:order val="0"/>
          <c:tx>
            <c:strRef>
              <c:f>Аркуш1!$B$1</c:f>
              <c:strCache>
                <c:ptCount val="1"/>
                <c:pt idx="0">
                  <c:v>Які критерії Ви використовуєте при виборі дидактичних ігор для дітей різного віку?</c:v>
                </c:pt>
              </c:strCache>
            </c:strRef>
          </c:tx>
          <c:dPt>
            <c:idx val="0"/>
            <c:spPr>
              <a:solidFill>
                <a:schemeClr val="accent1"/>
              </a:solidFill>
              <a:ln w="19048">
                <a:solidFill>
                  <a:schemeClr val="lt1"/>
                </a:solidFill>
              </a:ln>
              <a:effectLst/>
            </c:spPr>
          </c:dPt>
          <c:dPt>
            <c:idx val="1"/>
            <c:spPr>
              <a:solidFill>
                <a:schemeClr val="accent2"/>
              </a:solidFill>
              <a:ln w="19048">
                <a:solidFill>
                  <a:schemeClr val="lt1"/>
                </a:solidFill>
              </a:ln>
              <a:effectLst/>
            </c:spPr>
          </c:dPt>
          <c:dPt>
            <c:idx val="2"/>
            <c:spPr>
              <a:solidFill>
                <a:schemeClr val="accent3"/>
              </a:solidFill>
              <a:ln w="19048">
                <a:solidFill>
                  <a:schemeClr val="lt1"/>
                </a:solidFill>
              </a:ln>
              <a:effectLst/>
            </c:spPr>
          </c:dPt>
          <c:dPt>
            <c:idx val="3"/>
            <c:spPr>
              <a:solidFill>
                <a:schemeClr val="accent4"/>
              </a:solidFill>
              <a:ln w="19048">
                <a:solidFill>
                  <a:schemeClr val="lt1"/>
                </a:solidFill>
              </a:ln>
              <a:effectLst/>
            </c:spPr>
          </c:dPt>
          <c:cat>
            <c:strRef>
              <c:f>Аркуш1!$A$2:$A$5</c:f>
              <c:strCache>
                <c:ptCount val="4"/>
                <c:pt idx="0">
                  <c:v>Вік дитини</c:v>
                </c:pt>
                <c:pt idx="1">
                  <c:v>Освітні цілі</c:v>
                </c:pt>
                <c:pt idx="2">
                  <c:v>Інтереси дітей</c:v>
                </c:pt>
                <c:pt idx="3">
                  <c:v>Різноманітність</c:v>
                </c:pt>
              </c:strCache>
            </c:strRef>
          </c:cat>
          <c:val>
            <c:numRef>
              <c:f>Аркуш1!$B$2:$B$5</c:f>
              <c:numCache>
                <c:formatCode>General</c:formatCode>
                <c:ptCount val="4"/>
                <c:pt idx="0">
                  <c:v>20</c:v>
                </c:pt>
                <c:pt idx="1">
                  <c:v>40</c:v>
                </c:pt>
                <c:pt idx="2">
                  <c:v>30</c:v>
                </c:pt>
                <c:pt idx="3">
                  <c:v>10</c:v>
                </c:pt>
              </c:numCache>
            </c:numRef>
          </c:val>
        </c:ser>
        <c:firstSliceAng val="0"/>
      </c:pieChart>
      <c:spPr>
        <a:noFill/>
        <a:ln w="25397">
          <a:noFill/>
        </a:ln>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ru-RU"/>
        </a:p>
      </c:txPr>
    </c:legend>
    <c:plotVisOnly val="1"/>
    <c:dispBlanksAs val="zero"/>
  </c:chart>
  <c:spPr>
    <a:solidFill>
      <a:schemeClr val="bg1"/>
    </a:solidFill>
    <a:ln w="9524" cap="flat" cmpd="sng" algn="ctr">
      <a:solidFill>
        <a:schemeClr val="tx1">
          <a:lumMod val="15000"/>
          <a:lumOff val="85000"/>
        </a:schemeClr>
      </a:solidFill>
      <a:round/>
    </a:ln>
    <a:effectLst/>
  </c:spPr>
  <c:txPr>
    <a:bodyPr/>
    <a:lstStyle/>
    <a:p>
      <a:pPr>
        <a:defRPr baseline="0">
          <a:latin typeface="Times New Roman" panose="02020603050405020304" pitchFamily="18" charset="0"/>
        </a:defRPr>
      </a:pPr>
      <a:endParaRPr lang="ru-RU"/>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mn-cs"/>
            </a:defRPr>
          </a:pPr>
          <a:endParaRPr lang="ru-RU"/>
        </a:p>
      </c:txPr>
    </c:title>
    <c:plotArea>
      <c:layout/>
      <c:pieChart>
        <c:varyColors val="1"/>
        <c:ser>
          <c:idx val="0"/>
          <c:order val="0"/>
          <c:tx>
            <c:strRef>
              <c:f>Аркуш1!$B$1</c:f>
              <c:strCache>
                <c:ptCount val="1"/>
                <c:pt idx="0">
                  <c:v>Яку роль Ви відіграєте в дидактичній грі: спостерігач, учасник чи керівник?</c:v>
                </c:pt>
              </c:strCache>
            </c:strRef>
          </c:tx>
          <c:dPt>
            <c:idx val="0"/>
            <c:spPr>
              <a:solidFill>
                <a:schemeClr val="accent1"/>
              </a:solidFill>
              <a:ln w="19048">
                <a:solidFill>
                  <a:schemeClr val="lt1"/>
                </a:solidFill>
              </a:ln>
              <a:effectLst/>
            </c:spPr>
          </c:dPt>
          <c:dPt>
            <c:idx val="1"/>
            <c:spPr>
              <a:solidFill>
                <a:schemeClr val="accent2"/>
              </a:solidFill>
              <a:ln w="19048">
                <a:solidFill>
                  <a:schemeClr val="lt1"/>
                </a:solidFill>
              </a:ln>
              <a:effectLst/>
            </c:spPr>
          </c:dPt>
          <c:dPt>
            <c:idx val="2"/>
            <c:spPr>
              <a:solidFill>
                <a:schemeClr val="accent3"/>
              </a:solidFill>
              <a:ln w="19048">
                <a:solidFill>
                  <a:schemeClr val="lt1"/>
                </a:solidFill>
              </a:ln>
              <a:effectLst/>
            </c:spPr>
          </c:dPt>
          <c:cat>
            <c:strRef>
              <c:f>Аркуш1!$A$2:$A$4</c:f>
              <c:strCache>
                <c:ptCount val="3"/>
                <c:pt idx="0">
                  <c:v>Спостерігач</c:v>
                </c:pt>
                <c:pt idx="1">
                  <c:v>Учасник</c:v>
                </c:pt>
                <c:pt idx="2">
                  <c:v>Керівник</c:v>
                </c:pt>
              </c:strCache>
            </c:strRef>
          </c:cat>
          <c:val>
            <c:numRef>
              <c:f>Аркуш1!$B$2:$B$4</c:f>
              <c:numCache>
                <c:formatCode>General</c:formatCode>
                <c:ptCount val="3"/>
                <c:pt idx="0">
                  <c:v>25</c:v>
                </c:pt>
                <c:pt idx="1">
                  <c:v>35</c:v>
                </c:pt>
                <c:pt idx="2">
                  <c:v>40</c:v>
                </c:pt>
              </c:numCache>
            </c:numRef>
          </c:val>
        </c:ser>
        <c:firstSliceAng val="0"/>
      </c:pieChart>
      <c:spPr>
        <a:noFill/>
        <a:ln w="25397">
          <a:noFill/>
        </a:ln>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ru-RU"/>
        </a:p>
      </c:txPr>
    </c:legend>
    <c:plotVisOnly val="1"/>
    <c:dispBlanksAs val="zero"/>
  </c:chart>
  <c:spPr>
    <a:solidFill>
      <a:schemeClr val="bg1"/>
    </a:solidFill>
    <a:ln w="9524" cap="flat" cmpd="sng" algn="ctr">
      <a:solidFill>
        <a:schemeClr val="tx1">
          <a:lumMod val="15000"/>
          <a:lumOff val="85000"/>
        </a:schemeClr>
      </a:solidFill>
      <a:round/>
    </a:ln>
    <a:effectLst/>
  </c:spPr>
  <c:txPr>
    <a:bodyPr/>
    <a:lstStyle/>
    <a:p>
      <a:pPr>
        <a:defRPr baseline="0">
          <a:latin typeface="Times New Roman" panose="02020603050405020304" pitchFamily="18" charset="0"/>
        </a:defRPr>
      </a:pPr>
      <a:endParaRPr lang="ru-RU"/>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spPr>
        <a:noFill/>
        <a:ln w="25327">
          <a:noFill/>
        </a:ln>
      </c:spPr>
      <c:txPr>
        <a:bodyPr rot="0" spcFirstLastPara="1" vertOverflow="ellipsis" vert="horz" wrap="square" anchor="ctr" anchorCtr="1"/>
        <a:lstStyle/>
        <a:p>
          <a:pPr>
            <a:defRPr sz="1396" b="0" i="0" u="none" strike="noStrike" kern="1200" spc="0" baseline="0">
              <a:solidFill>
                <a:schemeClr val="tx1">
                  <a:lumMod val="65000"/>
                  <a:lumOff val="35000"/>
                </a:schemeClr>
              </a:solidFill>
              <a:latin typeface="+mn-lt"/>
              <a:ea typeface="+mn-ea"/>
              <a:cs typeface="+mn-cs"/>
            </a:defRPr>
          </a:pPr>
          <a:endParaRPr lang="ru-RU"/>
        </a:p>
      </c:txPr>
    </c:title>
    <c:plotArea>
      <c:layout/>
      <c:barChart>
        <c:barDir val="bar"/>
        <c:grouping val="clustered"/>
        <c:ser>
          <c:idx val="0"/>
          <c:order val="0"/>
          <c:tx>
            <c:strRef>
              <c:f>Аркуш1!$B$1</c:f>
              <c:strCache>
                <c:ptCount val="1"/>
                <c:pt idx="0">
                  <c:v>%</c:v>
                </c:pt>
              </c:strCache>
            </c:strRef>
          </c:tx>
          <c:spPr>
            <a:solidFill>
              <a:srgbClr val="4F81BD"/>
            </a:solidFill>
            <a:ln w="25327">
              <a:noFill/>
            </a:ln>
          </c:spPr>
          <c:cat>
            <c:strRef>
              <c:f>Аркуш1!$A$2:$A$5</c:f>
              <c:strCache>
                <c:ptCount val="4"/>
                <c:pt idx="0">
                  <c:v>Високиий рівень знань</c:v>
                </c:pt>
                <c:pt idx="1">
                  <c:v>Достатній рівень знань</c:v>
                </c:pt>
                <c:pt idx="2">
                  <c:v>Середній рівень знань</c:v>
                </c:pt>
                <c:pt idx="3">
                  <c:v>Низький рівень знань</c:v>
                </c:pt>
              </c:strCache>
            </c:strRef>
          </c:cat>
          <c:val>
            <c:numRef>
              <c:f>Аркуш1!$B$2:$B$5</c:f>
              <c:numCache>
                <c:formatCode>General</c:formatCode>
                <c:ptCount val="4"/>
                <c:pt idx="0">
                  <c:v>0</c:v>
                </c:pt>
                <c:pt idx="1">
                  <c:v>16.7</c:v>
                </c:pt>
                <c:pt idx="2">
                  <c:v>33.300000000000004</c:v>
                </c:pt>
                <c:pt idx="3">
                  <c:v>50</c:v>
                </c:pt>
              </c:numCache>
            </c:numRef>
          </c:val>
        </c:ser>
        <c:gapWidth val="182"/>
        <c:axId val="99308288"/>
        <c:axId val="99309824"/>
      </c:barChart>
      <c:catAx>
        <c:axId val="99308288"/>
        <c:scaling>
          <c:orientation val="minMax"/>
        </c:scaling>
        <c:axPos val="l"/>
        <c:numFmt formatCode="General" sourceLinked="1"/>
        <c:majorTickMark val="none"/>
        <c:tickLblPos val="nextTo"/>
        <c:spPr>
          <a:noFill/>
          <a:ln w="9498" cap="flat" cmpd="sng" algn="ctr">
            <a:solidFill>
              <a:schemeClr val="tx1">
                <a:lumMod val="15000"/>
                <a:lumOff val="85000"/>
              </a:schemeClr>
            </a:solidFill>
            <a:round/>
          </a:ln>
          <a:effectLst/>
        </c:spPr>
        <c:txPr>
          <a:bodyPr rot="-60000000" spcFirstLastPara="1" vertOverflow="ellipsis" vert="horz" wrap="square" anchor="ctr" anchorCtr="1"/>
          <a:lstStyle/>
          <a:p>
            <a:pPr>
              <a:defRPr sz="897" b="0" i="0" u="none" strike="noStrike" kern="1200" baseline="0">
                <a:solidFill>
                  <a:schemeClr val="tx1">
                    <a:lumMod val="65000"/>
                    <a:lumOff val="35000"/>
                  </a:schemeClr>
                </a:solidFill>
                <a:latin typeface="+mn-lt"/>
                <a:ea typeface="+mn-ea"/>
                <a:cs typeface="+mn-cs"/>
              </a:defRPr>
            </a:pPr>
            <a:endParaRPr lang="ru-RU"/>
          </a:p>
        </c:txPr>
        <c:crossAx val="99309824"/>
        <c:crosses val="autoZero"/>
        <c:auto val="1"/>
        <c:lblAlgn val="ctr"/>
        <c:lblOffset val="100"/>
      </c:catAx>
      <c:valAx>
        <c:axId val="99309824"/>
        <c:scaling>
          <c:orientation val="minMax"/>
        </c:scaling>
        <c:axPos val="b"/>
        <c:majorGridlines>
          <c:spPr>
            <a:ln w="9498" cap="flat" cmpd="sng" algn="ctr">
              <a:solidFill>
                <a:schemeClr val="tx1">
                  <a:lumMod val="15000"/>
                  <a:lumOff val="85000"/>
                </a:schemeClr>
              </a:solidFill>
              <a:round/>
            </a:ln>
            <a:effectLst/>
          </c:spPr>
        </c:majorGridlines>
        <c:numFmt formatCode="General" sourceLinked="1"/>
        <c:majorTickMark val="none"/>
        <c:tickLblPos val="nextTo"/>
        <c:spPr>
          <a:ln w="9498">
            <a:noFill/>
          </a:ln>
        </c:spPr>
        <c:txPr>
          <a:bodyPr rot="-60000000" spcFirstLastPara="1" vertOverflow="ellipsis" vert="horz" wrap="square" anchor="ctr" anchorCtr="1"/>
          <a:lstStyle/>
          <a:p>
            <a:pPr>
              <a:defRPr sz="897" b="0" i="0" u="none" strike="noStrike" kern="1200" baseline="0">
                <a:solidFill>
                  <a:schemeClr val="tx1">
                    <a:lumMod val="65000"/>
                    <a:lumOff val="35000"/>
                  </a:schemeClr>
                </a:solidFill>
                <a:latin typeface="+mn-lt"/>
                <a:ea typeface="+mn-ea"/>
                <a:cs typeface="+mn-cs"/>
              </a:defRPr>
            </a:pPr>
            <a:endParaRPr lang="ru-RU"/>
          </a:p>
        </c:txPr>
        <c:crossAx val="99308288"/>
        <c:crosses val="autoZero"/>
        <c:crossBetween val="between"/>
      </c:valAx>
      <c:spPr>
        <a:noFill/>
        <a:ln w="25327">
          <a:noFill/>
        </a:ln>
      </c:spPr>
    </c:plotArea>
    <c:legend>
      <c:legendPos val="r"/>
      <c:layout>
        <c:manualLayout>
          <c:xMode val="edge"/>
          <c:yMode val="edge"/>
          <c:x val="0.47546531302876482"/>
          <c:y val="0.90391459074733027"/>
          <c:w val="4.7377326565143832E-2"/>
          <c:h val="7.1174377224199295E-2"/>
        </c:manualLayout>
      </c:layout>
      <c:spPr>
        <a:noFill/>
        <a:ln w="25327">
          <a:noFill/>
        </a:ln>
      </c:spPr>
      <c:txPr>
        <a:bodyPr rot="0" spcFirstLastPara="1" vertOverflow="ellipsis" vert="horz" wrap="square" anchor="ctr" anchorCtr="1"/>
        <a:lstStyle/>
        <a:p>
          <a:pPr>
            <a:defRPr sz="897"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498" cap="flat" cmpd="sng" algn="ctr">
      <a:solidFill>
        <a:schemeClr val="tx1">
          <a:lumMod val="15000"/>
          <a:lumOff val="85000"/>
        </a:schemeClr>
      </a:solidFill>
      <a:round/>
    </a:ln>
    <a:effectLst/>
  </c:spPr>
  <c:txPr>
    <a:bodyPr/>
    <a:lstStyle/>
    <a:p>
      <a:pPr>
        <a:defRPr/>
      </a:pPr>
      <a:endParaRPr lang="ru-RU"/>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bar"/>
        <c:grouping val="clustered"/>
        <c:ser>
          <c:idx val="0"/>
          <c:order val="0"/>
          <c:tx>
            <c:strRef>
              <c:f>Лист1!$B$1</c:f>
              <c:strCache>
                <c:ptCount val="1"/>
                <c:pt idx="0">
                  <c:v>Продажи</c:v>
                </c:pt>
              </c:strCache>
            </c:strRef>
          </c:tx>
          <c:cat>
            <c:strRef>
              <c:f>Лист1!$A$2:$A$4</c:f>
              <c:strCache>
                <c:ptCount val="3"/>
                <c:pt idx="0">
                  <c:v>Високий</c:v>
                </c:pt>
                <c:pt idx="1">
                  <c:v>Достатній</c:v>
                </c:pt>
                <c:pt idx="2">
                  <c:v>Середній</c:v>
                </c:pt>
              </c:strCache>
            </c:strRef>
          </c:cat>
          <c:val>
            <c:numRef>
              <c:f>Лист1!$B$2:$B$4</c:f>
              <c:numCache>
                <c:formatCode>General</c:formatCode>
                <c:ptCount val="3"/>
                <c:pt idx="0">
                  <c:v>33.300000000000004</c:v>
                </c:pt>
                <c:pt idx="1">
                  <c:v>50</c:v>
                </c:pt>
                <c:pt idx="2">
                  <c:v>16.7</c:v>
                </c:pt>
              </c:numCache>
            </c:numRef>
          </c:val>
        </c:ser>
        <c:gapWidth val="100"/>
        <c:axId val="232350464"/>
        <c:axId val="232352000"/>
      </c:barChart>
      <c:catAx>
        <c:axId val="232350464"/>
        <c:scaling>
          <c:orientation val="minMax"/>
        </c:scaling>
        <c:axPos val="l"/>
        <c:numFmt formatCode="General" sourceLinked="1"/>
        <c:tickLblPos val="nextTo"/>
        <c:crossAx val="232352000"/>
        <c:crosses val="autoZero"/>
        <c:auto val="1"/>
        <c:lblAlgn val="ctr"/>
        <c:lblOffset val="100"/>
      </c:catAx>
      <c:valAx>
        <c:axId val="232352000"/>
        <c:scaling>
          <c:orientation val="minMax"/>
        </c:scaling>
        <c:axPos val="b"/>
        <c:majorGridlines/>
        <c:numFmt formatCode="General" sourceLinked="1"/>
        <c:tickLblPos val="nextTo"/>
        <c:crossAx val="232350464"/>
        <c:crosses val="autoZero"/>
        <c:crossBetween val="between"/>
      </c:valAx>
    </c:plotArea>
    <c:plotVisOnly val="1"/>
    <c:dispBlanksAs val="zero"/>
  </c:chart>
  <c:spPr>
    <a:ln>
      <a:noFill/>
    </a:ln>
  </c:sp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view3D>
      <c:depthPercent val="100"/>
      <c:rAngAx val="1"/>
    </c:view3D>
    <c:floor>
      <c:spPr>
        <a:noFill/>
        <a:ln w="9525">
          <a:noFill/>
        </a:ln>
      </c:spPr>
    </c:floor>
    <c:sideWall>
      <c:spPr>
        <a:noFill/>
        <a:ln w="25400">
          <a:noFill/>
        </a:ln>
      </c:spPr>
    </c:sideWall>
    <c:backWall>
      <c:spPr>
        <a:noFill/>
        <a:ln w="25400">
          <a:noFill/>
        </a:ln>
      </c:spPr>
    </c:backWall>
    <c:plotArea>
      <c:layout/>
      <c:bar3DChart>
        <c:barDir val="col"/>
        <c:grouping val="clustered"/>
        <c:ser>
          <c:idx val="0"/>
          <c:order val="0"/>
          <c:tx>
            <c:strRef>
              <c:f>Аркуш1!$B$1</c:f>
              <c:strCache>
                <c:ptCount val="1"/>
                <c:pt idx="0">
                  <c:v>КГ</c:v>
                </c:pt>
              </c:strCache>
            </c:strRef>
          </c:tx>
          <c:spPr>
            <a:solidFill>
              <a:srgbClr val="4F81BD"/>
            </a:solidFill>
            <a:ln w="25327">
              <a:noFill/>
            </a:ln>
          </c:spPr>
          <c:cat>
            <c:strRef>
              <c:f>Аркуш1!$A$2:$A$6</c:f>
              <c:strCache>
                <c:ptCount val="5"/>
                <c:pt idx="1">
                  <c:v>Високий</c:v>
                </c:pt>
                <c:pt idx="2">
                  <c:v>Достатній</c:v>
                </c:pt>
                <c:pt idx="3">
                  <c:v>Середній</c:v>
                </c:pt>
                <c:pt idx="4">
                  <c:v>Низький</c:v>
                </c:pt>
              </c:strCache>
            </c:strRef>
          </c:cat>
          <c:val>
            <c:numRef>
              <c:f>Аркуш1!$B$2:$B$6</c:f>
              <c:numCache>
                <c:formatCode>General</c:formatCode>
                <c:ptCount val="5"/>
                <c:pt idx="1">
                  <c:v>33.300000000000004</c:v>
                </c:pt>
                <c:pt idx="2">
                  <c:v>50</c:v>
                </c:pt>
                <c:pt idx="3">
                  <c:v>16.7</c:v>
                </c:pt>
                <c:pt idx="4">
                  <c:v>0</c:v>
                </c:pt>
              </c:numCache>
            </c:numRef>
          </c:val>
        </c:ser>
        <c:ser>
          <c:idx val="1"/>
          <c:order val="1"/>
          <c:tx>
            <c:strRef>
              <c:f>Аркуш1!$C$1</c:f>
              <c:strCache>
                <c:ptCount val="1"/>
                <c:pt idx="0">
                  <c:v>ЕГ</c:v>
                </c:pt>
              </c:strCache>
            </c:strRef>
          </c:tx>
          <c:spPr>
            <a:solidFill>
              <a:srgbClr val="C0504D"/>
            </a:solidFill>
            <a:ln w="25327">
              <a:noFill/>
            </a:ln>
          </c:spPr>
          <c:cat>
            <c:strRef>
              <c:f>Аркуш1!$A$2:$A$6</c:f>
              <c:strCache>
                <c:ptCount val="5"/>
                <c:pt idx="1">
                  <c:v>Високий</c:v>
                </c:pt>
                <c:pt idx="2">
                  <c:v>Достатній</c:v>
                </c:pt>
                <c:pt idx="3">
                  <c:v>Середній</c:v>
                </c:pt>
                <c:pt idx="4">
                  <c:v>Низький</c:v>
                </c:pt>
              </c:strCache>
            </c:strRef>
          </c:cat>
          <c:val>
            <c:numRef>
              <c:f>Аркуш1!$C$2:$C$6</c:f>
              <c:numCache>
                <c:formatCode>General</c:formatCode>
                <c:ptCount val="5"/>
                <c:pt idx="1">
                  <c:v>0</c:v>
                </c:pt>
                <c:pt idx="2">
                  <c:v>16.7</c:v>
                </c:pt>
                <c:pt idx="3">
                  <c:v>33.300000000000004</c:v>
                </c:pt>
                <c:pt idx="4">
                  <c:v>50</c:v>
                </c:pt>
              </c:numCache>
            </c:numRef>
          </c:val>
        </c:ser>
        <c:shape val="box"/>
        <c:axId val="229698944"/>
        <c:axId val="232334464"/>
        <c:axId val="0"/>
      </c:bar3DChart>
      <c:catAx>
        <c:axId val="229698944"/>
        <c:scaling>
          <c:orientation val="minMax"/>
        </c:scaling>
        <c:axPos val="b"/>
        <c:numFmt formatCode="General" sourceLinked="1"/>
        <c:majorTickMark val="none"/>
        <c:tickLblPos val="nextTo"/>
        <c:spPr>
          <a:ln w="9498">
            <a:noFill/>
          </a:ln>
        </c:spPr>
        <c:txPr>
          <a:bodyPr rot="-60000000" spcFirstLastPara="1" vertOverflow="ellipsis" vert="horz" wrap="square" anchor="ctr" anchorCtr="1"/>
          <a:lstStyle/>
          <a:p>
            <a:pPr>
              <a:defRPr sz="897" b="0" i="0" u="none" strike="noStrike" kern="1200" baseline="0">
                <a:solidFill>
                  <a:schemeClr val="tx1">
                    <a:lumMod val="65000"/>
                    <a:lumOff val="35000"/>
                  </a:schemeClr>
                </a:solidFill>
                <a:latin typeface="+mn-lt"/>
                <a:ea typeface="+mn-ea"/>
                <a:cs typeface="+mn-cs"/>
              </a:defRPr>
            </a:pPr>
            <a:endParaRPr lang="ru-RU"/>
          </a:p>
        </c:txPr>
        <c:crossAx val="232334464"/>
        <c:crosses val="autoZero"/>
        <c:auto val="1"/>
        <c:lblAlgn val="ctr"/>
        <c:lblOffset val="100"/>
      </c:catAx>
      <c:valAx>
        <c:axId val="232334464"/>
        <c:scaling>
          <c:orientation val="minMax"/>
        </c:scaling>
        <c:axPos val="l"/>
        <c:majorGridlines>
          <c:spPr>
            <a:ln w="9498" cap="flat" cmpd="sng" algn="ctr">
              <a:solidFill>
                <a:schemeClr val="tx1">
                  <a:lumMod val="15000"/>
                  <a:lumOff val="85000"/>
                </a:schemeClr>
              </a:solidFill>
              <a:round/>
            </a:ln>
            <a:effectLst/>
          </c:spPr>
        </c:majorGridlines>
        <c:numFmt formatCode="General" sourceLinked="1"/>
        <c:majorTickMark val="none"/>
        <c:tickLblPos val="nextTo"/>
        <c:spPr>
          <a:ln w="9498">
            <a:noFill/>
          </a:ln>
        </c:spPr>
        <c:txPr>
          <a:bodyPr rot="-60000000" spcFirstLastPara="1" vertOverflow="ellipsis" vert="horz" wrap="square" anchor="ctr" anchorCtr="1"/>
          <a:lstStyle/>
          <a:p>
            <a:pPr>
              <a:defRPr sz="897" b="0" i="0" u="none" strike="noStrike" kern="1200" baseline="0">
                <a:solidFill>
                  <a:schemeClr val="tx1">
                    <a:lumMod val="65000"/>
                    <a:lumOff val="35000"/>
                  </a:schemeClr>
                </a:solidFill>
                <a:latin typeface="+mn-lt"/>
                <a:ea typeface="+mn-ea"/>
                <a:cs typeface="+mn-cs"/>
              </a:defRPr>
            </a:pPr>
            <a:endParaRPr lang="ru-RU"/>
          </a:p>
        </c:txPr>
        <c:crossAx val="229698944"/>
        <c:crosses val="autoZero"/>
        <c:crossBetween val="between"/>
      </c:valAx>
      <c:spPr>
        <a:noFill/>
        <a:ln w="25327">
          <a:noFill/>
        </a:ln>
      </c:spPr>
    </c:plotArea>
    <c:legend>
      <c:legendPos val="r"/>
      <c:layout>
        <c:manualLayout>
          <c:xMode val="edge"/>
          <c:yMode val="edge"/>
          <c:x val="0.10321489001692052"/>
          <c:y val="0.89970501474926279"/>
          <c:w val="0.10321489001692052"/>
          <c:h val="7.0796460176991233E-2"/>
        </c:manualLayout>
      </c:layout>
      <c:spPr>
        <a:noFill/>
        <a:ln w="25327">
          <a:noFill/>
        </a:ln>
      </c:spPr>
      <c:txPr>
        <a:bodyPr rot="0" spcFirstLastPara="1" vertOverflow="ellipsis" vert="horz" wrap="square" anchor="ctr" anchorCtr="1"/>
        <a:lstStyle/>
        <a:p>
          <a:pPr>
            <a:defRPr sz="897"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498" cap="flat" cmpd="sng" algn="ctr">
      <a:solidFill>
        <a:schemeClr val="tx1">
          <a:lumMod val="15000"/>
          <a:lumOff val="85000"/>
        </a:schemeClr>
      </a:solidFill>
      <a:round/>
    </a:ln>
    <a:effectLst/>
  </c:spPr>
  <c:txPr>
    <a:bodyPr/>
    <a:lstStyle/>
    <a:p>
      <a:pPr>
        <a:defRPr/>
      </a:pPr>
      <a:endParaRPr lang="ru-RU"/>
    </a:p>
  </c:txPr>
  <c:externalData r:id="rId2"/>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51E4EE-355C-4CC1-9273-96F7F89804F4}" type="doc">
      <dgm:prSet loTypeId="urn:microsoft.com/office/officeart/2005/8/layout/hierarchy2" loCatId="hierarchy" qsTypeId="urn:microsoft.com/office/officeart/2005/8/quickstyle/simple5" qsCatId="simple" csTypeId="urn:microsoft.com/office/officeart/2005/8/colors/accent0_1" csCatId="mainScheme" phldr="1"/>
      <dgm:spPr/>
      <dgm:t>
        <a:bodyPr/>
        <a:lstStyle/>
        <a:p>
          <a:endParaRPr lang="uk-UA"/>
        </a:p>
      </dgm:t>
    </dgm:pt>
    <dgm:pt modelId="{2A111D25-A028-4865-B4C5-788979152013}">
      <dgm:prSet phldrT="[Текст]" custT="1"/>
      <dgm:spPr/>
      <dgm:t>
        <a:bodyPr/>
        <a:lstStyle/>
        <a:p>
          <a:r>
            <a:rPr lang="uk-UA" sz="1800">
              <a:latin typeface="Times New Roman" panose="02020603050405020304" pitchFamily="18" charset="0"/>
              <a:cs typeface="Times New Roman" panose="02020603050405020304" pitchFamily="18" charset="0"/>
            </a:rPr>
            <a:t>Завдання сенсорного виховання</a:t>
          </a:r>
        </a:p>
      </dgm:t>
    </dgm:pt>
    <dgm:pt modelId="{85159D0F-F611-4F11-90E5-03F00E752ED0}" type="parTrans" cxnId="{632E3804-313A-4DD4-A0A3-C9D870FD854B}">
      <dgm:prSet/>
      <dgm:spPr/>
      <dgm:t>
        <a:bodyPr/>
        <a:lstStyle/>
        <a:p>
          <a:endParaRPr lang="uk-UA"/>
        </a:p>
      </dgm:t>
    </dgm:pt>
    <dgm:pt modelId="{340567A3-211E-454C-843A-BAEA8F3A2086}" type="sibTrans" cxnId="{632E3804-313A-4DD4-A0A3-C9D870FD854B}">
      <dgm:prSet/>
      <dgm:spPr/>
      <dgm:t>
        <a:bodyPr/>
        <a:lstStyle/>
        <a:p>
          <a:endParaRPr lang="uk-UA"/>
        </a:p>
      </dgm:t>
    </dgm:pt>
    <dgm:pt modelId="{A99522B5-1410-4955-82D6-CA26B3BB863C}">
      <dgm:prSet phldrT="[Текст]"/>
      <dgm:spPr/>
      <dgm:t>
        <a:bodyPr/>
        <a:lstStyle/>
        <a:p>
          <a:r>
            <a:rPr lang="uk-UA">
              <a:latin typeface="Times New Roman" panose="02020603050405020304" pitchFamily="18" charset="0"/>
              <a:cs typeface="Times New Roman" panose="02020603050405020304" pitchFamily="18" charset="0"/>
            </a:rPr>
            <a:t>формування у дітей системи перцептивних (обстежувальних) дій</a:t>
          </a:r>
        </a:p>
      </dgm:t>
    </dgm:pt>
    <dgm:pt modelId="{4E7F7EAE-CCF9-4E93-813D-ECEAFE883E79}" type="parTrans" cxnId="{D43B8E94-5925-4155-ACD8-C6E96DB87285}">
      <dgm:prSet/>
      <dgm:spPr/>
      <dgm:t>
        <a:bodyPr/>
        <a:lstStyle/>
        <a:p>
          <a:endParaRPr lang="uk-UA"/>
        </a:p>
      </dgm:t>
    </dgm:pt>
    <dgm:pt modelId="{EDAA4F6A-0855-4FB3-903C-400C1A786F6A}" type="sibTrans" cxnId="{D43B8E94-5925-4155-ACD8-C6E96DB87285}">
      <dgm:prSet/>
      <dgm:spPr/>
      <dgm:t>
        <a:bodyPr/>
        <a:lstStyle/>
        <a:p>
          <a:endParaRPr lang="uk-UA"/>
        </a:p>
      </dgm:t>
    </dgm:pt>
    <dgm:pt modelId="{0BE68C86-34A3-4F27-94AE-528756515924}">
      <dgm:prSet phldrT="[Текст]"/>
      <dgm:spPr/>
      <dgm:t>
        <a:bodyPr/>
        <a:lstStyle/>
        <a:p>
          <a:r>
            <a:rPr lang="uk-UA">
              <a:latin typeface="Times New Roman" panose="02020603050405020304" pitchFamily="18" charset="0"/>
              <a:cs typeface="Times New Roman" panose="02020603050405020304" pitchFamily="18" charset="0"/>
            </a:rPr>
            <a:t>формування системи сенсорних еталонів</a:t>
          </a:r>
        </a:p>
      </dgm:t>
    </dgm:pt>
    <dgm:pt modelId="{2A1691BD-04EF-4127-96BC-34A2A0DE5C15}" type="parTrans" cxnId="{4571A4E2-A807-45B8-9CC2-18C83C528E38}">
      <dgm:prSet/>
      <dgm:spPr/>
      <dgm:t>
        <a:bodyPr/>
        <a:lstStyle/>
        <a:p>
          <a:endParaRPr lang="uk-UA"/>
        </a:p>
      </dgm:t>
    </dgm:pt>
    <dgm:pt modelId="{32FC7B16-06F1-4CBE-9206-466D620A3FB1}" type="sibTrans" cxnId="{4571A4E2-A807-45B8-9CC2-18C83C528E38}">
      <dgm:prSet/>
      <dgm:spPr/>
      <dgm:t>
        <a:bodyPr/>
        <a:lstStyle/>
        <a:p>
          <a:endParaRPr lang="uk-UA"/>
        </a:p>
      </dgm:t>
    </dgm:pt>
    <dgm:pt modelId="{22D7EADA-1E07-415F-882B-84BB98E122E5}">
      <dgm:prSet phldrT="[Текст]"/>
      <dgm:spPr/>
      <dgm:t>
        <a:bodyPr/>
        <a:lstStyle/>
        <a:p>
          <a:r>
            <a:rPr lang="uk-UA">
              <a:latin typeface="Times New Roman" panose="02020603050405020304" pitchFamily="18" charset="0"/>
              <a:cs typeface="Times New Roman" panose="02020603050405020304" pitchFamily="18" charset="0"/>
            </a:rPr>
            <a:t>розвиток уміння самостійно використовувати сенсорні еталони у власній діяльності</a:t>
          </a:r>
        </a:p>
      </dgm:t>
    </dgm:pt>
    <dgm:pt modelId="{0B066139-8121-453A-B5AB-B3B70A3C7C56}" type="parTrans" cxnId="{D297192C-6F6E-45A2-9009-B65CD017F614}">
      <dgm:prSet/>
      <dgm:spPr/>
      <dgm:t>
        <a:bodyPr/>
        <a:lstStyle/>
        <a:p>
          <a:endParaRPr lang="uk-UA"/>
        </a:p>
      </dgm:t>
    </dgm:pt>
    <dgm:pt modelId="{63DDB3D9-9110-4C1D-B9C5-4BA17430FE41}" type="sibTrans" cxnId="{D297192C-6F6E-45A2-9009-B65CD017F614}">
      <dgm:prSet/>
      <dgm:spPr/>
      <dgm:t>
        <a:bodyPr/>
        <a:lstStyle/>
        <a:p>
          <a:endParaRPr lang="uk-UA"/>
        </a:p>
      </dgm:t>
    </dgm:pt>
    <dgm:pt modelId="{9640D949-CAE0-42AC-85CE-604358FF4916}" type="pres">
      <dgm:prSet presAssocID="{A951E4EE-355C-4CC1-9273-96F7F89804F4}" presName="diagram" presStyleCnt="0">
        <dgm:presLayoutVars>
          <dgm:chPref val="1"/>
          <dgm:dir/>
          <dgm:animOne val="branch"/>
          <dgm:animLvl val="lvl"/>
          <dgm:resizeHandles val="exact"/>
        </dgm:presLayoutVars>
      </dgm:prSet>
      <dgm:spPr/>
      <dgm:t>
        <a:bodyPr/>
        <a:lstStyle/>
        <a:p>
          <a:endParaRPr lang="uk-UA"/>
        </a:p>
      </dgm:t>
    </dgm:pt>
    <dgm:pt modelId="{0448E10A-BAE6-4BEA-8601-19907E98E53E}" type="pres">
      <dgm:prSet presAssocID="{2A111D25-A028-4865-B4C5-788979152013}" presName="root1" presStyleCnt="0"/>
      <dgm:spPr/>
    </dgm:pt>
    <dgm:pt modelId="{8A06383A-5A9A-4547-BF95-1ECA22433A4E}" type="pres">
      <dgm:prSet presAssocID="{2A111D25-A028-4865-B4C5-788979152013}" presName="LevelOneTextNode" presStyleLbl="node0" presStyleIdx="0" presStyleCnt="1">
        <dgm:presLayoutVars>
          <dgm:chPref val="3"/>
        </dgm:presLayoutVars>
      </dgm:prSet>
      <dgm:spPr/>
      <dgm:t>
        <a:bodyPr/>
        <a:lstStyle/>
        <a:p>
          <a:endParaRPr lang="uk-UA"/>
        </a:p>
      </dgm:t>
    </dgm:pt>
    <dgm:pt modelId="{842803AB-48E4-40D9-8C30-FDAE602D74D5}" type="pres">
      <dgm:prSet presAssocID="{2A111D25-A028-4865-B4C5-788979152013}" presName="level2hierChild" presStyleCnt="0"/>
      <dgm:spPr/>
    </dgm:pt>
    <dgm:pt modelId="{FB3C0B06-57B1-42D0-94AD-3F75AC22D202}" type="pres">
      <dgm:prSet presAssocID="{4E7F7EAE-CCF9-4E93-813D-ECEAFE883E79}" presName="conn2-1" presStyleLbl="parChTrans1D2" presStyleIdx="0" presStyleCnt="3"/>
      <dgm:spPr/>
      <dgm:t>
        <a:bodyPr/>
        <a:lstStyle/>
        <a:p>
          <a:endParaRPr lang="uk-UA"/>
        </a:p>
      </dgm:t>
    </dgm:pt>
    <dgm:pt modelId="{EDCCC892-18E1-4517-8B18-1060419CF113}" type="pres">
      <dgm:prSet presAssocID="{4E7F7EAE-CCF9-4E93-813D-ECEAFE883E79}" presName="connTx" presStyleLbl="parChTrans1D2" presStyleIdx="0" presStyleCnt="3"/>
      <dgm:spPr/>
      <dgm:t>
        <a:bodyPr/>
        <a:lstStyle/>
        <a:p>
          <a:endParaRPr lang="uk-UA"/>
        </a:p>
      </dgm:t>
    </dgm:pt>
    <dgm:pt modelId="{D9386EB3-BB05-45D9-AEBD-B6E602BF69F9}" type="pres">
      <dgm:prSet presAssocID="{A99522B5-1410-4955-82D6-CA26B3BB863C}" presName="root2" presStyleCnt="0"/>
      <dgm:spPr/>
    </dgm:pt>
    <dgm:pt modelId="{52ABAD66-3457-41DE-A9DA-9D977FDA0316}" type="pres">
      <dgm:prSet presAssocID="{A99522B5-1410-4955-82D6-CA26B3BB863C}" presName="LevelTwoTextNode" presStyleLbl="node2" presStyleIdx="0" presStyleCnt="3">
        <dgm:presLayoutVars>
          <dgm:chPref val="3"/>
        </dgm:presLayoutVars>
      </dgm:prSet>
      <dgm:spPr/>
      <dgm:t>
        <a:bodyPr/>
        <a:lstStyle/>
        <a:p>
          <a:endParaRPr lang="uk-UA"/>
        </a:p>
      </dgm:t>
    </dgm:pt>
    <dgm:pt modelId="{7BA80430-685A-4FA5-B2E5-21EC7CC8EEE8}" type="pres">
      <dgm:prSet presAssocID="{A99522B5-1410-4955-82D6-CA26B3BB863C}" presName="level3hierChild" presStyleCnt="0"/>
      <dgm:spPr/>
    </dgm:pt>
    <dgm:pt modelId="{9C96E855-C037-49C8-AD78-9C2850059056}" type="pres">
      <dgm:prSet presAssocID="{2A1691BD-04EF-4127-96BC-34A2A0DE5C15}" presName="conn2-1" presStyleLbl="parChTrans1D2" presStyleIdx="1" presStyleCnt="3"/>
      <dgm:spPr/>
      <dgm:t>
        <a:bodyPr/>
        <a:lstStyle/>
        <a:p>
          <a:endParaRPr lang="uk-UA"/>
        </a:p>
      </dgm:t>
    </dgm:pt>
    <dgm:pt modelId="{47BC4D80-C2FB-4D3F-A48E-E477725AE2DF}" type="pres">
      <dgm:prSet presAssocID="{2A1691BD-04EF-4127-96BC-34A2A0DE5C15}" presName="connTx" presStyleLbl="parChTrans1D2" presStyleIdx="1" presStyleCnt="3"/>
      <dgm:spPr/>
      <dgm:t>
        <a:bodyPr/>
        <a:lstStyle/>
        <a:p>
          <a:endParaRPr lang="uk-UA"/>
        </a:p>
      </dgm:t>
    </dgm:pt>
    <dgm:pt modelId="{A98E1510-E456-4512-869D-98AC68B1FF25}" type="pres">
      <dgm:prSet presAssocID="{0BE68C86-34A3-4F27-94AE-528756515924}" presName="root2" presStyleCnt="0"/>
      <dgm:spPr/>
    </dgm:pt>
    <dgm:pt modelId="{49281BB9-C238-40D4-A4EC-790E5F4550D6}" type="pres">
      <dgm:prSet presAssocID="{0BE68C86-34A3-4F27-94AE-528756515924}" presName="LevelTwoTextNode" presStyleLbl="node2" presStyleIdx="1" presStyleCnt="3">
        <dgm:presLayoutVars>
          <dgm:chPref val="3"/>
        </dgm:presLayoutVars>
      </dgm:prSet>
      <dgm:spPr/>
      <dgm:t>
        <a:bodyPr/>
        <a:lstStyle/>
        <a:p>
          <a:endParaRPr lang="uk-UA"/>
        </a:p>
      </dgm:t>
    </dgm:pt>
    <dgm:pt modelId="{2CD44E43-0BFE-41DB-B3CD-9BC4776E1B5C}" type="pres">
      <dgm:prSet presAssocID="{0BE68C86-34A3-4F27-94AE-528756515924}" presName="level3hierChild" presStyleCnt="0"/>
      <dgm:spPr/>
    </dgm:pt>
    <dgm:pt modelId="{98675B07-72EB-438C-9E02-0698A7B93858}" type="pres">
      <dgm:prSet presAssocID="{0B066139-8121-453A-B5AB-B3B70A3C7C56}" presName="conn2-1" presStyleLbl="parChTrans1D2" presStyleIdx="2" presStyleCnt="3"/>
      <dgm:spPr/>
      <dgm:t>
        <a:bodyPr/>
        <a:lstStyle/>
        <a:p>
          <a:endParaRPr lang="uk-UA"/>
        </a:p>
      </dgm:t>
    </dgm:pt>
    <dgm:pt modelId="{25A17576-EB33-4CB1-8615-135394198009}" type="pres">
      <dgm:prSet presAssocID="{0B066139-8121-453A-B5AB-B3B70A3C7C56}" presName="connTx" presStyleLbl="parChTrans1D2" presStyleIdx="2" presStyleCnt="3"/>
      <dgm:spPr/>
      <dgm:t>
        <a:bodyPr/>
        <a:lstStyle/>
        <a:p>
          <a:endParaRPr lang="uk-UA"/>
        </a:p>
      </dgm:t>
    </dgm:pt>
    <dgm:pt modelId="{354068E3-3231-4F9A-B4DA-4D8FA301228A}" type="pres">
      <dgm:prSet presAssocID="{22D7EADA-1E07-415F-882B-84BB98E122E5}" presName="root2" presStyleCnt="0"/>
      <dgm:spPr/>
    </dgm:pt>
    <dgm:pt modelId="{3947F06E-5B83-4F93-B661-2F49DDF4D4DB}" type="pres">
      <dgm:prSet presAssocID="{22D7EADA-1E07-415F-882B-84BB98E122E5}" presName="LevelTwoTextNode" presStyleLbl="node2" presStyleIdx="2" presStyleCnt="3">
        <dgm:presLayoutVars>
          <dgm:chPref val="3"/>
        </dgm:presLayoutVars>
      </dgm:prSet>
      <dgm:spPr/>
      <dgm:t>
        <a:bodyPr/>
        <a:lstStyle/>
        <a:p>
          <a:endParaRPr lang="uk-UA"/>
        </a:p>
      </dgm:t>
    </dgm:pt>
    <dgm:pt modelId="{4670043D-F2CD-48E2-ACB4-9B21FBB9CE0E}" type="pres">
      <dgm:prSet presAssocID="{22D7EADA-1E07-415F-882B-84BB98E122E5}" presName="level3hierChild" presStyleCnt="0"/>
      <dgm:spPr/>
    </dgm:pt>
  </dgm:ptLst>
  <dgm:cxnLst>
    <dgm:cxn modelId="{4571A4E2-A807-45B8-9CC2-18C83C528E38}" srcId="{2A111D25-A028-4865-B4C5-788979152013}" destId="{0BE68C86-34A3-4F27-94AE-528756515924}" srcOrd="1" destOrd="0" parTransId="{2A1691BD-04EF-4127-96BC-34A2A0DE5C15}" sibTransId="{32FC7B16-06F1-4CBE-9206-466D620A3FB1}"/>
    <dgm:cxn modelId="{A3591D0C-5EDE-4DDF-9EB8-4A81E11273DD}" type="presOf" srcId="{22D7EADA-1E07-415F-882B-84BB98E122E5}" destId="{3947F06E-5B83-4F93-B661-2F49DDF4D4DB}" srcOrd="0" destOrd="0" presId="urn:microsoft.com/office/officeart/2005/8/layout/hierarchy2"/>
    <dgm:cxn modelId="{17411731-BEDF-4766-8270-1E03848C827A}" type="presOf" srcId="{4E7F7EAE-CCF9-4E93-813D-ECEAFE883E79}" destId="{EDCCC892-18E1-4517-8B18-1060419CF113}" srcOrd="1" destOrd="0" presId="urn:microsoft.com/office/officeart/2005/8/layout/hierarchy2"/>
    <dgm:cxn modelId="{C7BE9EEC-7862-416C-B9C8-245F8D557D7F}" type="presOf" srcId="{A951E4EE-355C-4CC1-9273-96F7F89804F4}" destId="{9640D949-CAE0-42AC-85CE-604358FF4916}" srcOrd="0" destOrd="0" presId="urn:microsoft.com/office/officeart/2005/8/layout/hierarchy2"/>
    <dgm:cxn modelId="{D297192C-6F6E-45A2-9009-B65CD017F614}" srcId="{2A111D25-A028-4865-B4C5-788979152013}" destId="{22D7EADA-1E07-415F-882B-84BB98E122E5}" srcOrd="2" destOrd="0" parTransId="{0B066139-8121-453A-B5AB-B3B70A3C7C56}" sibTransId="{63DDB3D9-9110-4C1D-B9C5-4BA17430FE41}"/>
    <dgm:cxn modelId="{632E3804-313A-4DD4-A0A3-C9D870FD854B}" srcId="{A951E4EE-355C-4CC1-9273-96F7F89804F4}" destId="{2A111D25-A028-4865-B4C5-788979152013}" srcOrd="0" destOrd="0" parTransId="{85159D0F-F611-4F11-90E5-03F00E752ED0}" sibTransId="{340567A3-211E-454C-843A-BAEA8F3A2086}"/>
    <dgm:cxn modelId="{C44C605F-5748-4B5F-B038-1C79F1A03815}" type="presOf" srcId="{2A1691BD-04EF-4127-96BC-34A2A0DE5C15}" destId="{47BC4D80-C2FB-4D3F-A48E-E477725AE2DF}" srcOrd="1" destOrd="0" presId="urn:microsoft.com/office/officeart/2005/8/layout/hierarchy2"/>
    <dgm:cxn modelId="{57AB00E5-7EB8-488B-BA83-EDA8810FA22C}" type="presOf" srcId="{2A1691BD-04EF-4127-96BC-34A2A0DE5C15}" destId="{9C96E855-C037-49C8-AD78-9C2850059056}" srcOrd="0" destOrd="0" presId="urn:microsoft.com/office/officeart/2005/8/layout/hierarchy2"/>
    <dgm:cxn modelId="{F6C0F194-4C02-4305-9C37-8B8EEB8D3FA1}" type="presOf" srcId="{2A111D25-A028-4865-B4C5-788979152013}" destId="{8A06383A-5A9A-4547-BF95-1ECA22433A4E}" srcOrd="0" destOrd="0" presId="urn:microsoft.com/office/officeart/2005/8/layout/hierarchy2"/>
    <dgm:cxn modelId="{D4EBDABE-6A52-474C-B1FC-1F2D3F00CB58}" type="presOf" srcId="{0BE68C86-34A3-4F27-94AE-528756515924}" destId="{49281BB9-C238-40D4-A4EC-790E5F4550D6}" srcOrd="0" destOrd="0" presId="urn:microsoft.com/office/officeart/2005/8/layout/hierarchy2"/>
    <dgm:cxn modelId="{DEA8F706-6DEA-4D5B-95D1-06B7A6155046}" type="presOf" srcId="{A99522B5-1410-4955-82D6-CA26B3BB863C}" destId="{52ABAD66-3457-41DE-A9DA-9D977FDA0316}" srcOrd="0" destOrd="0" presId="urn:microsoft.com/office/officeart/2005/8/layout/hierarchy2"/>
    <dgm:cxn modelId="{4005D4A3-ACB9-451B-9322-BB03F3491808}" type="presOf" srcId="{4E7F7EAE-CCF9-4E93-813D-ECEAFE883E79}" destId="{FB3C0B06-57B1-42D0-94AD-3F75AC22D202}" srcOrd="0" destOrd="0" presId="urn:microsoft.com/office/officeart/2005/8/layout/hierarchy2"/>
    <dgm:cxn modelId="{D43B8E94-5925-4155-ACD8-C6E96DB87285}" srcId="{2A111D25-A028-4865-B4C5-788979152013}" destId="{A99522B5-1410-4955-82D6-CA26B3BB863C}" srcOrd="0" destOrd="0" parTransId="{4E7F7EAE-CCF9-4E93-813D-ECEAFE883E79}" sibTransId="{EDAA4F6A-0855-4FB3-903C-400C1A786F6A}"/>
    <dgm:cxn modelId="{C82FF351-2EE5-45A4-B2EA-640B79BD3DE5}" type="presOf" srcId="{0B066139-8121-453A-B5AB-B3B70A3C7C56}" destId="{25A17576-EB33-4CB1-8615-135394198009}" srcOrd="1" destOrd="0" presId="urn:microsoft.com/office/officeart/2005/8/layout/hierarchy2"/>
    <dgm:cxn modelId="{E63FB205-F58A-489A-A23E-22E29C4CECCD}" type="presOf" srcId="{0B066139-8121-453A-B5AB-B3B70A3C7C56}" destId="{98675B07-72EB-438C-9E02-0698A7B93858}" srcOrd="0" destOrd="0" presId="urn:microsoft.com/office/officeart/2005/8/layout/hierarchy2"/>
    <dgm:cxn modelId="{B854A62E-7806-4C3A-B46A-43CEDCACE078}" type="presParOf" srcId="{9640D949-CAE0-42AC-85CE-604358FF4916}" destId="{0448E10A-BAE6-4BEA-8601-19907E98E53E}" srcOrd="0" destOrd="0" presId="urn:microsoft.com/office/officeart/2005/8/layout/hierarchy2"/>
    <dgm:cxn modelId="{E4BCB7DD-3B9F-46DB-AC97-4C40DEAAEA0C}" type="presParOf" srcId="{0448E10A-BAE6-4BEA-8601-19907E98E53E}" destId="{8A06383A-5A9A-4547-BF95-1ECA22433A4E}" srcOrd="0" destOrd="0" presId="urn:microsoft.com/office/officeart/2005/8/layout/hierarchy2"/>
    <dgm:cxn modelId="{51CC7396-280F-45DB-82DD-150E6662F971}" type="presParOf" srcId="{0448E10A-BAE6-4BEA-8601-19907E98E53E}" destId="{842803AB-48E4-40D9-8C30-FDAE602D74D5}" srcOrd="1" destOrd="0" presId="urn:microsoft.com/office/officeart/2005/8/layout/hierarchy2"/>
    <dgm:cxn modelId="{EBCFAEB8-B0F6-4BA3-A180-E1BA590794C6}" type="presParOf" srcId="{842803AB-48E4-40D9-8C30-FDAE602D74D5}" destId="{FB3C0B06-57B1-42D0-94AD-3F75AC22D202}" srcOrd="0" destOrd="0" presId="urn:microsoft.com/office/officeart/2005/8/layout/hierarchy2"/>
    <dgm:cxn modelId="{CD1E2A19-4FE0-4898-AAFE-F4F74509C340}" type="presParOf" srcId="{FB3C0B06-57B1-42D0-94AD-3F75AC22D202}" destId="{EDCCC892-18E1-4517-8B18-1060419CF113}" srcOrd="0" destOrd="0" presId="urn:microsoft.com/office/officeart/2005/8/layout/hierarchy2"/>
    <dgm:cxn modelId="{C742A4FF-1054-43D5-B753-859F0E690AD4}" type="presParOf" srcId="{842803AB-48E4-40D9-8C30-FDAE602D74D5}" destId="{D9386EB3-BB05-45D9-AEBD-B6E602BF69F9}" srcOrd="1" destOrd="0" presId="urn:microsoft.com/office/officeart/2005/8/layout/hierarchy2"/>
    <dgm:cxn modelId="{338647E3-FBDC-47F9-8922-26F366CF9413}" type="presParOf" srcId="{D9386EB3-BB05-45D9-AEBD-B6E602BF69F9}" destId="{52ABAD66-3457-41DE-A9DA-9D977FDA0316}" srcOrd="0" destOrd="0" presId="urn:microsoft.com/office/officeart/2005/8/layout/hierarchy2"/>
    <dgm:cxn modelId="{986E7D35-4FC1-4AA4-8E98-671A2CFDC21E}" type="presParOf" srcId="{D9386EB3-BB05-45D9-AEBD-B6E602BF69F9}" destId="{7BA80430-685A-4FA5-B2E5-21EC7CC8EEE8}" srcOrd="1" destOrd="0" presId="urn:microsoft.com/office/officeart/2005/8/layout/hierarchy2"/>
    <dgm:cxn modelId="{3C4AB02A-BBBE-4B8A-810A-8F388BD85F1B}" type="presParOf" srcId="{842803AB-48E4-40D9-8C30-FDAE602D74D5}" destId="{9C96E855-C037-49C8-AD78-9C2850059056}" srcOrd="2" destOrd="0" presId="urn:microsoft.com/office/officeart/2005/8/layout/hierarchy2"/>
    <dgm:cxn modelId="{1E482852-D36C-405B-BF6E-43A61C4D7A98}" type="presParOf" srcId="{9C96E855-C037-49C8-AD78-9C2850059056}" destId="{47BC4D80-C2FB-4D3F-A48E-E477725AE2DF}" srcOrd="0" destOrd="0" presId="urn:microsoft.com/office/officeart/2005/8/layout/hierarchy2"/>
    <dgm:cxn modelId="{238AF488-6A29-4BBE-BF70-A0072CFBA349}" type="presParOf" srcId="{842803AB-48E4-40D9-8C30-FDAE602D74D5}" destId="{A98E1510-E456-4512-869D-98AC68B1FF25}" srcOrd="3" destOrd="0" presId="urn:microsoft.com/office/officeart/2005/8/layout/hierarchy2"/>
    <dgm:cxn modelId="{049A5709-67DA-4ADA-AC72-BF1F58189F18}" type="presParOf" srcId="{A98E1510-E456-4512-869D-98AC68B1FF25}" destId="{49281BB9-C238-40D4-A4EC-790E5F4550D6}" srcOrd="0" destOrd="0" presId="urn:microsoft.com/office/officeart/2005/8/layout/hierarchy2"/>
    <dgm:cxn modelId="{1F78405F-A84D-470C-A25B-BA8E16384C3D}" type="presParOf" srcId="{A98E1510-E456-4512-869D-98AC68B1FF25}" destId="{2CD44E43-0BFE-41DB-B3CD-9BC4776E1B5C}" srcOrd="1" destOrd="0" presId="urn:microsoft.com/office/officeart/2005/8/layout/hierarchy2"/>
    <dgm:cxn modelId="{D4E4221E-86DD-4298-9503-A129ABAC5EF4}" type="presParOf" srcId="{842803AB-48E4-40D9-8C30-FDAE602D74D5}" destId="{98675B07-72EB-438C-9E02-0698A7B93858}" srcOrd="4" destOrd="0" presId="urn:microsoft.com/office/officeart/2005/8/layout/hierarchy2"/>
    <dgm:cxn modelId="{551FF0F7-27CD-48CF-9A28-F96971EAF96D}" type="presParOf" srcId="{98675B07-72EB-438C-9E02-0698A7B93858}" destId="{25A17576-EB33-4CB1-8615-135394198009}" srcOrd="0" destOrd="0" presId="urn:microsoft.com/office/officeart/2005/8/layout/hierarchy2"/>
    <dgm:cxn modelId="{150957E5-45FD-4779-9E3F-58F8FEF144F7}" type="presParOf" srcId="{842803AB-48E4-40D9-8C30-FDAE602D74D5}" destId="{354068E3-3231-4F9A-B4DA-4D8FA301228A}" srcOrd="5" destOrd="0" presId="urn:microsoft.com/office/officeart/2005/8/layout/hierarchy2"/>
    <dgm:cxn modelId="{CFF0CB2F-A8BC-4DAF-A5FD-2DF788C691A0}" type="presParOf" srcId="{354068E3-3231-4F9A-B4DA-4D8FA301228A}" destId="{3947F06E-5B83-4F93-B661-2F49DDF4D4DB}" srcOrd="0" destOrd="0" presId="urn:microsoft.com/office/officeart/2005/8/layout/hierarchy2"/>
    <dgm:cxn modelId="{3F1B7BC4-21CB-41DE-9A32-0B5023473399}" type="presParOf" srcId="{354068E3-3231-4F9A-B4DA-4D8FA301228A}" destId="{4670043D-F2CD-48E2-ACB4-9B21FBB9CE0E}" srcOrd="1" destOrd="0" presId="urn:microsoft.com/office/officeart/2005/8/layout/hierarchy2"/>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41F2151-3706-4A4E-912B-6B21D3248320}" type="doc">
      <dgm:prSet loTypeId="urn:microsoft.com/office/officeart/2008/layout/HorizontalMultiLevelHierarchy" loCatId="hierarchy" qsTypeId="urn:microsoft.com/office/officeart/2005/8/quickstyle/simple5" qsCatId="simple" csTypeId="urn:microsoft.com/office/officeart/2005/8/colors/accent0_1" csCatId="mainScheme" phldr="1"/>
      <dgm:spPr/>
      <dgm:t>
        <a:bodyPr/>
        <a:lstStyle/>
        <a:p>
          <a:endParaRPr lang="uk-UA"/>
        </a:p>
      </dgm:t>
    </dgm:pt>
    <dgm:pt modelId="{C5891A97-87B3-49A6-ACC5-195A0E5045F6}">
      <dgm:prSet phldrT="[Текст]" custT="1"/>
      <dgm:spPr/>
      <dgm:t>
        <a:bodyPr/>
        <a:lstStyle/>
        <a:p>
          <a:r>
            <a:rPr lang="uk-UA" sz="2400">
              <a:latin typeface="Times New Roman" panose="02020603050405020304" pitchFamily="18" charset="0"/>
              <a:cs typeface="Times New Roman" panose="02020603050405020304" pitchFamily="18" charset="0"/>
            </a:rPr>
            <a:t>Етапи експериментального дослідження</a:t>
          </a:r>
        </a:p>
      </dgm:t>
    </dgm:pt>
    <dgm:pt modelId="{EDD2EB60-E908-460B-9C4F-DA548C5FE65C}" type="parTrans" cxnId="{DAA78CF2-58A3-4198-B008-A35CA8FA0AD4}">
      <dgm:prSet/>
      <dgm:spPr/>
      <dgm:t>
        <a:bodyPr/>
        <a:lstStyle/>
        <a:p>
          <a:endParaRPr lang="uk-UA"/>
        </a:p>
      </dgm:t>
    </dgm:pt>
    <dgm:pt modelId="{3CA3DF26-0D83-47B3-82F4-E362FB012F72}" type="sibTrans" cxnId="{DAA78CF2-58A3-4198-B008-A35CA8FA0AD4}">
      <dgm:prSet/>
      <dgm:spPr/>
      <dgm:t>
        <a:bodyPr/>
        <a:lstStyle/>
        <a:p>
          <a:endParaRPr lang="uk-UA"/>
        </a:p>
      </dgm:t>
    </dgm:pt>
    <dgm:pt modelId="{0DEF5C7B-2FCC-4C2F-B1D6-795B6A65401C}">
      <dgm:prSet phldrT="[Текст]" custT="1"/>
      <dgm:spPr/>
      <dgm:t>
        <a:bodyPr/>
        <a:lstStyle/>
        <a:p>
          <a:r>
            <a:rPr lang="uk-UA" sz="1000">
              <a:latin typeface="Times New Roman" panose="02020603050405020304" pitchFamily="18" charset="0"/>
              <a:cs typeface="Times New Roman" panose="02020603050405020304" pitchFamily="18" charset="0"/>
            </a:rPr>
            <a:t>І етап – констатувальний експеримент</a:t>
          </a:r>
        </a:p>
      </dgm:t>
    </dgm:pt>
    <dgm:pt modelId="{BBA9077D-F0C5-4C42-BACD-6890529707B6}" type="parTrans" cxnId="{2DA4DC09-B1A3-4896-B475-F4B86560F778}">
      <dgm:prSet/>
      <dgm:spPr/>
      <dgm:t>
        <a:bodyPr/>
        <a:lstStyle/>
        <a:p>
          <a:endParaRPr lang="uk-UA"/>
        </a:p>
      </dgm:t>
    </dgm:pt>
    <dgm:pt modelId="{2CAED296-FF2D-4EB6-B921-380EBED52AD5}" type="sibTrans" cxnId="{2DA4DC09-B1A3-4896-B475-F4B86560F778}">
      <dgm:prSet/>
      <dgm:spPr/>
      <dgm:t>
        <a:bodyPr/>
        <a:lstStyle/>
        <a:p>
          <a:endParaRPr lang="uk-UA"/>
        </a:p>
      </dgm:t>
    </dgm:pt>
    <dgm:pt modelId="{F95A5E61-8FBA-4481-844D-14D7F90343A4}">
      <dgm:prSet phldrT="[Текст]" custT="1"/>
      <dgm:spPr/>
      <dgm:t>
        <a:bodyPr/>
        <a:lstStyle/>
        <a:p>
          <a:r>
            <a:rPr lang="uk-UA" sz="1000">
              <a:latin typeface="Times New Roman" panose="02020603050405020304" pitchFamily="18" charset="0"/>
              <a:cs typeface="Times New Roman" panose="02020603050405020304" pitchFamily="18" charset="0"/>
            </a:rPr>
            <a:t>ІІ етап – формувальний експеримент</a:t>
          </a:r>
        </a:p>
      </dgm:t>
    </dgm:pt>
    <dgm:pt modelId="{4DB9BDDB-AD08-4D9F-A832-AE01285756CD}" type="parTrans" cxnId="{09C83D4B-051F-4736-97CF-D9B241D37476}">
      <dgm:prSet/>
      <dgm:spPr/>
      <dgm:t>
        <a:bodyPr/>
        <a:lstStyle/>
        <a:p>
          <a:endParaRPr lang="uk-UA"/>
        </a:p>
      </dgm:t>
    </dgm:pt>
    <dgm:pt modelId="{A15A398B-A6DB-46E5-8823-79D520BB564C}" type="sibTrans" cxnId="{09C83D4B-051F-4736-97CF-D9B241D37476}">
      <dgm:prSet/>
      <dgm:spPr/>
      <dgm:t>
        <a:bodyPr/>
        <a:lstStyle/>
        <a:p>
          <a:endParaRPr lang="uk-UA"/>
        </a:p>
      </dgm:t>
    </dgm:pt>
    <dgm:pt modelId="{912AA8E0-41A4-4102-92C6-D5592D2E69CA}">
      <dgm:prSet phldrT="[Текст]" custT="1"/>
      <dgm:spPr/>
      <dgm:t>
        <a:bodyPr/>
        <a:lstStyle/>
        <a:p>
          <a:r>
            <a:rPr lang="uk-UA" sz="1000">
              <a:latin typeface="Times New Roman" panose="02020603050405020304" pitchFamily="18" charset="0"/>
              <a:cs typeface="Times New Roman" panose="02020603050405020304" pitchFamily="18" charset="0"/>
            </a:rPr>
            <a:t>ІІІ етап – контрольний експеримент</a:t>
          </a:r>
        </a:p>
      </dgm:t>
    </dgm:pt>
    <dgm:pt modelId="{DB3A56F2-14C7-4562-9E2E-04CD04013F16}" type="parTrans" cxnId="{2F51C476-E339-46DD-907E-61A6C7D1D804}">
      <dgm:prSet/>
      <dgm:spPr/>
      <dgm:t>
        <a:bodyPr/>
        <a:lstStyle/>
        <a:p>
          <a:endParaRPr lang="uk-UA"/>
        </a:p>
      </dgm:t>
    </dgm:pt>
    <dgm:pt modelId="{0F419419-D54C-414E-85E2-3AAB53567C03}" type="sibTrans" cxnId="{2F51C476-E339-46DD-907E-61A6C7D1D804}">
      <dgm:prSet/>
      <dgm:spPr/>
      <dgm:t>
        <a:bodyPr/>
        <a:lstStyle/>
        <a:p>
          <a:endParaRPr lang="uk-UA"/>
        </a:p>
      </dgm:t>
    </dgm:pt>
    <dgm:pt modelId="{9D7C89E5-04D6-447A-90A9-7CD0AD841F39}">
      <dgm:prSet custT="1"/>
      <dgm:spPr/>
      <dgm:t>
        <a:bodyPr/>
        <a:lstStyle/>
        <a:p>
          <a:r>
            <a:rPr lang="uk-UA" sz="1000">
              <a:latin typeface="Times New Roman" panose="02020603050405020304" pitchFamily="18" charset="0"/>
              <a:cs typeface="Times New Roman" panose="02020603050405020304" pitchFamily="18" charset="0"/>
            </a:rPr>
            <a:t>визначення рівнів, критеріїв та показників сенсорнопізнавальної компетенції дітей раннього віку</a:t>
          </a:r>
        </a:p>
      </dgm:t>
    </dgm:pt>
    <dgm:pt modelId="{301E44F8-3D03-426C-8FD9-89202FAA219A}" type="parTrans" cxnId="{AC9D4A99-E978-438D-83F1-8725FCFD25C3}">
      <dgm:prSet/>
      <dgm:spPr/>
      <dgm:t>
        <a:bodyPr/>
        <a:lstStyle/>
        <a:p>
          <a:endParaRPr lang="uk-UA"/>
        </a:p>
      </dgm:t>
    </dgm:pt>
    <dgm:pt modelId="{DCF529EB-2E29-4A3B-B81E-016B005AEF89}" type="sibTrans" cxnId="{AC9D4A99-E978-438D-83F1-8725FCFD25C3}">
      <dgm:prSet/>
      <dgm:spPr/>
      <dgm:t>
        <a:bodyPr/>
        <a:lstStyle/>
        <a:p>
          <a:endParaRPr lang="uk-UA"/>
        </a:p>
      </dgm:t>
    </dgm:pt>
    <dgm:pt modelId="{4132F2D9-718C-4C9A-8F11-5CF1E9E7E3E8}">
      <dgm:prSet custT="1"/>
      <dgm:spPr/>
      <dgm:t>
        <a:bodyPr/>
        <a:lstStyle/>
        <a:p>
          <a:r>
            <a:rPr lang="uk-UA" sz="1000">
              <a:latin typeface="Times New Roman" panose="02020603050405020304" pitchFamily="18" charset="0"/>
              <a:cs typeface="Times New Roman" panose="02020603050405020304" pitchFamily="18" charset="0"/>
            </a:rPr>
            <a:t>впровадження програми формувального етапу щодо удосконалення рівнів сформованості сенсорно-пізнавальної компетенції старших дошкільників</a:t>
          </a:r>
        </a:p>
      </dgm:t>
    </dgm:pt>
    <dgm:pt modelId="{0D0FC8FD-C2D2-4585-9239-DE300DF1E192}" type="parTrans" cxnId="{0BA7CD99-6D3B-44BC-B985-B00957F78747}">
      <dgm:prSet/>
      <dgm:spPr/>
      <dgm:t>
        <a:bodyPr/>
        <a:lstStyle/>
        <a:p>
          <a:endParaRPr lang="uk-UA"/>
        </a:p>
      </dgm:t>
    </dgm:pt>
    <dgm:pt modelId="{5C77781F-1414-47ED-8A25-F5CD2C5AD9B4}" type="sibTrans" cxnId="{0BA7CD99-6D3B-44BC-B985-B00957F78747}">
      <dgm:prSet/>
      <dgm:spPr/>
      <dgm:t>
        <a:bodyPr/>
        <a:lstStyle/>
        <a:p>
          <a:endParaRPr lang="uk-UA"/>
        </a:p>
      </dgm:t>
    </dgm:pt>
    <dgm:pt modelId="{5310C65D-36A9-4F37-8FB6-41121731A613}">
      <dgm:prSet custT="1"/>
      <dgm:spPr/>
      <dgm:t>
        <a:bodyPr/>
        <a:lstStyle/>
        <a:p>
          <a:r>
            <a:rPr lang="uk-UA" sz="1000">
              <a:latin typeface="Times New Roman" panose="02020603050405020304" pitchFamily="18" charset="0"/>
              <a:cs typeface="Times New Roman" panose="02020603050405020304" pitchFamily="18" charset="0"/>
            </a:rPr>
            <a:t>проведення повторного визначення рівнів сформованості сенсорно-пізнавальної компетенції дітей старшого дошкільного віку, порівняння з вихідним рівнем розвитку та співставлення результатів контрольної та експериментальної груп</a:t>
          </a:r>
        </a:p>
      </dgm:t>
    </dgm:pt>
    <dgm:pt modelId="{2CF1A55D-72A0-4B8A-AF62-45416E151776}" type="parTrans" cxnId="{91E54D84-EE2B-420D-BB57-0BE5EF9FB98D}">
      <dgm:prSet/>
      <dgm:spPr/>
      <dgm:t>
        <a:bodyPr/>
        <a:lstStyle/>
        <a:p>
          <a:endParaRPr lang="uk-UA"/>
        </a:p>
      </dgm:t>
    </dgm:pt>
    <dgm:pt modelId="{C2D7A22E-FB7F-42B2-BAF7-5007827C3631}" type="sibTrans" cxnId="{91E54D84-EE2B-420D-BB57-0BE5EF9FB98D}">
      <dgm:prSet/>
      <dgm:spPr/>
      <dgm:t>
        <a:bodyPr/>
        <a:lstStyle/>
        <a:p>
          <a:endParaRPr lang="uk-UA"/>
        </a:p>
      </dgm:t>
    </dgm:pt>
    <dgm:pt modelId="{4AD4AF44-FDEA-4123-B64F-413E29B93971}" type="pres">
      <dgm:prSet presAssocID="{F41F2151-3706-4A4E-912B-6B21D3248320}" presName="Name0" presStyleCnt="0">
        <dgm:presLayoutVars>
          <dgm:chPref val="1"/>
          <dgm:dir/>
          <dgm:animOne val="branch"/>
          <dgm:animLvl val="lvl"/>
          <dgm:resizeHandles val="exact"/>
        </dgm:presLayoutVars>
      </dgm:prSet>
      <dgm:spPr/>
      <dgm:t>
        <a:bodyPr/>
        <a:lstStyle/>
        <a:p>
          <a:endParaRPr lang="uk-UA"/>
        </a:p>
      </dgm:t>
    </dgm:pt>
    <dgm:pt modelId="{D5393F0A-9D5F-4673-9FED-8DE9260C71C1}" type="pres">
      <dgm:prSet presAssocID="{C5891A97-87B3-49A6-ACC5-195A0E5045F6}" presName="root1" presStyleCnt="0"/>
      <dgm:spPr/>
      <dgm:t>
        <a:bodyPr/>
        <a:lstStyle/>
        <a:p>
          <a:endParaRPr lang="uk-UA"/>
        </a:p>
      </dgm:t>
    </dgm:pt>
    <dgm:pt modelId="{FCF06EA0-3D50-4E64-B874-C36AF02681D3}" type="pres">
      <dgm:prSet presAssocID="{C5891A97-87B3-49A6-ACC5-195A0E5045F6}" presName="LevelOneTextNode" presStyleLbl="node0" presStyleIdx="0" presStyleCnt="1" custScaleY="113102">
        <dgm:presLayoutVars>
          <dgm:chPref val="3"/>
        </dgm:presLayoutVars>
      </dgm:prSet>
      <dgm:spPr/>
      <dgm:t>
        <a:bodyPr/>
        <a:lstStyle/>
        <a:p>
          <a:endParaRPr lang="uk-UA"/>
        </a:p>
      </dgm:t>
    </dgm:pt>
    <dgm:pt modelId="{9DE995D2-8795-4DA9-9F39-10F632CCB0DC}" type="pres">
      <dgm:prSet presAssocID="{C5891A97-87B3-49A6-ACC5-195A0E5045F6}" presName="level2hierChild" presStyleCnt="0"/>
      <dgm:spPr/>
      <dgm:t>
        <a:bodyPr/>
        <a:lstStyle/>
        <a:p>
          <a:endParaRPr lang="uk-UA"/>
        </a:p>
      </dgm:t>
    </dgm:pt>
    <dgm:pt modelId="{3B00D3DF-3215-4E99-8367-3717851B5B6F}" type="pres">
      <dgm:prSet presAssocID="{BBA9077D-F0C5-4C42-BACD-6890529707B6}" presName="conn2-1" presStyleLbl="parChTrans1D2" presStyleIdx="0" presStyleCnt="3"/>
      <dgm:spPr/>
      <dgm:t>
        <a:bodyPr/>
        <a:lstStyle/>
        <a:p>
          <a:endParaRPr lang="uk-UA"/>
        </a:p>
      </dgm:t>
    </dgm:pt>
    <dgm:pt modelId="{C79B0AF9-7D57-4043-824D-0DE4729E28CF}" type="pres">
      <dgm:prSet presAssocID="{BBA9077D-F0C5-4C42-BACD-6890529707B6}" presName="connTx" presStyleLbl="parChTrans1D2" presStyleIdx="0" presStyleCnt="3"/>
      <dgm:spPr/>
      <dgm:t>
        <a:bodyPr/>
        <a:lstStyle/>
        <a:p>
          <a:endParaRPr lang="uk-UA"/>
        </a:p>
      </dgm:t>
    </dgm:pt>
    <dgm:pt modelId="{C2C2ACC0-29C1-4D3C-A76F-ADB8803CCD96}" type="pres">
      <dgm:prSet presAssocID="{0DEF5C7B-2FCC-4C2F-B1D6-795B6A65401C}" presName="root2" presStyleCnt="0"/>
      <dgm:spPr/>
      <dgm:t>
        <a:bodyPr/>
        <a:lstStyle/>
        <a:p>
          <a:endParaRPr lang="uk-UA"/>
        </a:p>
      </dgm:t>
    </dgm:pt>
    <dgm:pt modelId="{033097E3-ACBF-4CCE-BECB-A41C1FD3EC1A}" type="pres">
      <dgm:prSet presAssocID="{0DEF5C7B-2FCC-4C2F-B1D6-795B6A65401C}" presName="LevelTwoTextNode" presStyleLbl="node2" presStyleIdx="0" presStyleCnt="3" custScaleX="58642">
        <dgm:presLayoutVars>
          <dgm:chPref val="3"/>
        </dgm:presLayoutVars>
      </dgm:prSet>
      <dgm:spPr/>
      <dgm:t>
        <a:bodyPr/>
        <a:lstStyle/>
        <a:p>
          <a:endParaRPr lang="uk-UA"/>
        </a:p>
      </dgm:t>
    </dgm:pt>
    <dgm:pt modelId="{0245DE39-55FC-47B7-8CC1-0C3E1F8647E5}" type="pres">
      <dgm:prSet presAssocID="{0DEF5C7B-2FCC-4C2F-B1D6-795B6A65401C}" presName="level3hierChild" presStyleCnt="0"/>
      <dgm:spPr/>
      <dgm:t>
        <a:bodyPr/>
        <a:lstStyle/>
        <a:p>
          <a:endParaRPr lang="uk-UA"/>
        </a:p>
      </dgm:t>
    </dgm:pt>
    <dgm:pt modelId="{4B449958-FE90-482C-B894-AF8CC033B5F9}" type="pres">
      <dgm:prSet presAssocID="{301E44F8-3D03-426C-8FD9-89202FAA219A}" presName="conn2-1" presStyleLbl="parChTrans1D3" presStyleIdx="0" presStyleCnt="3"/>
      <dgm:spPr/>
      <dgm:t>
        <a:bodyPr/>
        <a:lstStyle/>
        <a:p>
          <a:endParaRPr lang="uk-UA"/>
        </a:p>
      </dgm:t>
    </dgm:pt>
    <dgm:pt modelId="{36839C76-5673-49C1-902F-3FE40165BECA}" type="pres">
      <dgm:prSet presAssocID="{301E44F8-3D03-426C-8FD9-89202FAA219A}" presName="connTx" presStyleLbl="parChTrans1D3" presStyleIdx="0" presStyleCnt="3"/>
      <dgm:spPr/>
      <dgm:t>
        <a:bodyPr/>
        <a:lstStyle/>
        <a:p>
          <a:endParaRPr lang="uk-UA"/>
        </a:p>
      </dgm:t>
    </dgm:pt>
    <dgm:pt modelId="{FD0DFDEB-6BC4-4306-9C13-9AD60A339E58}" type="pres">
      <dgm:prSet presAssocID="{9D7C89E5-04D6-447A-90A9-7CD0AD841F39}" presName="root2" presStyleCnt="0"/>
      <dgm:spPr/>
      <dgm:t>
        <a:bodyPr/>
        <a:lstStyle/>
        <a:p>
          <a:endParaRPr lang="uk-UA"/>
        </a:p>
      </dgm:t>
    </dgm:pt>
    <dgm:pt modelId="{E7260DCD-DEE8-4C86-96B4-B10EA9F46836}" type="pres">
      <dgm:prSet presAssocID="{9D7C89E5-04D6-447A-90A9-7CD0AD841F39}" presName="LevelTwoTextNode" presStyleLbl="node3" presStyleIdx="0" presStyleCnt="3" custScaleX="139272">
        <dgm:presLayoutVars>
          <dgm:chPref val="3"/>
        </dgm:presLayoutVars>
      </dgm:prSet>
      <dgm:spPr/>
      <dgm:t>
        <a:bodyPr/>
        <a:lstStyle/>
        <a:p>
          <a:endParaRPr lang="uk-UA"/>
        </a:p>
      </dgm:t>
    </dgm:pt>
    <dgm:pt modelId="{32C798D1-F877-4908-9747-9602097E41B0}" type="pres">
      <dgm:prSet presAssocID="{9D7C89E5-04D6-447A-90A9-7CD0AD841F39}" presName="level3hierChild" presStyleCnt="0"/>
      <dgm:spPr/>
      <dgm:t>
        <a:bodyPr/>
        <a:lstStyle/>
        <a:p>
          <a:endParaRPr lang="uk-UA"/>
        </a:p>
      </dgm:t>
    </dgm:pt>
    <dgm:pt modelId="{88741BC6-2992-4F59-BE36-2036FE3D7283}" type="pres">
      <dgm:prSet presAssocID="{4DB9BDDB-AD08-4D9F-A832-AE01285756CD}" presName="conn2-1" presStyleLbl="parChTrans1D2" presStyleIdx="1" presStyleCnt="3"/>
      <dgm:spPr/>
      <dgm:t>
        <a:bodyPr/>
        <a:lstStyle/>
        <a:p>
          <a:endParaRPr lang="uk-UA"/>
        </a:p>
      </dgm:t>
    </dgm:pt>
    <dgm:pt modelId="{B152F097-1961-4CF4-95ED-1EE50650FBC0}" type="pres">
      <dgm:prSet presAssocID="{4DB9BDDB-AD08-4D9F-A832-AE01285756CD}" presName="connTx" presStyleLbl="parChTrans1D2" presStyleIdx="1" presStyleCnt="3"/>
      <dgm:spPr/>
      <dgm:t>
        <a:bodyPr/>
        <a:lstStyle/>
        <a:p>
          <a:endParaRPr lang="uk-UA"/>
        </a:p>
      </dgm:t>
    </dgm:pt>
    <dgm:pt modelId="{364FA6DE-C9FC-4604-9794-FF800D616576}" type="pres">
      <dgm:prSet presAssocID="{F95A5E61-8FBA-4481-844D-14D7F90343A4}" presName="root2" presStyleCnt="0"/>
      <dgm:spPr/>
      <dgm:t>
        <a:bodyPr/>
        <a:lstStyle/>
        <a:p>
          <a:endParaRPr lang="uk-UA"/>
        </a:p>
      </dgm:t>
    </dgm:pt>
    <dgm:pt modelId="{47DB492F-5473-4152-8C65-02283AF840A5}" type="pres">
      <dgm:prSet presAssocID="{F95A5E61-8FBA-4481-844D-14D7F90343A4}" presName="LevelTwoTextNode" presStyleLbl="node2" presStyleIdx="1" presStyleCnt="3" custScaleX="58642">
        <dgm:presLayoutVars>
          <dgm:chPref val="3"/>
        </dgm:presLayoutVars>
      </dgm:prSet>
      <dgm:spPr/>
      <dgm:t>
        <a:bodyPr/>
        <a:lstStyle/>
        <a:p>
          <a:endParaRPr lang="uk-UA"/>
        </a:p>
      </dgm:t>
    </dgm:pt>
    <dgm:pt modelId="{CB199C23-24D8-454F-A051-B0AACC6AA12D}" type="pres">
      <dgm:prSet presAssocID="{F95A5E61-8FBA-4481-844D-14D7F90343A4}" presName="level3hierChild" presStyleCnt="0"/>
      <dgm:spPr/>
      <dgm:t>
        <a:bodyPr/>
        <a:lstStyle/>
        <a:p>
          <a:endParaRPr lang="uk-UA"/>
        </a:p>
      </dgm:t>
    </dgm:pt>
    <dgm:pt modelId="{02146F7B-9BD9-42D4-BDE7-18277C155D7B}" type="pres">
      <dgm:prSet presAssocID="{0D0FC8FD-C2D2-4585-9239-DE300DF1E192}" presName="conn2-1" presStyleLbl="parChTrans1D3" presStyleIdx="1" presStyleCnt="3"/>
      <dgm:spPr/>
      <dgm:t>
        <a:bodyPr/>
        <a:lstStyle/>
        <a:p>
          <a:endParaRPr lang="uk-UA"/>
        </a:p>
      </dgm:t>
    </dgm:pt>
    <dgm:pt modelId="{967ECE2B-F5E6-481A-A201-5A1D9A7859F7}" type="pres">
      <dgm:prSet presAssocID="{0D0FC8FD-C2D2-4585-9239-DE300DF1E192}" presName="connTx" presStyleLbl="parChTrans1D3" presStyleIdx="1" presStyleCnt="3"/>
      <dgm:spPr/>
      <dgm:t>
        <a:bodyPr/>
        <a:lstStyle/>
        <a:p>
          <a:endParaRPr lang="uk-UA"/>
        </a:p>
      </dgm:t>
    </dgm:pt>
    <dgm:pt modelId="{F85734A8-EDA0-4B89-9B37-F9B8E6003641}" type="pres">
      <dgm:prSet presAssocID="{4132F2D9-718C-4C9A-8F11-5CF1E9E7E3E8}" presName="root2" presStyleCnt="0"/>
      <dgm:spPr/>
      <dgm:t>
        <a:bodyPr/>
        <a:lstStyle/>
        <a:p>
          <a:endParaRPr lang="uk-UA"/>
        </a:p>
      </dgm:t>
    </dgm:pt>
    <dgm:pt modelId="{9E6453B6-C3F0-4823-9834-4386A1DB5989}" type="pres">
      <dgm:prSet presAssocID="{4132F2D9-718C-4C9A-8F11-5CF1E9E7E3E8}" presName="LevelTwoTextNode" presStyleLbl="node3" presStyleIdx="1" presStyleCnt="3" custScaleX="139272">
        <dgm:presLayoutVars>
          <dgm:chPref val="3"/>
        </dgm:presLayoutVars>
      </dgm:prSet>
      <dgm:spPr/>
      <dgm:t>
        <a:bodyPr/>
        <a:lstStyle/>
        <a:p>
          <a:endParaRPr lang="uk-UA"/>
        </a:p>
      </dgm:t>
    </dgm:pt>
    <dgm:pt modelId="{AC4AC229-EDA2-4FAA-B4EA-683A16366E65}" type="pres">
      <dgm:prSet presAssocID="{4132F2D9-718C-4C9A-8F11-5CF1E9E7E3E8}" presName="level3hierChild" presStyleCnt="0"/>
      <dgm:spPr/>
      <dgm:t>
        <a:bodyPr/>
        <a:lstStyle/>
        <a:p>
          <a:endParaRPr lang="uk-UA"/>
        </a:p>
      </dgm:t>
    </dgm:pt>
    <dgm:pt modelId="{DA4657C5-2920-44AC-9260-F95AAF0EC768}" type="pres">
      <dgm:prSet presAssocID="{DB3A56F2-14C7-4562-9E2E-04CD04013F16}" presName="conn2-1" presStyleLbl="parChTrans1D2" presStyleIdx="2" presStyleCnt="3"/>
      <dgm:spPr/>
      <dgm:t>
        <a:bodyPr/>
        <a:lstStyle/>
        <a:p>
          <a:endParaRPr lang="uk-UA"/>
        </a:p>
      </dgm:t>
    </dgm:pt>
    <dgm:pt modelId="{A4498332-1339-4453-A2D9-290C8CC440E3}" type="pres">
      <dgm:prSet presAssocID="{DB3A56F2-14C7-4562-9E2E-04CD04013F16}" presName="connTx" presStyleLbl="parChTrans1D2" presStyleIdx="2" presStyleCnt="3"/>
      <dgm:spPr/>
      <dgm:t>
        <a:bodyPr/>
        <a:lstStyle/>
        <a:p>
          <a:endParaRPr lang="uk-UA"/>
        </a:p>
      </dgm:t>
    </dgm:pt>
    <dgm:pt modelId="{1AD8F655-8E5C-4F77-BF61-D8C93C74BEED}" type="pres">
      <dgm:prSet presAssocID="{912AA8E0-41A4-4102-92C6-D5592D2E69CA}" presName="root2" presStyleCnt="0"/>
      <dgm:spPr/>
      <dgm:t>
        <a:bodyPr/>
        <a:lstStyle/>
        <a:p>
          <a:endParaRPr lang="uk-UA"/>
        </a:p>
      </dgm:t>
    </dgm:pt>
    <dgm:pt modelId="{D1657A18-F62C-40D6-9429-06F10847E625}" type="pres">
      <dgm:prSet presAssocID="{912AA8E0-41A4-4102-92C6-D5592D2E69CA}" presName="LevelTwoTextNode" presStyleLbl="node2" presStyleIdx="2" presStyleCnt="3" custScaleX="56763">
        <dgm:presLayoutVars>
          <dgm:chPref val="3"/>
        </dgm:presLayoutVars>
      </dgm:prSet>
      <dgm:spPr/>
      <dgm:t>
        <a:bodyPr/>
        <a:lstStyle/>
        <a:p>
          <a:endParaRPr lang="uk-UA"/>
        </a:p>
      </dgm:t>
    </dgm:pt>
    <dgm:pt modelId="{900DE355-88E7-4B66-AD6C-F236707078B7}" type="pres">
      <dgm:prSet presAssocID="{912AA8E0-41A4-4102-92C6-D5592D2E69CA}" presName="level3hierChild" presStyleCnt="0"/>
      <dgm:spPr/>
      <dgm:t>
        <a:bodyPr/>
        <a:lstStyle/>
        <a:p>
          <a:endParaRPr lang="uk-UA"/>
        </a:p>
      </dgm:t>
    </dgm:pt>
    <dgm:pt modelId="{A34A3C7F-9A2E-45A4-8788-2FB14A5959F1}" type="pres">
      <dgm:prSet presAssocID="{2CF1A55D-72A0-4B8A-AF62-45416E151776}" presName="conn2-1" presStyleLbl="parChTrans1D3" presStyleIdx="2" presStyleCnt="3"/>
      <dgm:spPr/>
      <dgm:t>
        <a:bodyPr/>
        <a:lstStyle/>
        <a:p>
          <a:endParaRPr lang="uk-UA"/>
        </a:p>
      </dgm:t>
    </dgm:pt>
    <dgm:pt modelId="{CEA26C0E-1497-4DDF-84D7-F298B2B260F0}" type="pres">
      <dgm:prSet presAssocID="{2CF1A55D-72A0-4B8A-AF62-45416E151776}" presName="connTx" presStyleLbl="parChTrans1D3" presStyleIdx="2" presStyleCnt="3"/>
      <dgm:spPr/>
      <dgm:t>
        <a:bodyPr/>
        <a:lstStyle/>
        <a:p>
          <a:endParaRPr lang="uk-UA"/>
        </a:p>
      </dgm:t>
    </dgm:pt>
    <dgm:pt modelId="{162B3989-BD60-4D46-96D8-D9B6FF57D74B}" type="pres">
      <dgm:prSet presAssocID="{5310C65D-36A9-4F37-8FB6-41121731A613}" presName="root2" presStyleCnt="0"/>
      <dgm:spPr/>
      <dgm:t>
        <a:bodyPr/>
        <a:lstStyle/>
        <a:p>
          <a:endParaRPr lang="uk-UA"/>
        </a:p>
      </dgm:t>
    </dgm:pt>
    <dgm:pt modelId="{2DA5763D-87AA-4E5F-B177-E55CF31DE89B}" type="pres">
      <dgm:prSet presAssocID="{5310C65D-36A9-4F37-8FB6-41121731A613}" presName="LevelTwoTextNode" presStyleLbl="node3" presStyleIdx="2" presStyleCnt="3" custScaleX="139272" custScaleY="142685">
        <dgm:presLayoutVars>
          <dgm:chPref val="3"/>
        </dgm:presLayoutVars>
      </dgm:prSet>
      <dgm:spPr/>
      <dgm:t>
        <a:bodyPr/>
        <a:lstStyle/>
        <a:p>
          <a:endParaRPr lang="uk-UA"/>
        </a:p>
      </dgm:t>
    </dgm:pt>
    <dgm:pt modelId="{7F7D8281-9F0B-48A7-82BC-B81771AC75D2}" type="pres">
      <dgm:prSet presAssocID="{5310C65D-36A9-4F37-8FB6-41121731A613}" presName="level3hierChild" presStyleCnt="0"/>
      <dgm:spPr/>
      <dgm:t>
        <a:bodyPr/>
        <a:lstStyle/>
        <a:p>
          <a:endParaRPr lang="uk-UA"/>
        </a:p>
      </dgm:t>
    </dgm:pt>
  </dgm:ptLst>
  <dgm:cxnLst>
    <dgm:cxn modelId="{C26A1332-26D3-49FD-A4E0-EEE5CB9495C7}" type="presOf" srcId="{C5891A97-87B3-49A6-ACC5-195A0E5045F6}" destId="{FCF06EA0-3D50-4E64-B874-C36AF02681D3}" srcOrd="0" destOrd="0" presId="urn:microsoft.com/office/officeart/2008/layout/HorizontalMultiLevelHierarchy"/>
    <dgm:cxn modelId="{9B23CD88-9436-4C8B-82C2-69B024E6DC66}" type="presOf" srcId="{301E44F8-3D03-426C-8FD9-89202FAA219A}" destId="{4B449958-FE90-482C-B894-AF8CC033B5F9}" srcOrd="0" destOrd="0" presId="urn:microsoft.com/office/officeart/2008/layout/HorizontalMultiLevelHierarchy"/>
    <dgm:cxn modelId="{F8F6D8AC-09F1-4772-A8E5-C913DEB63DB3}" type="presOf" srcId="{0DEF5C7B-2FCC-4C2F-B1D6-795B6A65401C}" destId="{033097E3-ACBF-4CCE-BECB-A41C1FD3EC1A}" srcOrd="0" destOrd="0" presId="urn:microsoft.com/office/officeart/2008/layout/HorizontalMultiLevelHierarchy"/>
    <dgm:cxn modelId="{DAA78CF2-58A3-4198-B008-A35CA8FA0AD4}" srcId="{F41F2151-3706-4A4E-912B-6B21D3248320}" destId="{C5891A97-87B3-49A6-ACC5-195A0E5045F6}" srcOrd="0" destOrd="0" parTransId="{EDD2EB60-E908-460B-9C4F-DA548C5FE65C}" sibTransId="{3CA3DF26-0D83-47B3-82F4-E362FB012F72}"/>
    <dgm:cxn modelId="{E6CB240B-254C-4C98-B05D-E580136E0672}" type="presOf" srcId="{301E44F8-3D03-426C-8FD9-89202FAA219A}" destId="{36839C76-5673-49C1-902F-3FE40165BECA}" srcOrd="1" destOrd="0" presId="urn:microsoft.com/office/officeart/2008/layout/HorizontalMultiLevelHierarchy"/>
    <dgm:cxn modelId="{AC9D4A99-E978-438D-83F1-8725FCFD25C3}" srcId="{0DEF5C7B-2FCC-4C2F-B1D6-795B6A65401C}" destId="{9D7C89E5-04D6-447A-90A9-7CD0AD841F39}" srcOrd="0" destOrd="0" parTransId="{301E44F8-3D03-426C-8FD9-89202FAA219A}" sibTransId="{DCF529EB-2E29-4A3B-B81E-016B005AEF89}"/>
    <dgm:cxn modelId="{7EF71828-E098-4663-AF5A-3A306629FAC4}" type="presOf" srcId="{912AA8E0-41A4-4102-92C6-D5592D2E69CA}" destId="{D1657A18-F62C-40D6-9429-06F10847E625}" srcOrd="0" destOrd="0" presId="urn:microsoft.com/office/officeart/2008/layout/HorizontalMultiLevelHierarchy"/>
    <dgm:cxn modelId="{97AEB3F9-CDC6-4BD2-A762-DCBAA2CD8617}" type="presOf" srcId="{F41F2151-3706-4A4E-912B-6B21D3248320}" destId="{4AD4AF44-FDEA-4123-B64F-413E29B93971}" srcOrd="0" destOrd="0" presId="urn:microsoft.com/office/officeart/2008/layout/HorizontalMultiLevelHierarchy"/>
    <dgm:cxn modelId="{09C83D4B-051F-4736-97CF-D9B241D37476}" srcId="{C5891A97-87B3-49A6-ACC5-195A0E5045F6}" destId="{F95A5E61-8FBA-4481-844D-14D7F90343A4}" srcOrd="1" destOrd="0" parTransId="{4DB9BDDB-AD08-4D9F-A832-AE01285756CD}" sibTransId="{A15A398B-A6DB-46E5-8823-79D520BB564C}"/>
    <dgm:cxn modelId="{278EDFA4-78AA-4EC5-9368-E8946F498B82}" type="presOf" srcId="{2CF1A55D-72A0-4B8A-AF62-45416E151776}" destId="{A34A3C7F-9A2E-45A4-8788-2FB14A5959F1}" srcOrd="0" destOrd="0" presId="urn:microsoft.com/office/officeart/2008/layout/HorizontalMultiLevelHierarchy"/>
    <dgm:cxn modelId="{A6A0C498-803D-4F77-8D24-1DAF89BB95AA}" type="presOf" srcId="{DB3A56F2-14C7-4562-9E2E-04CD04013F16}" destId="{A4498332-1339-4453-A2D9-290C8CC440E3}" srcOrd="1" destOrd="0" presId="urn:microsoft.com/office/officeart/2008/layout/HorizontalMultiLevelHierarchy"/>
    <dgm:cxn modelId="{B6501409-F29B-46D0-8DC2-8F1C0E501CC2}" type="presOf" srcId="{0D0FC8FD-C2D2-4585-9239-DE300DF1E192}" destId="{02146F7B-9BD9-42D4-BDE7-18277C155D7B}" srcOrd="0" destOrd="0" presId="urn:microsoft.com/office/officeart/2008/layout/HorizontalMultiLevelHierarchy"/>
    <dgm:cxn modelId="{2DA4DC09-B1A3-4896-B475-F4B86560F778}" srcId="{C5891A97-87B3-49A6-ACC5-195A0E5045F6}" destId="{0DEF5C7B-2FCC-4C2F-B1D6-795B6A65401C}" srcOrd="0" destOrd="0" parTransId="{BBA9077D-F0C5-4C42-BACD-6890529707B6}" sibTransId="{2CAED296-FF2D-4EB6-B921-380EBED52AD5}"/>
    <dgm:cxn modelId="{CAB48E3C-F541-4CEE-9F8E-F7EEE47BE6D4}" type="presOf" srcId="{4DB9BDDB-AD08-4D9F-A832-AE01285756CD}" destId="{88741BC6-2992-4F59-BE36-2036FE3D7283}" srcOrd="0" destOrd="0" presId="urn:microsoft.com/office/officeart/2008/layout/HorizontalMultiLevelHierarchy"/>
    <dgm:cxn modelId="{716F43B8-B859-4C37-BF35-C6808FAE017A}" type="presOf" srcId="{4132F2D9-718C-4C9A-8F11-5CF1E9E7E3E8}" destId="{9E6453B6-C3F0-4823-9834-4386A1DB5989}" srcOrd="0" destOrd="0" presId="urn:microsoft.com/office/officeart/2008/layout/HorizontalMultiLevelHierarchy"/>
    <dgm:cxn modelId="{82539419-156C-4835-8FD2-B67344EF7CC4}" type="presOf" srcId="{BBA9077D-F0C5-4C42-BACD-6890529707B6}" destId="{C79B0AF9-7D57-4043-824D-0DE4729E28CF}" srcOrd="1" destOrd="0" presId="urn:microsoft.com/office/officeart/2008/layout/HorizontalMultiLevelHierarchy"/>
    <dgm:cxn modelId="{B58EAF3E-4843-4BF7-84DA-92D407AE42C1}" type="presOf" srcId="{0D0FC8FD-C2D2-4585-9239-DE300DF1E192}" destId="{967ECE2B-F5E6-481A-A201-5A1D9A7859F7}" srcOrd="1" destOrd="0" presId="urn:microsoft.com/office/officeart/2008/layout/HorizontalMultiLevelHierarchy"/>
    <dgm:cxn modelId="{2F51C476-E339-46DD-907E-61A6C7D1D804}" srcId="{C5891A97-87B3-49A6-ACC5-195A0E5045F6}" destId="{912AA8E0-41A4-4102-92C6-D5592D2E69CA}" srcOrd="2" destOrd="0" parTransId="{DB3A56F2-14C7-4562-9E2E-04CD04013F16}" sibTransId="{0F419419-D54C-414E-85E2-3AAB53567C03}"/>
    <dgm:cxn modelId="{E5C6645A-8D92-4C3B-BD30-FB896DEBC72B}" type="presOf" srcId="{BBA9077D-F0C5-4C42-BACD-6890529707B6}" destId="{3B00D3DF-3215-4E99-8367-3717851B5B6F}" srcOrd="0" destOrd="0" presId="urn:microsoft.com/office/officeart/2008/layout/HorizontalMultiLevelHierarchy"/>
    <dgm:cxn modelId="{6EDA8B4F-A900-4A08-9C83-32D0B7C2D358}" type="presOf" srcId="{F95A5E61-8FBA-4481-844D-14D7F90343A4}" destId="{47DB492F-5473-4152-8C65-02283AF840A5}" srcOrd="0" destOrd="0" presId="urn:microsoft.com/office/officeart/2008/layout/HorizontalMultiLevelHierarchy"/>
    <dgm:cxn modelId="{094B23B2-AC8B-4E7A-BD96-22A83ED2F429}" type="presOf" srcId="{4DB9BDDB-AD08-4D9F-A832-AE01285756CD}" destId="{B152F097-1961-4CF4-95ED-1EE50650FBC0}" srcOrd="1" destOrd="0" presId="urn:microsoft.com/office/officeart/2008/layout/HorizontalMultiLevelHierarchy"/>
    <dgm:cxn modelId="{0BA7CD99-6D3B-44BC-B985-B00957F78747}" srcId="{F95A5E61-8FBA-4481-844D-14D7F90343A4}" destId="{4132F2D9-718C-4C9A-8F11-5CF1E9E7E3E8}" srcOrd="0" destOrd="0" parTransId="{0D0FC8FD-C2D2-4585-9239-DE300DF1E192}" sibTransId="{5C77781F-1414-47ED-8A25-F5CD2C5AD9B4}"/>
    <dgm:cxn modelId="{BA3DAA12-6BF2-49D4-8DFE-3B24AD95861B}" type="presOf" srcId="{DB3A56F2-14C7-4562-9E2E-04CD04013F16}" destId="{DA4657C5-2920-44AC-9260-F95AAF0EC768}" srcOrd="0" destOrd="0" presId="urn:microsoft.com/office/officeart/2008/layout/HorizontalMultiLevelHierarchy"/>
    <dgm:cxn modelId="{004B7704-FC25-426B-9E75-4723A388AA40}" type="presOf" srcId="{2CF1A55D-72A0-4B8A-AF62-45416E151776}" destId="{CEA26C0E-1497-4DDF-84D7-F298B2B260F0}" srcOrd="1" destOrd="0" presId="urn:microsoft.com/office/officeart/2008/layout/HorizontalMultiLevelHierarchy"/>
    <dgm:cxn modelId="{91E54D84-EE2B-420D-BB57-0BE5EF9FB98D}" srcId="{912AA8E0-41A4-4102-92C6-D5592D2E69CA}" destId="{5310C65D-36A9-4F37-8FB6-41121731A613}" srcOrd="0" destOrd="0" parTransId="{2CF1A55D-72A0-4B8A-AF62-45416E151776}" sibTransId="{C2D7A22E-FB7F-42B2-BAF7-5007827C3631}"/>
    <dgm:cxn modelId="{95A55B77-675C-482A-8D5B-F7EB4F1C5366}" type="presOf" srcId="{9D7C89E5-04D6-447A-90A9-7CD0AD841F39}" destId="{E7260DCD-DEE8-4C86-96B4-B10EA9F46836}" srcOrd="0" destOrd="0" presId="urn:microsoft.com/office/officeart/2008/layout/HorizontalMultiLevelHierarchy"/>
    <dgm:cxn modelId="{A7CB4FE2-3796-4724-8611-18B048122677}" type="presOf" srcId="{5310C65D-36A9-4F37-8FB6-41121731A613}" destId="{2DA5763D-87AA-4E5F-B177-E55CF31DE89B}" srcOrd="0" destOrd="0" presId="urn:microsoft.com/office/officeart/2008/layout/HorizontalMultiLevelHierarchy"/>
    <dgm:cxn modelId="{D9972359-A671-4D20-AF74-3CE8D9A9FB04}" type="presParOf" srcId="{4AD4AF44-FDEA-4123-B64F-413E29B93971}" destId="{D5393F0A-9D5F-4673-9FED-8DE9260C71C1}" srcOrd="0" destOrd="0" presId="urn:microsoft.com/office/officeart/2008/layout/HorizontalMultiLevelHierarchy"/>
    <dgm:cxn modelId="{96AE4797-07E5-46A0-9825-251DB2138471}" type="presParOf" srcId="{D5393F0A-9D5F-4673-9FED-8DE9260C71C1}" destId="{FCF06EA0-3D50-4E64-B874-C36AF02681D3}" srcOrd="0" destOrd="0" presId="urn:microsoft.com/office/officeart/2008/layout/HorizontalMultiLevelHierarchy"/>
    <dgm:cxn modelId="{6184E956-C28B-477B-9A3C-B5FF2F6DD3AB}" type="presParOf" srcId="{D5393F0A-9D5F-4673-9FED-8DE9260C71C1}" destId="{9DE995D2-8795-4DA9-9F39-10F632CCB0DC}" srcOrd="1" destOrd="0" presId="urn:microsoft.com/office/officeart/2008/layout/HorizontalMultiLevelHierarchy"/>
    <dgm:cxn modelId="{6537EA72-7740-494D-9BB1-F8E97469DCD0}" type="presParOf" srcId="{9DE995D2-8795-4DA9-9F39-10F632CCB0DC}" destId="{3B00D3DF-3215-4E99-8367-3717851B5B6F}" srcOrd="0" destOrd="0" presId="urn:microsoft.com/office/officeart/2008/layout/HorizontalMultiLevelHierarchy"/>
    <dgm:cxn modelId="{DB0A7CFF-F4DF-4573-88FA-738F33A0ABD4}" type="presParOf" srcId="{3B00D3DF-3215-4E99-8367-3717851B5B6F}" destId="{C79B0AF9-7D57-4043-824D-0DE4729E28CF}" srcOrd="0" destOrd="0" presId="urn:microsoft.com/office/officeart/2008/layout/HorizontalMultiLevelHierarchy"/>
    <dgm:cxn modelId="{729E55E5-320F-4877-A684-8638E723B499}" type="presParOf" srcId="{9DE995D2-8795-4DA9-9F39-10F632CCB0DC}" destId="{C2C2ACC0-29C1-4D3C-A76F-ADB8803CCD96}" srcOrd="1" destOrd="0" presId="urn:microsoft.com/office/officeart/2008/layout/HorizontalMultiLevelHierarchy"/>
    <dgm:cxn modelId="{D99A953C-FE53-4E89-BFA0-F71D71FD114C}" type="presParOf" srcId="{C2C2ACC0-29C1-4D3C-A76F-ADB8803CCD96}" destId="{033097E3-ACBF-4CCE-BECB-A41C1FD3EC1A}" srcOrd="0" destOrd="0" presId="urn:microsoft.com/office/officeart/2008/layout/HorizontalMultiLevelHierarchy"/>
    <dgm:cxn modelId="{FEE81959-10DC-491B-84DE-BB69BD344243}" type="presParOf" srcId="{C2C2ACC0-29C1-4D3C-A76F-ADB8803CCD96}" destId="{0245DE39-55FC-47B7-8CC1-0C3E1F8647E5}" srcOrd="1" destOrd="0" presId="urn:microsoft.com/office/officeart/2008/layout/HorizontalMultiLevelHierarchy"/>
    <dgm:cxn modelId="{28A65645-35A3-459E-A1FA-DA352044542F}" type="presParOf" srcId="{0245DE39-55FC-47B7-8CC1-0C3E1F8647E5}" destId="{4B449958-FE90-482C-B894-AF8CC033B5F9}" srcOrd="0" destOrd="0" presId="urn:microsoft.com/office/officeart/2008/layout/HorizontalMultiLevelHierarchy"/>
    <dgm:cxn modelId="{5018609F-53A4-48C9-83DE-D1E4D39AEF66}" type="presParOf" srcId="{4B449958-FE90-482C-B894-AF8CC033B5F9}" destId="{36839C76-5673-49C1-902F-3FE40165BECA}" srcOrd="0" destOrd="0" presId="urn:microsoft.com/office/officeart/2008/layout/HorizontalMultiLevelHierarchy"/>
    <dgm:cxn modelId="{72DC1618-F619-4296-BBB4-805E74AFD2E8}" type="presParOf" srcId="{0245DE39-55FC-47B7-8CC1-0C3E1F8647E5}" destId="{FD0DFDEB-6BC4-4306-9C13-9AD60A339E58}" srcOrd="1" destOrd="0" presId="urn:microsoft.com/office/officeart/2008/layout/HorizontalMultiLevelHierarchy"/>
    <dgm:cxn modelId="{E0417A5B-6EDC-4D5B-9732-2B44A2FAB3DD}" type="presParOf" srcId="{FD0DFDEB-6BC4-4306-9C13-9AD60A339E58}" destId="{E7260DCD-DEE8-4C86-96B4-B10EA9F46836}" srcOrd="0" destOrd="0" presId="urn:microsoft.com/office/officeart/2008/layout/HorizontalMultiLevelHierarchy"/>
    <dgm:cxn modelId="{39243247-C794-47FA-9B07-E49B628BCD32}" type="presParOf" srcId="{FD0DFDEB-6BC4-4306-9C13-9AD60A339E58}" destId="{32C798D1-F877-4908-9747-9602097E41B0}" srcOrd="1" destOrd="0" presId="urn:microsoft.com/office/officeart/2008/layout/HorizontalMultiLevelHierarchy"/>
    <dgm:cxn modelId="{7840E83E-5AD3-470A-AED1-CA5A0B0F3015}" type="presParOf" srcId="{9DE995D2-8795-4DA9-9F39-10F632CCB0DC}" destId="{88741BC6-2992-4F59-BE36-2036FE3D7283}" srcOrd="2" destOrd="0" presId="urn:microsoft.com/office/officeart/2008/layout/HorizontalMultiLevelHierarchy"/>
    <dgm:cxn modelId="{E854EF3C-A2A0-48B2-883F-1CCE71EBCF34}" type="presParOf" srcId="{88741BC6-2992-4F59-BE36-2036FE3D7283}" destId="{B152F097-1961-4CF4-95ED-1EE50650FBC0}" srcOrd="0" destOrd="0" presId="urn:microsoft.com/office/officeart/2008/layout/HorizontalMultiLevelHierarchy"/>
    <dgm:cxn modelId="{AE2B9D79-5384-42A8-A653-4CA936FC5183}" type="presParOf" srcId="{9DE995D2-8795-4DA9-9F39-10F632CCB0DC}" destId="{364FA6DE-C9FC-4604-9794-FF800D616576}" srcOrd="3" destOrd="0" presId="urn:microsoft.com/office/officeart/2008/layout/HorizontalMultiLevelHierarchy"/>
    <dgm:cxn modelId="{32E6A2D2-2C56-4B33-A483-14F3C707D778}" type="presParOf" srcId="{364FA6DE-C9FC-4604-9794-FF800D616576}" destId="{47DB492F-5473-4152-8C65-02283AF840A5}" srcOrd="0" destOrd="0" presId="urn:microsoft.com/office/officeart/2008/layout/HorizontalMultiLevelHierarchy"/>
    <dgm:cxn modelId="{2D4B4DB3-8803-402B-83A6-5342CF88B512}" type="presParOf" srcId="{364FA6DE-C9FC-4604-9794-FF800D616576}" destId="{CB199C23-24D8-454F-A051-B0AACC6AA12D}" srcOrd="1" destOrd="0" presId="urn:microsoft.com/office/officeart/2008/layout/HorizontalMultiLevelHierarchy"/>
    <dgm:cxn modelId="{C92F0313-F6D0-48DC-9795-63EC3A22044F}" type="presParOf" srcId="{CB199C23-24D8-454F-A051-B0AACC6AA12D}" destId="{02146F7B-9BD9-42D4-BDE7-18277C155D7B}" srcOrd="0" destOrd="0" presId="urn:microsoft.com/office/officeart/2008/layout/HorizontalMultiLevelHierarchy"/>
    <dgm:cxn modelId="{D4004346-1ED3-441A-8B2C-2B9040B06D4D}" type="presParOf" srcId="{02146F7B-9BD9-42D4-BDE7-18277C155D7B}" destId="{967ECE2B-F5E6-481A-A201-5A1D9A7859F7}" srcOrd="0" destOrd="0" presId="urn:microsoft.com/office/officeart/2008/layout/HorizontalMultiLevelHierarchy"/>
    <dgm:cxn modelId="{691CE869-C331-437C-AB41-3C60EAB2FDAC}" type="presParOf" srcId="{CB199C23-24D8-454F-A051-B0AACC6AA12D}" destId="{F85734A8-EDA0-4B89-9B37-F9B8E6003641}" srcOrd="1" destOrd="0" presId="urn:microsoft.com/office/officeart/2008/layout/HorizontalMultiLevelHierarchy"/>
    <dgm:cxn modelId="{B45F8085-AE73-4983-922E-FB462D28E4E7}" type="presParOf" srcId="{F85734A8-EDA0-4B89-9B37-F9B8E6003641}" destId="{9E6453B6-C3F0-4823-9834-4386A1DB5989}" srcOrd="0" destOrd="0" presId="urn:microsoft.com/office/officeart/2008/layout/HorizontalMultiLevelHierarchy"/>
    <dgm:cxn modelId="{2206BB36-0CDB-4AF7-802D-B8BC663CCDF4}" type="presParOf" srcId="{F85734A8-EDA0-4B89-9B37-F9B8E6003641}" destId="{AC4AC229-EDA2-4FAA-B4EA-683A16366E65}" srcOrd="1" destOrd="0" presId="urn:microsoft.com/office/officeart/2008/layout/HorizontalMultiLevelHierarchy"/>
    <dgm:cxn modelId="{C89A57C8-5135-4CE4-BA11-4A097BA4224B}" type="presParOf" srcId="{9DE995D2-8795-4DA9-9F39-10F632CCB0DC}" destId="{DA4657C5-2920-44AC-9260-F95AAF0EC768}" srcOrd="4" destOrd="0" presId="urn:microsoft.com/office/officeart/2008/layout/HorizontalMultiLevelHierarchy"/>
    <dgm:cxn modelId="{346B6608-719E-4FFC-826D-25F49E7B846D}" type="presParOf" srcId="{DA4657C5-2920-44AC-9260-F95AAF0EC768}" destId="{A4498332-1339-4453-A2D9-290C8CC440E3}" srcOrd="0" destOrd="0" presId="urn:microsoft.com/office/officeart/2008/layout/HorizontalMultiLevelHierarchy"/>
    <dgm:cxn modelId="{DEA33528-AEBB-4DEC-8EE6-61E657D28723}" type="presParOf" srcId="{9DE995D2-8795-4DA9-9F39-10F632CCB0DC}" destId="{1AD8F655-8E5C-4F77-BF61-D8C93C74BEED}" srcOrd="5" destOrd="0" presId="urn:microsoft.com/office/officeart/2008/layout/HorizontalMultiLevelHierarchy"/>
    <dgm:cxn modelId="{A72470B7-8D44-45F1-95C9-1385B3BE12D3}" type="presParOf" srcId="{1AD8F655-8E5C-4F77-BF61-D8C93C74BEED}" destId="{D1657A18-F62C-40D6-9429-06F10847E625}" srcOrd="0" destOrd="0" presId="urn:microsoft.com/office/officeart/2008/layout/HorizontalMultiLevelHierarchy"/>
    <dgm:cxn modelId="{4762819B-41FE-49D3-8471-8AA09137EE7B}" type="presParOf" srcId="{1AD8F655-8E5C-4F77-BF61-D8C93C74BEED}" destId="{900DE355-88E7-4B66-AD6C-F236707078B7}" srcOrd="1" destOrd="0" presId="urn:microsoft.com/office/officeart/2008/layout/HorizontalMultiLevelHierarchy"/>
    <dgm:cxn modelId="{0F83FC7D-CC6C-4C40-9D9D-7648B6B68D5E}" type="presParOf" srcId="{900DE355-88E7-4B66-AD6C-F236707078B7}" destId="{A34A3C7F-9A2E-45A4-8788-2FB14A5959F1}" srcOrd="0" destOrd="0" presId="urn:microsoft.com/office/officeart/2008/layout/HorizontalMultiLevelHierarchy"/>
    <dgm:cxn modelId="{4CC293FF-CE09-43E9-865F-93D7A98D2B94}" type="presParOf" srcId="{A34A3C7F-9A2E-45A4-8788-2FB14A5959F1}" destId="{CEA26C0E-1497-4DDF-84D7-F298B2B260F0}" srcOrd="0" destOrd="0" presId="urn:microsoft.com/office/officeart/2008/layout/HorizontalMultiLevelHierarchy"/>
    <dgm:cxn modelId="{114AB6C8-365C-4885-AD7B-1A69E34AD1A5}" type="presParOf" srcId="{900DE355-88E7-4B66-AD6C-F236707078B7}" destId="{162B3989-BD60-4D46-96D8-D9B6FF57D74B}" srcOrd="1" destOrd="0" presId="urn:microsoft.com/office/officeart/2008/layout/HorizontalMultiLevelHierarchy"/>
    <dgm:cxn modelId="{748C476C-AC69-437D-8AB9-088828C34E70}" type="presParOf" srcId="{162B3989-BD60-4D46-96D8-D9B6FF57D74B}" destId="{2DA5763D-87AA-4E5F-B177-E55CF31DE89B}" srcOrd="0" destOrd="0" presId="urn:microsoft.com/office/officeart/2008/layout/HorizontalMultiLevelHierarchy"/>
    <dgm:cxn modelId="{8B6838F7-3D35-4558-B1C1-B4240EE1450F}" type="presParOf" srcId="{162B3989-BD60-4D46-96D8-D9B6FF57D74B}" destId="{7F7D8281-9F0B-48A7-82BC-B81771AC75D2}" srcOrd="1" destOrd="0" presId="urn:microsoft.com/office/officeart/2008/layout/HorizontalMultiLevelHierarchy"/>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A06383A-5A9A-4547-BF95-1ECA22433A4E}">
      <dsp:nvSpPr>
        <dsp:cNvPr id="0" name=""/>
        <dsp:cNvSpPr/>
      </dsp:nvSpPr>
      <dsp:spPr>
        <a:xfrm>
          <a:off x="419454" y="1115022"/>
          <a:ext cx="1936454" cy="96822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uk-UA" sz="1800" kern="1200">
              <a:latin typeface="Times New Roman" panose="02020603050405020304" pitchFamily="18" charset="0"/>
              <a:cs typeface="Times New Roman" panose="02020603050405020304" pitchFamily="18" charset="0"/>
            </a:rPr>
            <a:t>Завдання сенсорного виховання</a:t>
          </a:r>
        </a:p>
      </dsp:txBody>
      <dsp:txXfrm>
        <a:off x="419454" y="1115022"/>
        <a:ext cx="1936454" cy="968227"/>
      </dsp:txXfrm>
    </dsp:sp>
    <dsp:sp modelId="{FB3C0B06-57B1-42D0-94AD-3F75AC22D202}">
      <dsp:nvSpPr>
        <dsp:cNvPr id="0" name=""/>
        <dsp:cNvSpPr/>
      </dsp:nvSpPr>
      <dsp:spPr>
        <a:xfrm rot="18289469">
          <a:off x="2065008" y="1015159"/>
          <a:ext cx="1356382" cy="54492"/>
        </a:xfrm>
        <a:custGeom>
          <a:avLst/>
          <a:gdLst/>
          <a:ahLst/>
          <a:cxnLst/>
          <a:rect l="0" t="0" r="0" b="0"/>
          <a:pathLst>
            <a:path>
              <a:moveTo>
                <a:pt x="0" y="27246"/>
              </a:moveTo>
              <a:lnTo>
                <a:pt x="1356382" y="2724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rot="18289469">
        <a:off x="2709290" y="1008496"/>
        <a:ext cx="67819" cy="67819"/>
      </dsp:txXfrm>
    </dsp:sp>
    <dsp:sp modelId="{52ABAD66-3457-41DE-A9DA-9D977FDA0316}">
      <dsp:nvSpPr>
        <dsp:cNvPr id="0" name=""/>
        <dsp:cNvSpPr/>
      </dsp:nvSpPr>
      <dsp:spPr>
        <a:xfrm>
          <a:off x="3130490" y="1561"/>
          <a:ext cx="1936454" cy="96822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uk-UA" sz="1300" kern="1200">
              <a:latin typeface="Times New Roman" panose="02020603050405020304" pitchFamily="18" charset="0"/>
              <a:cs typeface="Times New Roman" panose="02020603050405020304" pitchFamily="18" charset="0"/>
            </a:rPr>
            <a:t>формування у дітей системи перцептивних (обстежувальних) дій</a:t>
          </a:r>
        </a:p>
      </dsp:txBody>
      <dsp:txXfrm>
        <a:off x="3130490" y="1561"/>
        <a:ext cx="1936454" cy="968227"/>
      </dsp:txXfrm>
    </dsp:sp>
    <dsp:sp modelId="{9C96E855-C037-49C8-AD78-9C2850059056}">
      <dsp:nvSpPr>
        <dsp:cNvPr id="0" name=""/>
        <dsp:cNvSpPr/>
      </dsp:nvSpPr>
      <dsp:spPr>
        <a:xfrm>
          <a:off x="2355909" y="1571890"/>
          <a:ext cx="774581" cy="54492"/>
        </a:xfrm>
        <a:custGeom>
          <a:avLst/>
          <a:gdLst/>
          <a:ahLst/>
          <a:cxnLst/>
          <a:rect l="0" t="0" r="0" b="0"/>
          <a:pathLst>
            <a:path>
              <a:moveTo>
                <a:pt x="0" y="27246"/>
              </a:moveTo>
              <a:lnTo>
                <a:pt x="774581" y="2724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2723835" y="1579771"/>
        <a:ext cx="38729" cy="38729"/>
      </dsp:txXfrm>
    </dsp:sp>
    <dsp:sp modelId="{49281BB9-C238-40D4-A4EC-790E5F4550D6}">
      <dsp:nvSpPr>
        <dsp:cNvPr id="0" name=""/>
        <dsp:cNvSpPr/>
      </dsp:nvSpPr>
      <dsp:spPr>
        <a:xfrm>
          <a:off x="3130490" y="1115022"/>
          <a:ext cx="1936454" cy="96822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uk-UA" sz="1300" kern="1200">
              <a:latin typeface="Times New Roman" panose="02020603050405020304" pitchFamily="18" charset="0"/>
              <a:cs typeface="Times New Roman" panose="02020603050405020304" pitchFamily="18" charset="0"/>
            </a:rPr>
            <a:t>формування системи сенсорних еталонів</a:t>
          </a:r>
        </a:p>
      </dsp:txBody>
      <dsp:txXfrm>
        <a:off x="3130490" y="1115022"/>
        <a:ext cx="1936454" cy="968227"/>
      </dsp:txXfrm>
    </dsp:sp>
    <dsp:sp modelId="{98675B07-72EB-438C-9E02-0698A7B93858}">
      <dsp:nvSpPr>
        <dsp:cNvPr id="0" name=""/>
        <dsp:cNvSpPr/>
      </dsp:nvSpPr>
      <dsp:spPr>
        <a:xfrm rot="3310531">
          <a:off x="2065008" y="2128621"/>
          <a:ext cx="1356382" cy="54492"/>
        </a:xfrm>
        <a:custGeom>
          <a:avLst/>
          <a:gdLst/>
          <a:ahLst/>
          <a:cxnLst/>
          <a:rect l="0" t="0" r="0" b="0"/>
          <a:pathLst>
            <a:path>
              <a:moveTo>
                <a:pt x="0" y="27246"/>
              </a:moveTo>
              <a:lnTo>
                <a:pt x="1356382" y="2724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rot="3310531">
        <a:off x="2709290" y="2121957"/>
        <a:ext cx="67819" cy="67819"/>
      </dsp:txXfrm>
    </dsp:sp>
    <dsp:sp modelId="{3947F06E-5B83-4F93-B661-2F49DDF4D4DB}">
      <dsp:nvSpPr>
        <dsp:cNvPr id="0" name=""/>
        <dsp:cNvSpPr/>
      </dsp:nvSpPr>
      <dsp:spPr>
        <a:xfrm>
          <a:off x="3130490" y="2228484"/>
          <a:ext cx="1936454" cy="96822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uk-UA" sz="1300" kern="1200">
              <a:latin typeface="Times New Roman" panose="02020603050405020304" pitchFamily="18" charset="0"/>
              <a:cs typeface="Times New Roman" panose="02020603050405020304" pitchFamily="18" charset="0"/>
            </a:rPr>
            <a:t>розвиток уміння самостійно використовувати сенсорні еталони у власній діяльності</a:t>
          </a:r>
        </a:p>
      </dsp:txBody>
      <dsp:txXfrm>
        <a:off x="3130490" y="2228484"/>
        <a:ext cx="1936454" cy="968227"/>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34A3C7F-9A2E-45A4-8788-2FB14A5959F1}">
      <dsp:nvSpPr>
        <dsp:cNvPr id="0" name=""/>
        <dsp:cNvSpPr/>
      </dsp:nvSpPr>
      <dsp:spPr>
        <a:xfrm>
          <a:off x="2192401" y="2699159"/>
          <a:ext cx="407850" cy="91440"/>
        </a:xfrm>
        <a:custGeom>
          <a:avLst/>
          <a:gdLst/>
          <a:ahLst/>
          <a:cxnLst/>
          <a:rect l="0" t="0" r="0" b="0"/>
          <a:pathLst>
            <a:path>
              <a:moveTo>
                <a:pt x="0" y="45720"/>
              </a:moveTo>
              <a:lnTo>
                <a:pt x="407850"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2386130" y="2734683"/>
        <a:ext cx="20392" cy="20392"/>
      </dsp:txXfrm>
    </dsp:sp>
    <dsp:sp modelId="{DA4657C5-2920-44AC-9260-F95AAF0EC768}">
      <dsp:nvSpPr>
        <dsp:cNvPr id="0" name=""/>
        <dsp:cNvSpPr/>
      </dsp:nvSpPr>
      <dsp:spPr>
        <a:xfrm>
          <a:off x="627011" y="1901380"/>
          <a:ext cx="407850" cy="843499"/>
        </a:xfrm>
        <a:custGeom>
          <a:avLst/>
          <a:gdLst/>
          <a:ahLst/>
          <a:cxnLst/>
          <a:rect l="0" t="0" r="0" b="0"/>
          <a:pathLst>
            <a:path>
              <a:moveTo>
                <a:pt x="0" y="0"/>
              </a:moveTo>
              <a:lnTo>
                <a:pt x="203925" y="0"/>
              </a:lnTo>
              <a:lnTo>
                <a:pt x="203925" y="843499"/>
              </a:lnTo>
              <a:lnTo>
                <a:pt x="407850" y="84349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807513" y="2299707"/>
        <a:ext cx="46846" cy="46846"/>
      </dsp:txXfrm>
    </dsp:sp>
    <dsp:sp modelId="{02146F7B-9BD9-42D4-BDE7-18277C155D7B}">
      <dsp:nvSpPr>
        <dsp:cNvPr id="0" name=""/>
        <dsp:cNvSpPr/>
      </dsp:nvSpPr>
      <dsp:spPr>
        <a:xfrm>
          <a:off x="2230719" y="1789314"/>
          <a:ext cx="407850" cy="91440"/>
        </a:xfrm>
        <a:custGeom>
          <a:avLst/>
          <a:gdLst/>
          <a:ahLst/>
          <a:cxnLst/>
          <a:rect l="0" t="0" r="0" b="0"/>
          <a:pathLst>
            <a:path>
              <a:moveTo>
                <a:pt x="0" y="45720"/>
              </a:moveTo>
              <a:lnTo>
                <a:pt x="407850"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2424448" y="1824838"/>
        <a:ext cx="20392" cy="20392"/>
      </dsp:txXfrm>
    </dsp:sp>
    <dsp:sp modelId="{88741BC6-2992-4F59-BE36-2036FE3D7283}">
      <dsp:nvSpPr>
        <dsp:cNvPr id="0" name=""/>
        <dsp:cNvSpPr/>
      </dsp:nvSpPr>
      <dsp:spPr>
        <a:xfrm>
          <a:off x="627011" y="1789314"/>
          <a:ext cx="407850" cy="91440"/>
        </a:xfrm>
        <a:custGeom>
          <a:avLst/>
          <a:gdLst/>
          <a:ahLst/>
          <a:cxnLst/>
          <a:rect l="0" t="0" r="0" b="0"/>
          <a:pathLst>
            <a:path>
              <a:moveTo>
                <a:pt x="0" y="112065"/>
              </a:moveTo>
              <a:lnTo>
                <a:pt x="203925" y="112065"/>
              </a:lnTo>
              <a:lnTo>
                <a:pt x="203925" y="45720"/>
              </a:lnTo>
              <a:lnTo>
                <a:pt x="407850" y="4572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820606" y="1824704"/>
        <a:ext cx="20660" cy="20660"/>
      </dsp:txXfrm>
    </dsp:sp>
    <dsp:sp modelId="{4B449958-FE90-482C-B894-AF8CC033B5F9}">
      <dsp:nvSpPr>
        <dsp:cNvPr id="0" name=""/>
        <dsp:cNvSpPr/>
      </dsp:nvSpPr>
      <dsp:spPr>
        <a:xfrm>
          <a:off x="2230719" y="1012161"/>
          <a:ext cx="407850" cy="91440"/>
        </a:xfrm>
        <a:custGeom>
          <a:avLst/>
          <a:gdLst/>
          <a:ahLst/>
          <a:cxnLst/>
          <a:rect l="0" t="0" r="0" b="0"/>
          <a:pathLst>
            <a:path>
              <a:moveTo>
                <a:pt x="0" y="45720"/>
              </a:moveTo>
              <a:lnTo>
                <a:pt x="407850"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2424448" y="1047684"/>
        <a:ext cx="20392" cy="20392"/>
      </dsp:txXfrm>
    </dsp:sp>
    <dsp:sp modelId="{3B00D3DF-3215-4E99-8367-3717851B5B6F}">
      <dsp:nvSpPr>
        <dsp:cNvPr id="0" name=""/>
        <dsp:cNvSpPr/>
      </dsp:nvSpPr>
      <dsp:spPr>
        <a:xfrm>
          <a:off x="627011" y="1057881"/>
          <a:ext cx="407850" cy="843499"/>
        </a:xfrm>
        <a:custGeom>
          <a:avLst/>
          <a:gdLst/>
          <a:ahLst/>
          <a:cxnLst/>
          <a:rect l="0" t="0" r="0" b="0"/>
          <a:pathLst>
            <a:path>
              <a:moveTo>
                <a:pt x="0" y="843499"/>
              </a:moveTo>
              <a:lnTo>
                <a:pt x="203925" y="843499"/>
              </a:lnTo>
              <a:lnTo>
                <a:pt x="203925" y="0"/>
              </a:lnTo>
              <a:lnTo>
                <a:pt x="407850"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807513" y="1456207"/>
        <a:ext cx="46846" cy="46846"/>
      </dsp:txXfrm>
    </dsp:sp>
    <dsp:sp modelId="{FCF06EA0-3D50-4E64-B874-C36AF02681D3}">
      <dsp:nvSpPr>
        <dsp:cNvPr id="0" name=""/>
        <dsp:cNvSpPr/>
      </dsp:nvSpPr>
      <dsp:spPr>
        <a:xfrm rot="16200000">
          <a:off x="-1534327" y="1590518"/>
          <a:ext cx="3700953" cy="62172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uk-UA" sz="2400" kern="1200">
              <a:latin typeface="Times New Roman" panose="02020603050405020304" pitchFamily="18" charset="0"/>
              <a:cs typeface="Times New Roman" panose="02020603050405020304" pitchFamily="18" charset="0"/>
            </a:rPr>
            <a:t>Етапи експериментального дослідження</a:t>
          </a:r>
        </a:p>
      </dsp:txBody>
      <dsp:txXfrm rot="16200000">
        <a:off x="-1534327" y="1590518"/>
        <a:ext cx="3700953" cy="621723"/>
      </dsp:txXfrm>
    </dsp:sp>
    <dsp:sp modelId="{033097E3-ACBF-4CCE-BECB-A41C1FD3EC1A}">
      <dsp:nvSpPr>
        <dsp:cNvPr id="0" name=""/>
        <dsp:cNvSpPr/>
      </dsp:nvSpPr>
      <dsp:spPr>
        <a:xfrm>
          <a:off x="1034861" y="747019"/>
          <a:ext cx="1195857" cy="62172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uk-UA" sz="1000" kern="1200">
              <a:latin typeface="Times New Roman" panose="02020603050405020304" pitchFamily="18" charset="0"/>
              <a:cs typeface="Times New Roman" panose="02020603050405020304" pitchFamily="18" charset="0"/>
            </a:rPr>
            <a:t>І етап – констатувальний експеримент</a:t>
          </a:r>
        </a:p>
      </dsp:txBody>
      <dsp:txXfrm>
        <a:off x="1034861" y="747019"/>
        <a:ext cx="1195857" cy="621723"/>
      </dsp:txXfrm>
    </dsp:sp>
    <dsp:sp modelId="{E7260DCD-DEE8-4C86-96B4-B10EA9F46836}">
      <dsp:nvSpPr>
        <dsp:cNvPr id="0" name=""/>
        <dsp:cNvSpPr/>
      </dsp:nvSpPr>
      <dsp:spPr>
        <a:xfrm>
          <a:off x="2638569" y="747019"/>
          <a:ext cx="2840106" cy="62172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uk-UA" sz="1000" kern="1200">
              <a:latin typeface="Times New Roman" panose="02020603050405020304" pitchFamily="18" charset="0"/>
              <a:cs typeface="Times New Roman" panose="02020603050405020304" pitchFamily="18" charset="0"/>
            </a:rPr>
            <a:t>визначення рівнів, критеріїв та показників сенсорнопізнавальної компетенції дітей раннього віку</a:t>
          </a:r>
        </a:p>
      </dsp:txBody>
      <dsp:txXfrm>
        <a:off x="2638569" y="747019"/>
        <a:ext cx="2840106" cy="621723"/>
      </dsp:txXfrm>
    </dsp:sp>
    <dsp:sp modelId="{47DB492F-5473-4152-8C65-02283AF840A5}">
      <dsp:nvSpPr>
        <dsp:cNvPr id="0" name=""/>
        <dsp:cNvSpPr/>
      </dsp:nvSpPr>
      <dsp:spPr>
        <a:xfrm>
          <a:off x="1034861" y="1524173"/>
          <a:ext cx="1195857" cy="62172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uk-UA" sz="1000" kern="1200">
              <a:latin typeface="Times New Roman" panose="02020603050405020304" pitchFamily="18" charset="0"/>
              <a:cs typeface="Times New Roman" panose="02020603050405020304" pitchFamily="18" charset="0"/>
            </a:rPr>
            <a:t>ІІ етап – формувальний експеримент</a:t>
          </a:r>
        </a:p>
      </dsp:txBody>
      <dsp:txXfrm>
        <a:off x="1034861" y="1524173"/>
        <a:ext cx="1195857" cy="621723"/>
      </dsp:txXfrm>
    </dsp:sp>
    <dsp:sp modelId="{9E6453B6-C3F0-4823-9834-4386A1DB5989}">
      <dsp:nvSpPr>
        <dsp:cNvPr id="0" name=""/>
        <dsp:cNvSpPr/>
      </dsp:nvSpPr>
      <dsp:spPr>
        <a:xfrm>
          <a:off x="2638569" y="1524173"/>
          <a:ext cx="2840106" cy="62172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uk-UA" sz="1000" kern="1200">
              <a:latin typeface="Times New Roman" panose="02020603050405020304" pitchFamily="18" charset="0"/>
              <a:cs typeface="Times New Roman" panose="02020603050405020304" pitchFamily="18" charset="0"/>
            </a:rPr>
            <a:t>впровадження програми формувального етапу щодо удосконалення рівнів сформованості сенсорно-пізнавальної компетенції старших дошкільників</a:t>
          </a:r>
        </a:p>
      </dsp:txBody>
      <dsp:txXfrm>
        <a:off x="2638569" y="1524173"/>
        <a:ext cx="2840106" cy="621723"/>
      </dsp:txXfrm>
    </dsp:sp>
    <dsp:sp modelId="{D1657A18-F62C-40D6-9429-06F10847E625}">
      <dsp:nvSpPr>
        <dsp:cNvPr id="0" name=""/>
        <dsp:cNvSpPr/>
      </dsp:nvSpPr>
      <dsp:spPr>
        <a:xfrm>
          <a:off x="1034861" y="2434018"/>
          <a:ext cx="1157540" cy="62172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uk-UA" sz="1000" kern="1200">
              <a:latin typeface="Times New Roman" panose="02020603050405020304" pitchFamily="18" charset="0"/>
              <a:cs typeface="Times New Roman" panose="02020603050405020304" pitchFamily="18" charset="0"/>
            </a:rPr>
            <a:t>ІІІ етап – контрольний експеримент</a:t>
          </a:r>
        </a:p>
      </dsp:txBody>
      <dsp:txXfrm>
        <a:off x="1034861" y="2434018"/>
        <a:ext cx="1157540" cy="621723"/>
      </dsp:txXfrm>
    </dsp:sp>
    <dsp:sp modelId="{2DA5763D-87AA-4E5F-B177-E55CF31DE89B}">
      <dsp:nvSpPr>
        <dsp:cNvPr id="0" name=""/>
        <dsp:cNvSpPr/>
      </dsp:nvSpPr>
      <dsp:spPr>
        <a:xfrm>
          <a:off x="2600252" y="2301327"/>
          <a:ext cx="2840106" cy="887105"/>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uk-UA" sz="1000" kern="1200">
              <a:latin typeface="Times New Roman" panose="02020603050405020304" pitchFamily="18" charset="0"/>
              <a:cs typeface="Times New Roman" panose="02020603050405020304" pitchFamily="18" charset="0"/>
            </a:rPr>
            <a:t>проведення повторного визначення рівнів сформованості сенсорно-пізнавальної компетенції дітей старшого дошкільного віку, порівняння з вихідним рівнем розвитку та співставлення результатів контрольної та експериментальної груп</a:t>
          </a:r>
        </a:p>
      </dsp:txBody>
      <dsp:txXfrm>
        <a:off x="2600252" y="2301327"/>
        <a:ext cx="2840106" cy="8871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78</Pages>
  <Words>16956</Words>
  <Characters>96655</Characters>
  <Application>Microsoft Office Word</Application>
  <DocSecurity>0</DocSecurity>
  <Lines>805</Lines>
  <Paragraphs>226</Paragraphs>
  <ScaleCrop>false</ScaleCrop>
  <Company/>
  <LinksUpToDate>false</LinksUpToDate>
  <CharactersWithSpaces>113385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Литвин</dc:creator>
  <cp:keywords/>
  <dc:description/>
  <cp:lastModifiedBy>Виктор Литвин</cp:lastModifiedBy>
  <cp:revision>3</cp:revision>
  <dcterms:created xsi:type="dcterms:W3CDTF">2024-12-05T08:21:00Z</dcterms:created>
  <dcterms:modified xsi:type="dcterms:W3CDTF">2024-12-05T08:38:00Z</dcterms:modified>
</cp:coreProperties>
</file>