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B30B0" w14:textId="77777777" w:rsidR="00A14489" w:rsidRDefault="00A14489" w:rsidP="00314308">
      <w:pPr>
        <w:pStyle w:val="Standard"/>
        <w:spacing w:after="0" w:line="360" w:lineRule="auto"/>
      </w:pPr>
    </w:p>
    <w:p w14:paraId="66B7B9CF" w14:textId="3AA925EA" w:rsidR="00A14489" w:rsidRDefault="00175C38">
      <w:pPr>
        <w:pStyle w:val="Standard"/>
        <w:spacing w:after="0" w:line="360" w:lineRule="auto"/>
        <w:jc w:val="center"/>
        <w:rPr>
          <w:rFonts w:ascii="Times New Roman" w:hAnsi="Times New Roman"/>
          <w:b/>
          <w:sz w:val="28"/>
          <w:szCs w:val="28"/>
        </w:rPr>
      </w:pPr>
      <w:r>
        <w:rPr>
          <w:rFonts w:ascii="Times New Roman" w:hAnsi="Times New Roman"/>
          <w:b/>
          <w:sz w:val="28"/>
          <w:szCs w:val="28"/>
        </w:rPr>
        <w:t xml:space="preserve">РОЗДІЛ І. ТЕОРЕТИЧНІ ОСНОВИ ОПРАЦЮВАННЯ ЗМІСТОВОЇ ЛІНІЇ «ДОСЛІДЖУЄМО МЕДІА» МОВНО-ЛІТЕРАТУРНОЇ ГАЛУЗІ </w:t>
      </w:r>
      <w:r w:rsidR="002B4A1F">
        <w:rPr>
          <w:rFonts w:ascii="Times New Roman" w:hAnsi="Times New Roman"/>
          <w:b/>
          <w:sz w:val="28"/>
          <w:szCs w:val="28"/>
        </w:rPr>
        <w:t xml:space="preserve">З </w:t>
      </w:r>
      <w:r>
        <w:rPr>
          <w:rFonts w:ascii="Times New Roman" w:hAnsi="Times New Roman"/>
          <w:b/>
          <w:sz w:val="28"/>
          <w:szCs w:val="28"/>
        </w:rPr>
        <w:t>УЧНЯМИ 4 КЛАСІВ</w:t>
      </w:r>
    </w:p>
    <w:p w14:paraId="06206092" w14:textId="77777777" w:rsidR="00175C38" w:rsidRDefault="00175C38">
      <w:pPr>
        <w:pStyle w:val="Standard"/>
        <w:spacing w:after="0" w:line="360" w:lineRule="auto"/>
        <w:jc w:val="center"/>
        <w:rPr>
          <w:rFonts w:ascii="Times New Roman" w:hAnsi="Times New Roman"/>
          <w:b/>
          <w:sz w:val="28"/>
          <w:szCs w:val="28"/>
        </w:rPr>
      </w:pPr>
    </w:p>
    <w:p w14:paraId="31602D5D" w14:textId="77777777" w:rsidR="00A14489" w:rsidRDefault="00175C38">
      <w:pPr>
        <w:pStyle w:val="Standard"/>
        <w:numPr>
          <w:ilvl w:val="1"/>
          <w:numId w:val="8"/>
        </w:numPr>
        <w:spacing w:after="0" w:line="360" w:lineRule="auto"/>
        <w:jc w:val="center"/>
        <w:rPr>
          <w:rFonts w:ascii="Times New Roman" w:hAnsi="Times New Roman"/>
          <w:b/>
          <w:bCs/>
          <w:sz w:val="28"/>
          <w:szCs w:val="28"/>
        </w:rPr>
      </w:pPr>
      <w:r>
        <w:rPr>
          <w:rFonts w:ascii="Times New Roman" w:hAnsi="Times New Roman"/>
          <w:b/>
          <w:bCs/>
          <w:sz w:val="28"/>
          <w:szCs w:val="28"/>
        </w:rPr>
        <w:t>Характеристика базових понять дослідження</w:t>
      </w:r>
    </w:p>
    <w:p w14:paraId="2EAC6B83" w14:textId="77777777" w:rsidR="00175C38" w:rsidRDefault="00175C38">
      <w:pPr>
        <w:pStyle w:val="Standard"/>
        <w:spacing w:after="0" w:line="360" w:lineRule="auto"/>
        <w:ind w:firstLine="432"/>
        <w:jc w:val="both"/>
        <w:rPr>
          <w:rFonts w:ascii="Times New Roman" w:hAnsi="Times New Roman"/>
          <w:sz w:val="28"/>
          <w:szCs w:val="28"/>
        </w:rPr>
      </w:pPr>
      <w:r>
        <w:rPr>
          <w:rFonts w:ascii="Times New Roman" w:hAnsi="Times New Roman"/>
          <w:sz w:val="28"/>
          <w:szCs w:val="28"/>
        </w:rPr>
        <w:t xml:space="preserve">Необхідною частиною наукового осмислення обраного питання у магістерській роботі є ретельний аналіз, уточнення та глибоке вивчення термінів та понять, які використовуються у дослідженні. Це забезпечує точність термінології та уникнення можливих непорозумінь у тлумаченні визначень . Термінологічний апарат, використаний для опису стратегії дослідження, відображає рівень розвитку вибраної наукової проблеми і відіграє ключову роль у розумінні основних аспектів понять. </w:t>
      </w:r>
    </w:p>
    <w:p w14:paraId="51B92997" w14:textId="12D5C9D3" w:rsidR="00A14489" w:rsidRDefault="00175C38">
      <w:pPr>
        <w:pStyle w:val="Standard"/>
        <w:spacing w:after="0" w:line="360" w:lineRule="auto"/>
        <w:ind w:firstLine="432"/>
        <w:jc w:val="both"/>
        <w:rPr>
          <w:rFonts w:ascii="Times New Roman" w:hAnsi="Times New Roman"/>
          <w:b/>
          <w:bCs/>
          <w:sz w:val="28"/>
          <w:szCs w:val="28"/>
        </w:rPr>
      </w:pPr>
      <w:r>
        <w:rPr>
          <w:rFonts w:ascii="Times New Roman" w:hAnsi="Times New Roman"/>
          <w:sz w:val="28"/>
          <w:szCs w:val="28"/>
        </w:rPr>
        <w:t>На даний момент можна визначити кілька тенденцій у поясненні цих визначень, зокрема, розмаїття їх змісту, поєднання традицій та новаторських підходів, а також розкриття основних ідей.</w:t>
      </w:r>
      <w:r>
        <w:rPr>
          <w:rFonts w:ascii="Times New Roman" w:hAnsi="Times New Roman"/>
          <w:sz w:val="28"/>
          <w:szCs w:val="28"/>
          <w:lang w:val="ru-RU"/>
        </w:rPr>
        <w:t xml:space="preserve"> </w:t>
      </w:r>
      <w:r>
        <w:rPr>
          <w:rFonts w:ascii="Times New Roman" w:hAnsi="Times New Roman"/>
          <w:sz w:val="28"/>
          <w:szCs w:val="28"/>
        </w:rPr>
        <w:t xml:space="preserve">Сучасні та інноваційні розробки в галузі освіти, постійні зміни в законодавстві, прийняття європейських освітніх стандартів, а також врахування основних потреб суспільства в XXI столітті стали ключовими чинниками для активного вдосконалення процесів навчання мовно-літературної галузі «Досліджуємо медіа» молодших школярів. Ці аспекти відіграють важливу роль у формуванні медійної грамотності учнів молодших класів [7, с.58].  </w:t>
      </w:r>
    </w:p>
    <w:p w14:paraId="477D79C5"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 xml:space="preserve">Життя в інформаційному суспільстві неможливо уявити без засобів масової комунікації, оскільки ми постійно зіштовхуємося з появою нових медіа, що використовують передові технології, які ще недавно здавалися неможливим [14, с.102].  У зв'язку з цим у 2016 році Національною академією педагогічних наук України було введено "Концепцію впровадження медіаосвіти в Україні" </w:t>
      </w:r>
      <w:r>
        <w:rPr>
          <w:rFonts w:ascii="Times New Roman" w:hAnsi="Times New Roman"/>
          <w:sz w:val="28"/>
          <w:szCs w:val="28"/>
        </w:rPr>
        <w:lastRenderedPageBreak/>
        <w:t>[15], в якій відзначено, що «медіа мають значний та контроверсійний вплив на освіту молодого покоління, часто виступаючи як ключовий чинник його соціалізації, неформального соціального навчання, а також слугуючи засобом дистанційної освіти та джерелом навчання за межами школи».</w:t>
      </w:r>
    </w:p>
    <w:p w14:paraId="33B55455"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 xml:space="preserve">Мета концепції впровадження медіаосвіти в Україні полягає в тому, щоб підготувати дітей та молодь до безпечного та успішного взаємодії зі сучасною медіасферою. Зокрема, її ціллю є формування у вихованців медіаобізнаності, медіаграмотності та медіакомпетентності, враховуючи їхні вікові та індивідуальні особливості [15]. </w:t>
      </w:r>
    </w:p>
    <w:p w14:paraId="4E710B95"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У рамках цього документу чітко стверджено, що медіаосвіта є необхідною складовою освітнього процесу, спрямованою на формування медіакультури в суспільстві та готовності особистості взаємодіяти із сучасною мас-медіасистемою, враховуючи розвиток інформаційно-комунікаційних технологій [15].</w:t>
      </w:r>
    </w:p>
    <w:p w14:paraId="61D630A3" w14:textId="2F1ED78C"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Головною метою Концепції є сприяння створенню ефективної системи медіаосвіти в Україні, яка буде служити основою для гуманітарної безпеки держави, розвитку та узгодження громадянського суспільства, протидії зовнішній інформаційній агресії.</w:t>
      </w:r>
      <w:r w:rsidR="002B4A1F">
        <w:rPr>
          <w:rFonts w:ascii="Times New Roman" w:hAnsi="Times New Roman"/>
          <w:sz w:val="28"/>
          <w:szCs w:val="28"/>
        </w:rPr>
        <w:t xml:space="preserve"> </w:t>
      </w:r>
      <w:r>
        <w:rPr>
          <w:rFonts w:ascii="Times New Roman" w:hAnsi="Times New Roman"/>
          <w:sz w:val="28"/>
          <w:szCs w:val="28"/>
        </w:rPr>
        <w:t>Концепція орієнтована на проведення широкомасштабних поетапних експериментів та подальше інтенсивне масове розгортання медіаосвіти на всіх рівнях освіти.</w:t>
      </w:r>
    </w:p>
    <w:p w14:paraId="7114D16D"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 xml:space="preserve">Головним пріоритетом є впровадження медіаосвіти як у шкільній, так і у позашкільній сферах, що стане ключовим елементом у формуванні системи медіаосвіти в цілому. Планується враховувати завдання медіаосвіти під час проведення освітніх реформ і розподілу відповідних бюджетних коштів. Крім того, активно підтримується громадська підтримка медіаосвітнього руху, включаючи міжнародну співпрацю в цій сфері. Основну відповідальність за </w:t>
      </w:r>
      <w:r>
        <w:rPr>
          <w:rFonts w:ascii="Times New Roman" w:hAnsi="Times New Roman"/>
          <w:sz w:val="28"/>
          <w:szCs w:val="28"/>
        </w:rPr>
        <w:lastRenderedPageBreak/>
        <w:t>координацію впровадження медіаосвіти в Україні покладають на Національну академію педагогічних наук України [</w:t>
      </w:r>
      <w:r>
        <w:rPr>
          <w:rFonts w:ascii="Times New Roman" w:hAnsi="Times New Roman"/>
          <w:sz w:val="28"/>
          <w:szCs w:val="28"/>
          <w:lang w:val="ru-RU"/>
        </w:rPr>
        <w:t>21</w:t>
      </w:r>
      <w:r>
        <w:rPr>
          <w:rFonts w:ascii="Times New Roman" w:hAnsi="Times New Roman"/>
          <w:sz w:val="28"/>
          <w:szCs w:val="28"/>
        </w:rPr>
        <w:t>].</w:t>
      </w:r>
    </w:p>
    <w:p w14:paraId="46B3383C"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 xml:space="preserve">Термін "медіа" в широкому глобальному контексті означає "об'єкти, технічне обладнання та матеріали, що транслюють  конкретну інформацію за допомогою слів, зображень та звуків,а також дозволяють здійснювати певні інтелектуальні та фізичні дії" [24, с. 90]. </w:t>
      </w:r>
    </w:p>
    <w:p w14:paraId="0661428B" w14:textId="77777777" w:rsidR="00175C38"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 xml:space="preserve">Згідно з В.А.Пічугіним, медіа можна описати як "засоби (масової) комунікації – технічні засоби для створення, запису, копіювання, тиражування, збереження, розповсюдження, сприйняття інформації та обміну нею між суб’єктом (автором медіатексту) та об’єктом (масовою аудиторією)"  [22, с. 24]. </w:t>
      </w:r>
      <w:r>
        <w:rPr>
          <w:rFonts w:ascii="Times New Roman" w:hAnsi="Times New Roman"/>
          <w:sz w:val="28"/>
          <w:szCs w:val="28"/>
        </w:rPr>
        <w:br/>
        <w:t xml:space="preserve">Справжнє значення терміну "медіа" (від англійського "media", що походить від латинського "medium" і перекладається як "посередник") означає колективну концепцію, яка включає в себе "засоби передавання, зберігання та відтворення інформації з метою її подачі через просторові, часові чи інші перешкоди". </w:t>
      </w:r>
    </w:p>
    <w:p w14:paraId="64813687" w14:textId="2C8EE669"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У широкому контексті будь-яка система знаків, яка фіксується у певній формі, може вважатися медіа, така як усна мова, зображення чи друкований текст. Однак за звичай вважаються медіа технічні засоби та канали комунікації, такі як радіо, телебачення, інтернет, а також розповсюдження знімних носіїв інформації, які формують специфічне середовище комунікації. Електронні медіа, що користуються комп'ютерними та мережевими технологіями, часто відзначаються терміном "нові медіа" [</w:t>
      </w:r>
      <w:r>
        <w:rPr>
          <w:rFonts w:ascii="Times New Roman" w:hAnsi="Times New Roman"/>
          <w:sz w:val="28"/>
          <w:szCs w:val="28"/>
          <w:lang w:val="ru-RU"/>
        </w:rPr>
        <w:t>17</w:t>
      </w:r>
      <w:r>
        <w:rPr>
          <w:rFonts w:ascii="Times New Roman" w:hAnsi="Times New Roman"/>
          <w:sz w:val="28"/>
          <w:szCs w:val="28"/>
        </w:rPr>
        <w:t>].</w:t>
      </w:r>
    </w:p>
    <w:p w14:paraId="4C15C5FD"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Перший раз термін "медіа" було введено у ХХ столітті канадським дослідником медіа Гербертом Маклуеном із значенням "засоби комунікації". Цікаво, що вчений включав до засобів комунікації все, що впливає на життя людини, формує її світогляд та взаємодію, такі як реклама, фотографії, книги, одяг тощо [18, с.74].</w:t>
      </w:r>
    </w:p>
    <w:p w14:paraId="7A5958CB"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Передача інформації включає в себе різні компоненти:</w:t>
      </w:r>
    </w:p>
    <w:p w14:paraId="50B05470" w14:textId="77777777" w:rsidR="00A14489" w:rsidRDefault="00175C38">
      <w:pPr>
        <w:pStyle w:val="Standard"/>
        <w:spacing w:after="0" w:line="360" w:lineRule="auto"/>
        <w:jc w:val="both"/>
        <w:rPr>
          <w:rFonts w:ascii="Times New Roman" w:hAnsi="Times New Roman"/>
          <w:sz w:val="28"/>
          <w:szCs w:val="28"/>
        </w:rPr>
      </w:pPr>
      <w:r>
        <w:rPr>
          <w:rFonts w:ascii="Times New Roman" w:hAnsi="Times New Roman"/>
          <w:sz w:val="28"/>
          <w:szCs w:val="28"/>
        </w:rPr>
        <w:lastRenderedPageBreak/>
        <w:t>- джерело інформації (поширювач);</w:t>
      </w:r>
    </w:p>
    <w:p w14:paraId="17A42DB9" w14:textId="77777777" w:rsidR="00A14489" w:rsidRDefault="00175C38">
      <w:pPr>
        <w:pStyle w:val="Standard"/>
        <w:spacing w:after="0" w:line="360" w:lineRule="auto"/>
        <w:jc w:val="both"/>
        <w:rPr>
          <w:rFonts w:ascii="Times New Roman" w:hAnsi="Times New Roman"/>
          <w:sz w:val="28"/>
          <w:szCs w:val="28"/>
        </w:rPr>
      </w:pPr>
      <w:r>
        <w:rPr>
          <w:rFonts w:ascii="Times New Roman" w:hAnsi="Times New Roman"/>
          <w:sz w:val="28"/>
          <w:szCs w:val="28"/>
        </w:rPr>
        <w:t>- отримувач інформації (реципієнт);</w:t>
      </w:r>
    </w:p>
    <w:p w14:paraId="107ACE4E" w14:textId="77777777" w:rsidR="00A14489" w:rsidRDefault="00175C38">
      <w:pPr>
        <w:pStyle w:val="Standard"/>
        <w:spacing w:after="0" w:line="360" w:lineRule="auto"/>
        <w:jc w:val="both"/>
        <w:rPr>
          <w:rFonts w:ascii="Times New Roman" w:hAnsi="Times New Roman"/>
          <w:sz w:val="28"/>
          <w:szCs w:val="28"/>
        </w:rPr>
      </w:pPr>
      <w:r>
        <w:rPr>
          <w:rFonts w:ascii="Times New Roman" w:hAnsi="Times New Roman"/>
          <w:sz w:val="28"/>
          <w:szCs w:val="28"/>
        </w:rPr>
        <w:t>- канал передачі інформації.</w:t>
      </w:r>
    </w:p>
    <w:p w14:paraId="52492D5F"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Спочатку поняття "медіаграмотність" вивчалося в роботах педагогів та науковців, які займалися медіаосвітою. Воно розумілося як "здатність аналізувати, обробляти медіапродукти та орієнтуватись у сфері медіа"[29, с. 64]  Проте з часом, у зв'язку з розвитком суспільства та зростанням медіапростору, це поняття стало менш актуальним, оскільки виникла потреба у розширенні переліку процесів роботи з медіа та медіаінформацією. Тому ми вважаємо, що введення поняття "медіакомпетентність" є доцільним.</w:t>
      </w:r>
    </w:p>
    <w:p w14:paraId="5C5E87B3"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Існують різноманітні точки зору на визначення поняття "медіакомпетентність". Перші концепції цього терміну були запропоновані вченими з-за кордону. Наприклад, за визначенням, яке пропонує Т. Кларк, медіакомпетентність - це "здатність знаходити, оцінювати та ефективно використовувати інформацію в особистому та професійному житті" [82] Важливу роль у формуванні медіакомпетентності відіграє оцінка медіаінформації, оскільки практично відсутній контроль безпеки інформаційного простору. Також Р. Кьюбі підкреслює, що медіакомпетентність або медіаграмотність - це "здатність застосовувати, досліджувати, давати оцінку й транслювати повідомлення в різноманітних видах" [13, с. 86].</w:t>
      </w:r>
    </w:p>
    <w:p w14:paraId="3188D756"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На протязі історичного розвитку медіа пройшли чотири етапи. Починаючи з доаграрного етапу, де інформація передавалася усно, без зафіксування в письмовій формі. На аграрному етапі інформація фіксувалася на конкретних носіях, таких як глиняні таблички та писемність ієрогліфами. На третьому, індустріальному етапі, розвивалась друкарська справа та технічний прогрес. На останньому, постіндустріальному чи цифровому етапі, активно використовуються інноваційні технології у медіа [</w:t>
      </w:r>
      <w:r>
        <w:rPr>
          <w:rFonts w:ascii="Times New Roman" w:hAnsi="Times New Roman"/>
          <w:sz w:val="28"/>
          <w:szCs w:val="28"/>
          <w:lang w:val="ru-RU"/>
        </w:rPr>
        <w:t>14, с.145</w:t>
      </w:r>
      <w:r>
        <w:rPr>
          <w:rFonts w:ascii="Times New Roman" w:hAnsi="Times New Roman"/>
          <w:sz w:val="28"/>
          <w:szCs w:val="28"/>
        </w:rPr>
        <w:t>].</w:t>
      </w:r>
    </w:p>
    <w:p w14:paraId="69B9DB00"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lastRenderedPageBreak/>
        <w:t>Вказані вище дослідники, серед яких О. В. Волошенюк, О.В. Ганик, В. В. Голощапова, Г.А. Дегтярьова, І. Б. Іванова, А. Ю. Кожанова, Г. Ю. Пиза, О.О. Шкребець, провели значний обсяг досліджень, що стосувалися проблеми формування медіаграмотності та розвитку критичного мислення молодших школярів.  Це свідчить про актуальність даної проблеми і необхідність подальшого вивчення з різних наукових перспектив.</w:t>
      </w:r>
    </w:p>
    <w:p w14:paraId="1A138A42" w14:textId="77777777" w:rsidR="00A14489" w:rsidRDefault="00175C38">
      <w:pPr>
        <w:pStyle w:val="Standard"/>
        <w:spacing w:after="0" w:line="360" w:lineRule="auto"/>
        <w:ind w:firstLine="720"/>
        <w:jc w:val="both"/>
        <w:rPr>
          <w:rFonts w:ascii="Times New Roman" w:hAnsi="Times New Roman"/>
          <w:sz w:val="28"/>
          <w:szCs w:val="28"/>
          <w:lang w:val="ru-RU"/>
        </w:rPr>
      </w:pPr>
      <w:r>
        <w:rPr>
          <w:rFonts w:ascii="Times New Roman" w:hAnsi="Times New Roman"/>
          <w:sz w:val="28"/>
          <w:szCs w:val="28"/>
        </w:rPr>
        <w:t xml:space="preserve">Наприклад, у своїй роботі </w:t>
      </w:r>
      <w:r>
        <w:rPr>
          <w:rFonts w:ascii="Times New Roman" w:hAnsi="Times New Roman"/>
          <w:sz w:val="28"/>
          <w:szCs w:val="28"/>
          <w:lang w:val="ru-RU"/>
        </w:rPr>
        <w:t>С.Я.Задорожний</w:t>
      </w:r>
      <w:r>
        <w:rPr>
          <w:rFonts w:ascii="Times New Roman" w:hAnsi="Times New Roman"/>
          <w:sz w:val="28"/>
          <w:szCs w:val="28"/>
        </w:rPr>
        <w:t xml:space="preserve"> акцентує увагу на дослідженні впливу масових комунікаційних засобів на мову, культуру та літературні традиції. Вона проаналізувала, як медійні засоби впливають на формування поглядів суспільства, взаємодіють з мовними структурами та впливають на розвиток літературних жанрів [8</w:t>
      </w:r>
      <w:r>
        <w:rPr>
          <w:rFonts w:ascii="Times New Roman" w:hAnsi="Times New Roman"/>
          <w:sz w:val="28"/>
          <w:szCs w:val="28"/>
          <w:lang w:val="ru-RU"/>
        </w:rPr>
        <w:t>, с.194</w:t>
      </w:r>
      <w:r>
        <w:rPr>
          <w:rFonts w:ascii="Times New Roman" w:hAnsi="Times New Roman"/>
          <w:sz w:val="28"/>
          <w:szCs w:val="28"/>
        </w:rPr>
        <w:t>]</w:t>
      </w:r>
      <w:r>
        <w:rPr>
          <w:rFonts w:ascii="Times New Roman" w:hAnsi="Times New Roman"/>
          <w:sz w:val="28"/>
          <w:szCs w:val="28"/>
          <w:lang w:val="ru-RU"/>
        </w:rPr>
        <w:t>.</w:t>
      </w:r>
    </w:p>
    <w:p w14:paraId="7AABD818"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 xml:space="preserve">Інші вчені, такі як </w:t>
      </w:r>
      <w:r>
        <w:rPr>
          <w:rFonts w:ascii="Times New Roman" w:hAnsi="Times New Roman"/>
          <w:sz w:val="28"/>
          <w:szCs w:val="28"/>
          <w:lang w:val="ru-RU"/>
        </w:rPr>
        <w:t>А.М.Кух</w:t>
      </w:r>
      <w:r>
        <w:rPr>
          <w:rFonts w:ascii="Times New Roman" w:hAnsi="Times New Roman"/>
          <w:sz w:val="28"/>
          <w:szCs w:val="28"/>
        </w:rPr>
        <w:t xml:space="preserve"> та А. </w:t>
      </w:r>
      <w:r>
        <w:rPr>
          <w:rFonts w:ascii="Times New Roman" w:hAnsi="Times New Roman"/>
          <w:sz w:val="28"/>
          <w:szCs w:val="28"/>
          <w:lang w:val="ru-RU"/>
        </w:rPr>
        <w:t>О.М.Кух</w:t>
      </w:r>
      <w:r>
        <w:rPr>
          <w:rFonts w:ascii="Times New Roman" w:hAnsi="Times New Roman"/>
          <w:sz w:val="28"/>
          <w:szCs w:val="28"/>
        </w:rPr>
        <w:t xml:space="preserve"> досліджують моральні аспекти використання мови в медіа, взаємодію текстів із зображеннями, вплив мови на формування стереотипів та інші питання, що стосуються аналізу медіа в контексті мови та літератури [10</w:t>
      </w:r>
      <w:r>
        <w:rPr>
          <w:rFonts w:ascii="Times New Roman" w:hAnsi="Times New Roman"/>
          <w:sz w:val="28"/>
          <w:szCs w:val="28"/>
          <w:lang w:val="ru-RU"/>
        </w:rPr>
        <w:t>, с.48</w:t>
      </w:r>
      <w:r>
        <w:rPr>
          <w:rFonts w:ascii="Times New Roman" w:hAnsi="Times New Roman"/>
          <w:sz w:val="28"/>
          <w:szCs w:val="28"/>
        </w:rPr>
        <w:t>].</w:t>
      </w:r>
    </w:p>
    <w:p w14:paraId="2D8E13EB"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Щодо практичного аспекту підготовки вчителя початкової школи та формування його медіакомпетентності, дослідження І.С.Копця щодо ролі медіаосвітніх засобів, зокрема графічних органайзерів, у формуванні медіаграмотності вчителів, може бути цінним ресурсом для організаційно-методичного супроводу навчального процесу [11, с.74].</w:t>
      </w:r>
    </w:p>
    <w:p w14:paraId="3E9EFA4F"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 xml:space="preserve">У сучасному світі медіаосвіта є необхідною складовою у навчальному процесі початкової школи і спрямована на формування медіакультури серед молодших школярів. Її завдання включає підготовку особистості дитини до безпечного взаємодії з медіа, зокрема в контексті візуальних засобів у період інтенсивного розвитку інформаційно-комунікаційних технологій. </w:t>
      </w:r>
    </w:p>
    <w:p w14:paraId="73F57DAA" w14:textId="106ACED1"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Дослідження мовно-літературної галузі «Досліджуємо медіа» учнями</w:t>
      </w:r>
      <w:r w:rsidR="002B4A1F">
        <w:rPr>
          <w:rFonts w:ascii="Times New Roman" w:hAnsi="Times New Roman"/>
          <w:sz w:val="28"/>
          <w:szCs w:val="28"/>
        </w:rPr>
        <w:t xml:space="preserve"> </w:t>
      </w:r>
      <w:r>
        <w:rPr>
          <w:rFonts w:ascii="Times New Roman" w:hAnsi="Times New Roman"/>
          <w:sz w:val="28"/>
          <w:szCs w:val="28"/>
        </w:rPr>
        <w:t>4</w:t>
      </w:r>
      <w:r w:rsidR="002B4A1F">
        <w:rPr>
          <w:rFonts w:ascii="Times New Roman" w:hAnsi="Times New Roman"/>
          <w:sz w:val="28"/>
          <w:szCs w:val="28"/>
        </w:rPr>
        <w:t xml:space="preserve"> </w:t>
      </w:r>
      <w:r>
        <w:rPr>
          <w:rFonts w:ascii="Times New Roman" w:hAnsi="Times New Roman"/>
          <w:sz w:val="28"/>
          <w:szCs w:val="28"/>
        </w:rPr>
        <w:t xml:space="preserve">класів передбачає вивчення основних аспектів мовленнєвого розвитку, </w:t>
      </w:r>
      <w:r>
        <w:rPr>
          <w:rFonts w:ascii="Times New Roman" w:hAnsi="Times New Roman"/>
          <w:sz w:val="28"/>
          <w:szCs w:val="28"/>
        </w:rPr>
        <w:lastRenderedPageBreak/>
        <w:t>розуміння медійних текстів та формування навичок критичного мислення. Основні теоретичні основи та базові поняття дослідження можна розглядати з таких позицій: Вона розглядається як "складова базових прав кожного громадянина у світі, що забезпечує свободу висловлювання та доступ до інформації; вона є інструментом для зміцнення та підтримки демократії" [23, с. 96]. Вона представляє собою "процес навчання та самонавчання особистості через засоби масової комунікації"</w:t>
      </w:r>
      <w:r>
        <w:rPr>
          <w:rFonts w:ascii="Times New Roman" w:hAnsi="Times New Roman"/>
          <w:sz w:val="28"/>
          <w:szCs w:val="28"/>
          <w:lang w:val="ru-RU"/>
        </w:rPr>
        <w:t>.</w:t>
      </w:r>
    </w:p>
    <w:p w14:paraId="2BE2E236"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 xml:space="preserve">Медіаосвіта є процесом, який спрямований на розвиток особистості, і ґрунтується на використанні засобів масової комунікації (медіа). Її метою є формування культури взаємодії з медіа, розвиток творчих та комунікативних здібностей, критичного мислення, а також навичок повноцінного розуміння, інтерпретації, аналізу та оцінки медіатекстів. Крім того, медіаосвіта сприяє розвитку різних форм самовираження за допомогою медіатехніки. </w:t>
      </w:r>
    </w:p>
    <w:p w14:paraId="3A0D0A68" w14:textId="6C8CD003"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Це також напрямок сучасної педагогіки, який передбачає вивчення учнями закономірностей масової комунікації (преси, радіо, телебачення, кіно, відео і т.д.), підготовку їх існування  сучасному світі та розвиток вмінь сприймати та осмислювати різні види інформації, особливо за допомогою технічних засобів Мета медіаосвіти, як вказує</w:t>
      </w:r>
      <w:r w:rsidR="002B4A1F">
        <w:rPr>
          <w:rFonts w:ascii="Times New Roman" w:hAnsi="Times New Roman"/>
          <w:sz w:val="28"/>
          <w:szCs w:val="28"/>
        </w:rPr>
        <w:t xml:space="preserve"> </w:t>
      </w:r>
      <w:r>
        <w:rPr>
          <w:rFonts w:ascii="Times New Roman" w:hAnsi="Times New Roman"/>
          <w:sz w:val="28"/>
          <w:szCs w:val="28"/>
        </w:rPr>
        <w:t>О.М.Мартинова, полягає в "навчанні особистості розуміти та брати участь в медіакультурному середовищі, що оточує її" [20, с. 51].</w:t>
      </w:r>
    </w:p>
    <w:p w14:paraId="21551AFD" w14:textId="34F11D9C"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Медіаграмотність є невід'ємною частиною медіакультури і охоплює здатність використовувати інформаційно-комунікативну техніку, виражати свої думки та спілкуватися засобами медіа, успішно знаходити необхідну інформацію, усвідомлено сприймати та критично тлумачити дані з різних джерел, розрізняти реальність від її віртуального відображення. Це також включає вміння розуміти, як медіаресурси конструюють реальність</w:t>
      </w:r>
      <w:r w:rsidR="002B4A1F">
        <w:rPr>
          <w:rFonts w:ascii="Times New Roman" w:hAnsi="Times New Roman"/>
          <w:sz w:val="28"/>
          <w:szCs w:val="28"/>
        </w:rPr>
        <w:t xml:space="preserve">. </w:t>
      </w:r>
    </w:p>
    <w:p w14:paraId="58F92244"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lastRenderedPageBreak/>
        <w:t xml:space="preserve">Проблема формування медіаграмотності серед молодших школярів стає важливою у рамках вивчення мовно-літературних предметів в українській школі. Набуття учнями початкових класів навичків правильної обробки інформації та вміння відрізняти достовірну інформацію від «фейкової» стає актуальним завданням освітнього процесу. Застосування технологій, спрямованих на використання медіаосвіти, зокрема візуальних медіа, може значно покращити роботу вчителя та значно підвищити рівень знань учнів. Ці технології проявляють особливу ефективність у процесі вивчення мовно-літературних предметів, сприяючи розвитку медіаграмотності в учнів.  </w:t>
      </w:r>
    </w:p>
    <w:p w14:paraId="68A47A0B"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 xml:space="preserve">У літературі зазначається, що "медіакомпетентність" включає в себе широкий спектр мотивів, знань, вмінь і навичок, які сприяють здійсненню вибору, використанню, критичному аналізу, оцінці, створенню та передачі медіатекстів у різних форматах, жанрах і типах [20, с. 142]. </w:t>
      </w:r>
    </w:p>
    <w:p w14:paraId="08EAF50E"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Поняття "медіаосвіченість" використовується як синонім до медіаграмотності та включає в себе систематизовані знання про медіа, навички та ціннісне ставлення до медіаосвіти взагалі, а також рівень майстерності у впровадженні медіаосвіти для школярів у процесі навчання. Формування медіаграмотності є результатом еволюції навичок особистості у роботі з інформацією, включаючи збір, аналіз та критичне оцінювання, а також вміння ефективно та обґрунтовано застосовувати оброблену інформацію.</w:t>
      </w:r>
    </w:p>
    <w:p w14:paraId="38C7D3A2"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Основні принципи медіаграмотності визначаються таким чином:</w:t>
      </w:r>
    </w:p>
    <w:p w14:paraId="650EB482"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формування усвідомленої реальності через призму медіа, яка впливає на наше сприйняття світу;</w:t>
      </w:r>
    </w:p>
    <w:p w14:paraId="002FC416"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створення уявлення про світ та формування власних вражень про реальність шляхом використання медіапродуктів;</w:t>
      </w:r>
    </w:p>
    <w:p w14:paraId="43821FD6"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представлення медіапродуктом не об'єктивної реальності, а власних суб'єктивних концепцій про неї;</w:t>
      </w:r>
    </w:p>
    <w:p w14:paraId="720C3626"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lastRenderedPageBreak/>
        <w:t>- формування медіа-уявлення про події, які підтримують комерційні інтереси медіа, впливаючи на зміст і якість медіапродукту, оскільки його створення в першу чергу є бізнесом, призначеним для отримання прибутку;</w:t>
      </w:r>
    </w:p>
    <w:p w14:paraId="59863D20"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 кожна особа власним чином сприймає і розуміє медійні повідомлення, враховуючи свої індивідуальні інтереси, потреби, переконання, уявлення та життєвий досвід;</w:t>
      </w:r>
    </w:p>
    <w:p w14:paraId="0DE3CF11"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 медійні повідомлення відтворюють ідеологію та передають інформацію про конкретні цінності, які є важливими у суспільстві;</w:t>
      </w:r>
    </w:p>
    <w:p w14:paraId="778B7BDD"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формування медіа-уявлення про "прекрасне";</w:t>
      </w:r>
    </w:p>
    <w:p w14:paraId="3D1BD26F"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вплив на політичні обставини та сприяння соціальним трансформаціям у суспільстві;</w:t>
      </w:r>
    </w:p>
    <w:p w14:paraId="6F64BD9E"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заохочення через медійні повідомлення до аналізу світових подій;</w:t>
      </w:r>
    </w:p>
    <w:p w14:paraId="06CB59AD"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 зміст інформації залежить від типу медіа, оскільки різні медіа передають інформацію різними способами, що дає можливість реципієнтам знайомитися з різними поглядами на проблему, аналізувати їх і формувати власну думку;</w:t>
      </w:r>
    </w:p>
    <w:p w14:paraId="423BFE51"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 унікальність медіапродукту, основана на його естетичному змісті, яка сприяє викликуванню емоційного інтелекту у реципієнта та сприяє ефективності сприйняття отриманого повідомлення та його подачі [43].</w:t>
      </w:r>
    </w:p>
    <w:p w14:paraId="1298334F"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Отже, культура використання медіа серед молодших школярів означає їхню здатність ефективно сприймати інформацію, яка надходить з різних джерел медіа, відповідально оцінювати цю інформацію, а також приймати за приклад позитивні прояви поведінки в суспільстві та інші аспекти.</w:t>
      </w:r>
    </w:p>
    <w:p w14:paraId="73F514EB" w14:textId="14559ABD"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Дослідження теоретичних основ змістової лінії «Досліджуємо медіа» в мовно-літературній галузі для учнів 4 класів вказує на ключову роль вивчення медіа в контексті навчання української мови та літератури. Встановлені базові поняття та теоретичні аспекти становлять необхідний фундамент для подальших практичних досліджень учнями.</w:t>
      </w:r>
    </w:p>
    <w:p w14:paraId="1C30768E"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lastRenderedPageBreak/>
        <w:t>Таким чином, можна зазначити, що наразі існує різноманітність поглядів на визначення поняття "медіакомпетентність", її як комплексну здатність, що ґрунтується на взаємодії різноманітних знань, умінь та навичок, які спонукають вмінню вибирати, адаптувати, критично аналізувати, тлумачити, оцінювати, створювати та передавати медіатексти в різних контекстах. Це поняття має багатоаспектний характер і охоплює різні аспекти роботи з медіаінформацією. Ця складність медіакомпетентності визначається її властивостями, структурою та функціями. Серед основних властивостей можна виділити: дуалізм, структурованість, селективність, відносність та поліфункціональність є ключовими характеристиками медіакомпетентності. Структурованість цієї компетентності проявляється у виділенні шести компонентів, таких як інформаційно-пізнавальний, мотиваційний, морально-соціальний, контактний, діяльнісний та критичний. Однак у контексті початкової освіти та молодшого шкільного віку акцентується на трьох основних компонентах: мотиваційному, інформаційно-пізнавальному та діяльнісному</w:t>
      </w:r>
      <w:r>
        <w:rPr>
          <w:rFonts w:ascii="Times New Roman" w:hAnsi="Times New Roman"/>
          <w:sz w:val="28"/>
          <w:szCs w:val="28"/>
          <w:lang w:val="ru-RU"/>
        </w:rPr>
        <w:t xml:space="preserve"> </w:t>
      </w:r>
      <w:r>
        <w:rPr>
          <w:rFonts w:ascii="Times New Roman" w:hAnsi="Times New Roman"/>
          <w:sz w:val="28"/>
          <w:szCs w:val="28"/>
        </w:rPr>
        <w:t>[</w:t>
      </w:r>
      <w:r>
        <w:rPr>
          <w:rFonts w:ascii="Times New Roman" w:hAnsi="Times New Roman"/>
          <w:sz w:val="28"/>
          <w:szCs w:val="28"/>
          <w:lang w:val="ru-RU"/>
        </w:rPr>
        <w:t>2</w:t>
      </w:r>
      <w:r>
        <w:rPr>
          <w:rFonts w:ascii="Times New Roman" w:hAnsi="Times New Roman"/>
          <w:sz w:val="28"/>
          <w:szCs w:val="28"/>
        </w:rPr>
        <w:t>, с.</w:t>
      </w:r>
      <w:r>
        <w:rPr>
          <w:rFonts w:ascii="Times New Roman" w:hAnsi="Times New Roman"/>
          <w:sz w:val="28"/>
          <w:szCs w:val="28"/>
          <w:lang w:val="ru-RU"/>
        </w:rPr>
        <w:t>78</w:t>
      </w:r>
      <w:r>
        <w:rPr>
          <w:rFonts w:ascii="Times New Roman" w:hAnsi="Times New Roman"/>
          <w:sz w:val="28"/>
          <w:szCs w:val="28"/>
        </w:rPr>
        <w:t>].</w:t>
      </w:r>
    </w:p>
    <w:p w14:paraId="0A40F0BE"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 xml:space="preserve"> Ці складові визначають виконання різних функцій медіакомпетентності. Наразі ці функції не досліджені достатньо детально, але ми зробили спробу їх класифікації. Таким чином, до ролей медіакомпетентності відносяться: комунікативна, адаптивна, мотиваційна, розвивальна, аналітична та культурологічна. Вище зазначені особливості медіакомпетентності визначають основні аспекти її формування.</w:t>
      </w:r>
    </w:p>
    <w:p w14:paraId="7860639D"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Особливу увагу слід звернути на адаптацію теоретичних підходів до вікових особливостей молодших школярів, що дозволить оптимізувати процес вивчення медіа та розвиток медіаграмотності. Визначення ключових понять та об'єктів дослідження робить акцент на конкретних аспектах, які будуть вивчатися учнями.</w:t>
      </w:r>
    </w:p>
    <w:p w14:paraId="24DA7FE3"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lastRenderedPageBreak/>
        <w:t>Усвідомлення необхідності спрощення складних аспектів медіаграмотності для кращого розуміння молодшими школярами, вказує на важливість наочного та цікавого навчання з використанням медіазасобів.</w:t>
      </w:r>
    </w:p>
    <w:p w14:paraId="6D68F90F" w14:textId="77777777" w:rsidR="00A14489" w:rsidRDefault="00175C38">
      <w:pPr>
        <w:pStyle w:val="Standard"/>
        <w:spacing w:after="0" w:line="360" w:lineRule="auto"/>
        <w:jc w:val="both"/>
        <w:rPr>
          <w:rFonts w:ascii="Times New Roman" w:hAnsi="Times New Roman"/>
          <w:sz w:val="28"/>
          <w:szCs w:val="28"/>
        </w:rPr>
      </w:pPr>
      <w:r>
        <w:rPr>
          <w:rFonts w:ascii="Times New Roman" w:hAnsi="Times New Roman"/>
          <w:sz w:val="28"/>
          <w:szCs w:val="28"/>
        </w:rPr>
        <w:t>Це надає стратегічний план для подальших досліджень та розробки педагогічних підходів, спрямованих на підвищення рівня медіаграмотності учнів початкових класів.</w:t>
      </w:r>
    </w:p>
    <w:p w14:paraId="6F27AD3B" w14:textId="77777777" w:rsidR="00A14489" w:rsidRDefault="00175C38">
      <w:pPr>
        <w:pStyle w:val="Standard"/>
        <w:spacing w:after="0" w:line="360" w:lineRule="auto"/>
        <w:jc w:val="center"/>
        <w:rPr>
          <w:rFonts w:ascii="Times New Roman" w:hAnsi="Times New Roman"/>
          <w:b/>
          <w:bCs/>
          <w:sz w:val="28"/>
          <w:szCs w:val="28"/>
        </w:rPr>
      </w:pPr>
      <w:r>
        <w:rPr>
          <w:rFonts w:ascii="Times New Roman" w:hAnsi="Times New Roman"/>
          <w:b/>
          <w:bCs/>
          <w:sz w:val="28"/>
          <w:szCs w:val="28"/>
        </w:rPr>
        <w:t>1.2 Психолого-педагогічний аспект проблеми</w:t>
      </w:r>
    </w:p>
    <w:p w14:paraId="602DA924"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Створення медіакомпетентності є складним завданням, що включає ряд особливостей і залежить від різноманітних факторів і умов. Згідно з Дж. Поттером, процес формування медіакомпетентності ґрунтується на трьох основних складових:</w:t>
      </w:r>
    </w:p>
    <w:p w14:paraId="52BEBBE5" w14:textId="77777777" w:rsidR="00A14489" w:rsidRDefault="00175C38">
      <w:pPr>
        <w:pStyle w:val="Standard"/>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о</w:t>
      </w:r>
      <w:r>
        <w:rPr>
          <w:rFonts w:ascii="Times New Roman" w:hAnsi="Times New Roman" w:cs="Times New Roman"/>
          <w:sz w:val="28"/>
          <w:szCs w:val="28"/>
        </w:rPr>
        <w:t>панування медійного середовища через особистий досвід</w:t>
      </w:r>
      <w:r>
        <w:rPr>
          <w:rFonts w:ascii="Times New Roman" w:hAnsi="Times New Roman" w:cs="Times New Roman"/>
          <w:sz w:val="28"/>
          <w:szCs w:val="28"/>
          <w:lang w:val="ru-RU"/>
        </w:rPr>
        <w:t>;</w:t>
      </w:r>
    </w:p>
    <w:p w14:paraId="7A3B16A8" w14:textId="77777777" w:rsidR="00A14489" w:rsidRDefault="00175C38">
      <w:pPr>
        <w:pStyle w:val="Standard"/>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п</w:t>
      </w:r>
      <w:r>
        <w:rPr>
          <w:rFonts w:ascii="Times New Roman" w:hAnsi="Times New Roman" w:cs="Times New Roman"/>
          <w:sz w:val="28"/>
          <w:szCs w:val="28"/>
        </w:rPr>
        <w:t>рактичне застосування набутих знань та вмінь у роботі з медійною інформацією</w:t>
      </w:r>
      <w:r>
        <w:rPr>
          <w:rFonts w:ascii="Times New Roman" w:hAnsi="Times New Roman" w:cs="Times New Roman"/>
          <w:sz w:val="28"/>
          <w:szCs w:val="28"/>
          <w:lang w:val="ru-RU"/>
        </w:rPr>
        <w:t>;</w:t>
      </w:r>
    </w:p>
    <w:p w14:paraId="47E11C66" w14:textId="4CB18074"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 п</w:t>
      </w:r>
      <w:r>
        <w:rPr>
          <w:rFonts w:ascii="Times New Roman" w:hAnsi="Times New Roman" w:cs="Times New Roman"/>
          <w:sz w:val="28"/>
          <w:szCs w:val="28"/>
        </w:rPr>
        <w:t>рагнення до самоосвіти.</w:t>
      </w:r>
      <w:r w:rsidR="000F2A06">
        <w:rPr>
          <w:rFonts w:ascii="Times New Roman" w:hAnsi="Times New Roman" w:cs="Times New Roman"/>
          <w:sz w:val="28"/>
          <w:szCs w:val="28"/>
        </w:rPr>
        <w:t xml:space="preserve"> </w:t>
      </w:r>
      <w:r>
        <w:rPr>
          <w:rFonts w:ascii="Times New Roman" w:hAnsi="Times New Roman" w:cs="Times New Roman"/>
          <w:sz w:val="28"/>
          <w:szCs w:val="28"/>
        </w:rPr>
        <w:t>[79, с. 320].</w:t>
      </w:r>
    </w:p>
    <w:p w14:paraId="220B4827"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Проте,  вищезазначені компоненти не охоплюють всі аспекти формування медіакомпетентності.</w:t>
      </w:r>
      <w:r>
        <w:rPr>
          <w:rFonts w:ascii="Times New Roman" w:hAnsi="Times New Roman" w:cs="Times New Roman"/>
          <w:sz w:val="28"/>
          <w:szCs w:val="28"/>
          <w:lang w:val="ru-RU"/>
        </w:rPr>
        <w:t xml:space="preserve"> </w:t>
      </w:r>
      <w:r>
        <w:rPr>
          <w:rFonts w:ascii="Times New Roman" w:hAnsi="Times New Roman" w:cs="Times New Roman"/>
          <w:sz w:val="28"/>
          <w:szCs w:val="28"/>
        </w:rPr>
        <w:t>Формування медіакомпетентності може бути ефективним, якщо враховувати такі аспекти:</w:t>
      </w:r>
    </w:p>
    <w:p w14:paraId="25DBC481" w14:textId="77777777" w:rsidR="00A14489" w:rsidRDefault="00175C38">
      <w:pPr>
        <w:pStyle w:val="Standard"/>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в</w:t>
      </w:r>
      <w:r>
        <w:rPr>
          <w:rFonts w:ascii="Times New Roman" w:hAnsi="Times New Roman" w:cs="Times New Roman"/>
          <w:sz w:val="28"/>
          <w:szCs w:val="28"/>
        </w:rPr>
        <w:t>рахування вікових та особистісних особливостей учнів</w:t>
      </w:r>
      <w:r>
        <w:rPr>
          <w:rFonts w:ascii="Times New Roman" w:hAnsi="Times New Roman" w:cs="Times New Roman"/>
          <w:sz w:val="28"/>
          <w:szCs w:val="28"/>
          <w:lang w:val="ru-RU"/>
        </w:rPr>
        <w:t>;</w:t>
      </w:r>
    </w:p>
    <w:p w14:paraId="7B0E5583" w14:textId="77777777" w:rsidR="00A14489" w:rsidRDefault="00175C38">
      <w:pPr>
        <w:pStyle w:val="Standard"/>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п</w:t>
      </w:r>
      <w:r>
        <w:rPr>
          <w:rFonts w:ascii="Times New Roman" w:hAnsi="Times New Roman" w:cs="Times New Roman"/>
          <w:sz w:val="28"/>
          <w:szCs w:val="28"/>
        </w:rPr>
        <w:t>оступовий та систематичний підхід до розвитку медіакомпетентності</w:t>
      </w:r>
      <w:r>
        <w:rPr>
          <w:rFonts w:ascii="Times New Roman" w:hAnsi="Times New Roman" w:cs="Times New Roman"/>
          <w:sz w:val="28"/>
          <w:szCs w:val="28"/>
          <w:lang w:val="ru-RU"/>
        </w:rPr>
        <w:t>;</w:t>
      </w:r>
    </w:p>
    <w:p w14:paraId="6FF37BD2"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 з</w:t>
      </w:r>
      <w:r>
        <w:rPr>
          <w:rFonts w:ascii="Times New Roman" w:hAnsi="Times New Roman" w:cs="Times New Roman"/>
          <w:sz w:val="28"/>
          <w:szCs w:val="28"/>
        </w:rPr>
        <w:t xml:space="preserve">астосування спеціальних вправ та завдань з медіакомпетентності під час проведення уроків української мови.    </w:t>
      </w:r>
    </w:p>
    <w:p w14:paraId="6AE22398" w14:textId="0A478F95"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Проблема опрацювання змістової лінії "Досліджуємо медіа" у мовно-літературній галузі навчання</w:t>
      </w:r>
      <w:r w:rsidR="00670EDC">
        <w:rPr>
          <w:rFonts w:ascii="Times New Roman" w:hAnsi="Times New Roman" w:cs="Times New Roman"/>
          <w:sz w:val="28"/>
          <w:szCs w:val="28"/>
        </w:rPr>
        <w:t xml:space="preserve"> з</w:t>
      </w:r>
      <w:r>
        <w:rPr>
          <w:rFonts w:ascii="Times New Roman" w:hAnsi="Times New Roman" w:cs="Times New Roman"/>
          <w:sz w:val="28"/>
          <w:szCs w:val="28"/>
        </w:rPr>
        <w:t xml:space="preserve"> учнями 4 класів має важливий психолого-педагогічний аспект. </w:t>
      </w:r>
    </w:p>
    <w:p w14:paraId="007C6540"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Теорія поколінь -  сприяє вчителю початкової школи у розумінні того, як найефективніше викладати предмети мовно-літературної галузі для учнів </w:t>
      </w:r>
      <w:r>
        <w:rPr>
          <w:rFonts w:ascii="Times New Roman" w:hAnsi="Times New Roman" w:cs="Times New Roman"/>
          <w:sz w:val="28"/>
          <w:szCs w:val="28"/>
        </w:rPr>
        <w:lastRenderedPageBreak/>
        <w:t>конкретного покоління, враховуючи їхні потреби та особливості у сприйнятті інформації. Важливо враховувати когнітивні, візуальні, слухові та поведінкові аспекти під час навчання. Планування матеріалу та методів навчання має передбачати максимальну ефективність у засвоєнні знань учнями у галузі мови та літератури.</w:t>
      </w:r>
    </w:p>
    <w:p w14:paraId="3F44F26F"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Молодший шкільний вік (від 6 до 10-11 років) розглядається як чутливий період для морального розвитку, активного становлення особистості, розвитку психічних пізнавальних процесів та емоційно-мотиваційної сфери. У цьому віці відбувається активний розвиток важливих психічних процесів, таких як сприйняття, мислення, розвиток мовлення, увага та пам'ять, які набувають більш усвідомленого та вільного характеру [8, с. 136]. </w:t>
      </w:r>
    </w:p>
    <w:p w14:paraId="53157047" w14:textId="71D1A6B9"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 цьому етапі розвитку дитини відбуваються зміни у її психічному стані, що відображається у різних психологічних особливостях молодших школярів. Згідно О.В.</w:t>
      </w:r>
      <w:r w:rsidR="002B4A1F">
        <w:rPr>
          <w:rFonts w:ascii="Times New Roman" w:hAnsi="Times New Roman" w:cs="Times New Roman"/>
          <w:sz w:val="28"/>
          <w:szCs w:val="28"/>
        </w:rPr>
        <w:t>П</w:t>
      </w:r>
      <w:r>
        <w:rPr>
          <w:rFonts w:ascii="Times New Roman" w:hAnsi="Times New Roman" w:cs="Times New Roman"/>
          <w:sz w:val="28"/>
          <w:szCs w:val="28"/>
        </w:rPr>
        <w:t>авленком, у цьому періоді змінюється соціальне становище, коли учні починають своє навчання у школі, де вони зустрічають як змінюються умови та вимоги життя. Основною сферою діяльності стає навчання. Проте у початковій школі, в такому  віці ігрова діяльність залишається важливою і продовжує суттєво впливати на життєдіяльність учнів [23, с. 167].</w:t>
      </w:r>
    </w:p>
    <w:p w14:paraId="788144EE"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По-перше, когнітивний аспект грає важливу роль у розумінні та опрацюванні медійного контенту та літературних творів. Важливо враховувати розвиток когнітивних навичок учнів, таких як аналітичне мислення, критичне мислення та здатність до оцінки інформації. Психологи можуть допомогти в розробці методів навчання, які сприяють розвитку цих навичок учнів.</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По-друге, емоційний аспект грає важливу роль у сприйнятті та усвідомленні навчального матеріалу. Розуміння емоційного стану учнів під час вивчення медійних творів та літературних творів дозволяє психологам створювати навчальне середовище, яке підтримує позитивні емоції та зацікавленість учнів у навчанні. Це може </w:t>
      </w:r>
      <w:r>
        <w:rPr>
          <w:rFonts w:ascii="Times New Roman" w:hAnsi="Times New Roman" w:cs="Times New Roman"/>
          <w:sz w:val="28"/>
          <w:szCs w:val="28"/>
        </w:rPr>
        <w:lastRenderedPageBreak/>
        <w:t>включати в себе використання емоційно заряджених прикладів, обговорення важливих тем, які стимулюють емоційний відгук, та сприяння емпатії та співпереживання.</w:t>
      </w:r>
      <w:r>
        <w:rPr>
          <w:rFonts w:ascii="Times New Roman" w:hAnsi="Times New Roman" w:cs="Times New Roman"/>
          <w:sz w:val="28"/>
          <w:szCs w:val="28"/>
          <w:lang w:val="ru-RU"/>
        </w:rPr>
        <w:t xml:space="preserve"> </w:t>
      </w:r>
      <w:r>
        <w:rPr>
          <w:rFonts w:ascii="Times New Roman" w:hAnsi="Times New Roman" w:cs="Times New Roman"/>
          <w:sz w:val="28"/>
          <w:szCs w:val="28"/>
        </w:rPr>
        <w:t>По-третє, соціальний аспект включає розуміння взаємодії між учнями під час спільного навчання медійних творів та літературних творів. Спільна дискусія, обговорення та обмін думками можуть допомогти учням краще розуміти матеріал і розвивати свої соціальні навички, такі як співпраця, емпатія та розвиток соціального інтелекту.</w:t>
      </w:r>
    </w:p>
    <w:p w14:paraId="123E694E"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чином, можна визначити  оптимальні стратегії навчання, які враховують когнітивні, емоційні та соціальні аспекти навчання медійних творів та літературних творів учням молодшої школи. Це допоможе забезпечити ефективне та цікаве навчання для учнів, сприяючи їхньому розвитку як особистості.</w:t>
      </w:r>
    </w:p>
    <w:p w14:paraId="7F5A9F23"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Вчитель початкових класів може використовувати різноманітні медіазасоби, зокрема візуальні, на уроках для формування не лише мовних та літературних знань та комунікативної компетентності учнів, але і для розвитку їхньої медіакомпетентності. Як відзначає психолог І.О.Терещенко, на цьому етапі діти усвідомлюють свої емоції та почуття, і молодші школярі навчаються розрізняти та контролювати їх [27, с. 159].  Це сприяє процесу формування емоційно-ціннісних установок до медіа, що є важливою складовою критичного ставлення до медіапродукції та медіаінформації. Значною мірою важливо, щоб учні визначали свої власні смаки у світі медіа та розуміли, які емоції викликає різна медіаінформація: від сумніву та радості до суму та здивування. На підставі цього учень початкової школи може розвивати свою власну позицію стосовно конкретних медійних продуктів, що впливає не лише на його активність у медіа-середовищі, а й на загальний особистісний розвиток, особистісне становлення, формування індивідуальних характеристик, поглядів та смаків.</w:t>
      </w:r>
    </w:p>
    <w:p w14:paraId="5297FEB2" w14:textId="77777777" w:rsidR="00A14489" w:rsidRDefault="00175C38">
      <w:pPr>
        <w:pStyle w:val="Standard"/>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rPr>
        <w:lastRenderedPageBreak/>
        <w:t>У висловленні українського психолога І. Беха зазначено, що ще однією особливістю молодшого шкільного віку є перехід до довільної поведінки [3, c. 678]</w:t>
      </w:r>
      <w:r>
        <w:rPr>
          <w:rFonts w:ascii="Times New Roman" w:hAnsi="Times New Roman" w:cs="Times New Roman"/>
          <w:sz w:val="28"/>
          <w:szCs w:val="28"/>
          <w:lang w:val="ru-RU"/>
        </w:rPr>
        <w:t>.</w:t>
      </w:r>
    </w:p>
    <w:p w14:paraId="2C12CB9B" w14:textId="77777777" w:rsidR="00A14489" w:rsidRDefault="00175C38">
      <w:pPr>
        <w:pStyle w:val="Standard"/>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Ця психологічна особливість відкриває можливість більш детально вивчати теоретичні аспекти медіа, включаючи основні терміни та поняття даної галузі, а також аналізувати різноманітність жанрів медіапродукції, що вимагає розвитку інформаційно-пізнавального компоненту медіакомпетентності. Можливість вільної поведінки також сприяє формуванню навичок учнів у створенні власних медіапродуктів як у співпраці з вчителем, так і самостійно.  Таким чином, можна зробити висновок, що адаптація методів та системи формування медіакомпетентності до вікових особливостей молодших школярів виступає ключовим елементом цього процесу. Посилаючись на основні психічні процеси та враховуючи вибір медіапродукції, можна сформувати стратегію розвитку медіакомпетентності, що відповідає потребам та можливостям учнів молодшої школи.</w:t>
      </w:r>
    </w:p>
    <w:p w14:paraId="6819C416" w14:textId="358833B3" w:rsidR="00A14489" w:rsidRDefault="00175C38">
      <w:pPr>
        <w:pStyle w:val="Standard"/>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Вивчення мовно-літературної галузі «Досліджуємо медіа» учнями 4</w:t>
      </w:r>
      <w:r w:rsidR="00670EDC">
        <w:rPr>
          <w:rFonts w:ascii="Times New Roman" w:hAnsi="Times New Roman" w:cs="Times New Roman"/>
          <w:sz w:val="28"/>
          <w:szCs w:val="28"/>
        </w:rPr>
        <w:t xml:space="preserve"> </w:t>
      </w:r>
      <w:r>
        <w:rPr>
          <w:rFonts w:ascii="Times New Roman" w:hAnsi="Times New Roman" w:cs="Times New Roman"/>
          <w:sz w:val="28"/>
          <w:szCs w:val="28"/>
        </w:rPr>
        <w:t>класів дозволяє формувати в них не лише базові мовленнєві та медійні навички, але й розвивати критичне мислення та збагачувати словниковий запас. Такий підхід сприяє формуванню свідомих та грамотних споживачів медійної інформації. Опрацьовані результати вебінару на тему "Дослідження медіа" свідчать про те, що діти щоденно споживають велику кількість медіапродуктів, що впливають на їх усвідомлення. Часто ця інформація може бути маніпулятивною або містити псевдознання.Одним з важливих завдань формування медіаграмотності є навчання дітей критично мислити, аналізувати і тлумачити інформацію, яку вони засвоюють через медіа [18, с. 58].</w:t>
      </w:r>
    </w:p>
    <w:p w14:paraId="3F846479"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Впровадження медіаосвіти у шкільну програму розкриває перед нами кращі можливості навчання та саморозвитку, але разом з тим ставить перед </w:t>
      </w:r>
      <w:r>
        <w:rPr>
          <w:rFonts w:ascii="Times New Roman" w:hAnsi="Times New Roman" w:cs="Times New Roman"/>
          <w:sz w:val="28"/>
          <w:szCs w:val="28"/>
        </w:rPr>
        <w:lastRenderedPageBreak/>
        <w:t>учасниками освітнього процесу і ряд важливих викликів та питань, які вимагають уважного розгляду. Розвиток критичного мислення є ключовою психологічною проблемою в сучасному світі, особливо в контексті зростаючого впливу медіа на наше життя. Важливість цієї проблеми полягає в тому, що здатність критично мислити дозволяє дитині адекватно реагувати на інформацію, яка надходить до неї через різні джерела, у тому числі медіа.</w:t>
      </w:r>
    </w:p>
    <w:p w14:paraId="550F3FAF"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Медіаосвіта відіграє ключову роль у розвитку навичок критичного мислення серед учнів. Це через те, що медіа, як джерело інформації, впливають на формування уявлень, думок і поведінки людини. Учні потребують у навичках, які допоможуть їм ефективно аналізувати цю інформацію, розрізняти факти від думок, розуміти підтекст і мотиви, що стоять за певними повідомленнями чи матеріалами. </w:t>
      </w:r>
      <w:r>
        <w:rPr>
          <w:rFonts w:ascii="Times New Roman" w:hAnsi="Times New Roman" w:cs="Times New Roman"/>
          <w:sz w:val="28"/>
          <w:szCs w:val="28"/>
          <w:lang w:val="ru-RU"/>
        </w:rPr>
        <w:t>Розглянемо</w:t>
      </w:r>
      <w:r>
        <w:rPr>
          <w:rFonts w:ascii="Times New Roman" w:hAnsi="Times New Roman" w:cs="Times New Roman"/>
          <w:sz w:val="28"/>
          <w:szCs w:val="28"/>
        </w:rPr>
        <w:t xml:space="preserve"> деякі аспекти, які демонструють, чому розвиток критичного мислення через медіаосвіту є психологічною проблемою.</w:t>
      </w:r>
    </w:p>
    <w:p w14:paraId="450B1296"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Збільшення обсягу інформації - вік цифрових технологій призводить до збільшення обсягу доступної інформації. Учні зіштовхуються з величезною кількістю даних щодня, і вміння аналізувати цю інформацію стає надзвичайно важливим.</w:t>
      </w:r>
    </w:p>
    <w:p w14:paraId="54D4E18D"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Різноманітність джерел - з розвитком інтернету і соціальних медіа з'являється безліч джерел інформації різної якості та достовірності. Учні повинні вміти розрізняти надійні джерела від ненадійних та вміти критично оцінювати інформацію, що надходить до них.</w:t>
      </w:r>
    </w:p>
    <w:p w14:paraId="05DDCEFE"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Вплив медіа на мислення - медіа не лише постачають інформацію, але й формують певні уявлення, погляди та стереотипи. Учні повинні розуміти, як медіа впливають на їхнє мислення і чи не завжди ця інформація є об'єктивною.</w:t>
      </w:r>
    </w:p>
    <w:p w14:paraId="295AA7EA"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Загроза маніпуляції  - знання та розвиток критичного мислення є необхідними для запобігання маніпуляції медіа. Учні повинні бути здатні </w:t>
      </w:r>
      <w:r>
        <w:rPr>
          <w:rFonts w:ascii="Times New Roman" w:hAnsi="Times New Roman" w:cs="Times New Roman"/>
          <w:sz w:val="28"/>
          <w:szCs w:val="28"/>
        </w:rPr>
        <w:lastRenderedPageBreak/>
        <w:t>розпізнавати спроби маніпулювання їхніми переконаннями та думками через медіа.</w:t>
      </w:r>
    </w:p>
    <w:p w14:paraId="15E873FB"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Розвиток критичного мислення через медіаосвіту стає важливим психологічним завданням, оскільки він допомагає учням зберігати свою критичну перспективу в епоху перенасиченої інформацією та медійного впливу.</w:t>
      </w:r>
    </w:p>
    <w:p w14:paraId="11B631F6"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Підвищення медіаграмотності в сучасному світі визначається як ключова психологічна проблема через ряд обґрунтованих причин:</w:t>
      </w:r>
    </w:p>
    <w:p w14:paraId="15A772AD"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 Зміна медіаоточення : у цифрову епоху доступ до різноманітних медіаформатів став надзвичайно легким. Учні вже не обмежені лише традиційними джерелами інформації, такими як книги чи газети. Вони мають доступ до відео, аудіо, інтерактивних медіа тощо. Розуміння особливостей кожного формату і вміння використовувати їх ефективно стає важливою навичкою.</w:t>
      </w:r>
    </w:p>
    <w:p w14:paraId="53E71530"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 Потреба у критичному осмисленні інформації: завдяки широкому доступу до медіа, учні постійно зустрічають різноманітні джерела інформації. Підвищення медіаграмотності допомагає їм аналізувати цю інформацію критично, розрізняти факти від думок, розуміти приховані мотиви та визначати недостовірну інформацію.</w:t>
      </w:r>
    </w:p>
    <w:p w14:paraId="6324B112"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 Зменшення впливу маніпуляцій: у світі, де дезінформація та маніпуляція інформацією стають все поширенішими, підвищення медіаграмотності є важливим інструментом для захисту від небажаного впливу. Учні, які володіють медіаграмотністю, здатні критично оцінювати інформацію та розрізняти достовірні джерела від недостовірних.</w:t>
      </w:r>
    </w:p>
    <w:p w14:paraId="11A9E931"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Підвищення ефективності комунікації: вміння користуватися різними медіаформами допомагає учням виразно та ефективно висловлювати свої думки і ідеї, будувати аргументовані дискусії, а також сприяє розвитку медійної </w:t>
      </w:r>
      <w:r>
        <w:rPr>
          <w:rFonts w:ascii="Times New Roman" w:hAnsi="Times New Roman" w:cs="Times New Roman"/>
          <w:sz w:val="28"/>
          <w:szCs w:val="28"/>
        </w:rPr>
        <w:lastRenderedPageBreak/>
        <w:t xml:space="preserve">грамотності, що є важливою складовою сучасної комунікаційної культури </w:t>
      </w:r>
      <w:r>
        <w:rPr>
          <w:rFonts w:ascii="Times New Roman" w:hAnsi="Times New Roman"/>
          <w:sz w:val="28"/>
          <w:szCs w:val="28"/>
        </w:rPr>
        <w:t>[5, с.119].</w:t>
      </w:r>
    </w:p>
    <w:p w14:paraId="3E63B49F"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Отже, підвищення медіаграмотності відображає психологічну проблему, оскільки вона стосується розвитку навичок, які допомагають учням ефективно використовувати медіа в цифровому світі, розуміти та аналізувати інформацію, а також захищати себе від негативного впливу.</w:t>
      </w:r>
    </w:p>
    <w:p w14:paraId="12151DF8" w14:textId="77777777" w:rsidR="00A14489" w:rsidRDefault="00175C38">
      <w:pPr>
        <w:pStyle w:val="Standard"/>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rPr>
        <w:t>Стимулювання креативності через медіаосвіту представляє собою важливу психологічну проблему з кількох причин. Медіаосвіта надає учням можливість виражати свої думки та ідеї через різноманітні медіаформи, такі як відео, музика, фотографія, блоги тощо. Це стимулює їхню креативність, оскільки вони мають можливість експериментувати з різними медійними засобами для виразу своїх уявлень і почуттів. Використання медіаформ допомагає учням думати креативно, шукаючи нові способи виразу та інтерпретації інформації. Вони навчаються дивитися на речі з нетрадиційних точок зору і знаходити нестандартні рішення для вирішення проблем.</w:t>
      </w:r>
    </w:p>
    <w:p w14:paraId="4F2B5D47"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Сучасний світ вимагає від людей здатності придумувати нові ідеї та інноваційні підходи до розв'язання проблем. Медіаосвіта надає учням можливість розвивати ці навички, навчаючи їх створювати контент, який є оригінальним та інноваційним. Учні, які мають можливість виразити себе через медіа, зазвичай відчувають більшу самооцінку та самоповагу. Це може стимулювати їхню креативність, оскільки вони більш впевнені у своїх можливостях та більш схильні до висловлення нових ідей.</w:t>
      </w:r>
    </w:p>
    <w:p w14:paraId="4DA650BF"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Отже, стимулювання креативності через медіаосвіту є важливою психологічною проблемою, оскільки це сприяє розвитку учнів як індивідів, здатних до креативного мислення, які можуть приносити нові ідеї та інновації у сучасне суспільство. Відсутність кваліфікованих вчителів, для впровадження медіаосвіти в шкільні програми - може обмежувати ефективність програм. </w:t>
      </w:r>
      <w:r>
        <w:rPr>
          <w:rFonts w:ascii="Times New Roman" w:hAnsi="Times New Roman" w:cs="Times New Roman"/>
          <w:sz w:val="28"/>
          <w:szCs w:val="28"/>
        </w:rPr>
        <w:lastRenderedPageBreak/>
        <w:t>Вчителі, які не мають достатнього досвіду чи знань у цій області, можуть недостатньо впливати на учнів та навіть навіювати неправильні уявлення про медіа та їх використання.</w:t>
      </w:r>
      <w:r>
        <w:rPr>
          <w:rFonts w:ascii="Times New Roman" w:hAnsi="Times New Roman" w:cs="Times New Roman"/>
          <w:sz w:val="28"/>
          <w:szCs w:val="28"/>
          <w:lang w:val="ru-RU"/>
        </w:rPr>
        <w:t xml:space="preserve"> </w:t>
      </w:r>
      <w:r>
        <w:rPr>
          <w:rFonts w:ascii="Times New Roman" w:hAnsi="Times New Roman" w:cs="Times New Roman"/>
          <w:sz w:val="28"/>
          <w:szCs w:val="28"/>
        </w:rPr>
        <w:t>Швидке розвиток технологій та медіа середовища вимагає від вчителів постійного оновлення своїх знань та навичок. Це може створювати тиск і стрес для педагогів, які відчувають потребу у постійному самовдосконаленні.</w:t>
      </w:r>
    </w:p>
    <w:p w14:paraId="00749512"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У недостатньо розвинених системах освіти може виникнути ситуація, коли вчителі, які не мають достатніх знань у галузі медіаосвіти, можуть навчати учнів неправильним або застарілим підходам, що може погіршити якість навчання та підвищити ризик для цифрової безпеки учнів. Необхідність наявності кваліфікованих кадрів для впровадження медіаосвіти в шкільні програми може стати психологічною проблемою, оскільки це вимагає педагогічних працівників, які мають відповідні знання, навички та уміння в цій області. Вчителі можуть відчувати стрес і невпевненість через недостатність матеріальних ресурсів для впровадження медіаосвіти. Вони можуть відчувати тиск через неспроможність надати учням необхідне обладнання та програмне забезпечення для ефективного навчання</w:t>
      </w:r>
      <w:r>
        <w:rPr>
          <w:rFonts w:ascii="Times New Roman" w:hAnsi="Times New Roman" w:cs="Times New Roman"/>
          <w:sz w:val="28"/>
          <w:szCs w:val="28"/>
          <w:lang w:val="ru-RU"/>
        </w:rPr>
        <w:t xml:space="preserve"> </w:t>
      </w:r>
      <w:r>
        <w:rPr>
          <w:rFonts w:ascii="Times New Roman" w:hAnsi="Times New Roman"/>
          <w:sz w:val="28"/>
          <w:szCs w:val="28"/>
        </w:rPr>
        <w:t>[</w:t>
      </w:r>
      <w:r>
        <w:rPr>
          <w:rFonts w:ascii="Times New Roman" w:hAnsi="Times New Roman"/>
          <w:sz w:val="28"/>
          <w:szCs w:val="28"/>
          <w:lang w:val="ru-RU"/>
        </w:rPr>
        <w:t>29</w:t>
      </w:r>
      <w:r>
        <w:rPr>
          <w:rFonts w:ascii="Times New Roman" w:hAnsi="Times New Roman"/>
          <w:sz w:val="28"/>
          <w:szCs w:val="28"/>
        </w:rPr>
        <w:t>, с.</w:t>
      </w:r>
      <w:r>
        <w:rPr>
          <w:rFonts w:ascii="Times New Roman" w:hAnsi="Times New Roman"/>
          <w:sz w:val="28"/>
          <w:szCs w:val="28"/>
          <w:lang w:val="ru-RU"/>
        </w:rPr>
        <w:t>47</w:t>
      </w:r>
      <w:r>
        <w:rPr>
          <w:rFonts w:ascii="Times New Roman" w:hAnsi="Times New Roman"/>
          <w:sz w:val="28"/>
          <w:szCs w:val="28"/>
        </w:rPr>
        <w:t>]</w:t>
      </w:r>
      <w:r>
        <w:rPr>
          <w:rFonts w:ascii="Times New Roman" w:hAnsi="Times New Roman" w:cs="Times New Roman"/>
          <w:sz w:val="28"/>
          <w:szCs w:val="28"/>
        </w:rPr>
        <w:t>.</w:t>
      </w:r>
    </w:p>
    <w:p w14:paraId="13877350"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Процес формування медіакомпетентності молодших школярів може бути розділений на декілька етапів:</w:t>
      </w:r>
    </w:p>
    <w:p w14:paraId="4E5F7823" w14:textId="77777777" w:rsidR="00A14489" w:rsidRDefault="00175C38">
      <w:pPr>
        <w:pStyle w:val="Standard"/>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 Ознайомлення з медіа: на цьому етапі діти отримують перші знання про медіа: що це таке, як вони працюють, які типи медіа існують. Це може бути проведення уроків, спрямованих на збільшення освідомленості про різні види медіа: газети, телебачення, Інтернет тощо.</w:t>
      </w:r>
    </w:p>
    <w:p w14:paraId="3F90C546" w14:textId="77777777" w:rsidR="00A14489" w:rsidRDefault="00175C38">
      <w:pPr>
        <w:pStyle w:val="Standard"/>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 Розуміння медійних повідомлень: на цьому етапі діти навчаються аналізувати та розуміти медійні повідомлення. Вони вчаться розрізняти між рекламою та інформаційним контентом, розуміти цілі та інтереси тих, хто створює медійний контент.</w:t>
      </w:r>
    </w:p>
    <w:p w14:paraId="2FECD577" w14:textId="77777777" w:rsidR="00A14489" w:rsidRDefault="00175C38">
      <w:pPr>
        <w:pStyle w:val="Standard"/>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3. Розвиток критичного мислення: на цьому етапі діти вчаться ставити критичні питання до медійного контенту, аналізувати його на достовірність, визначати перспективу та позицію автора, виявляти потенційні підвищення та спотворення інформації.</w:t>
      </w:r>
    </w:p>
    <w:p w14:paraId="2BC5F133" w14:textId="77777777" w:rsidR="00A14489" w:rsidRDefault="00175C38">
      <w:pPr>
        <w:pStyle w:val="Standard"/>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4. Творчий вибір та створення медійного контенту: на цьому етапі діти мають можливість створювати власний медійний контент, що сприяє розвитку їх творчих та комунікативних навичок. Вони можуть створювати власні відеоролики, аудіозаписи, фотографії тощо.</w:t>
      </w:r>
    </w:p>
    <w:p w14:paraId="63C3097E" w14:textId="77777777" w:rsidR="00A14489" w:rsidRDefault="00175C38">
      <w:pPr>
        <w:pStyle w:val="Standard"/>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5. Співпраця та комунікація: на останньому етапі діти навчаються працювати в команді, обмінюватися ідеями та думками через медійні засоби, вчаться розв'язувати конфлікти та досягати спільних цілей у медіа-середовищі.</w:t>
      </w:r>
    </w:p>
    <w:p w14:paraId="4C500A0E"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Ці етапи можуть бути реалізовані через спеціально підготовлені навчальні програми, проекти та уроки з медіаосвіти у школах.</w:t>
      </w:r>
    </w:p>
    <w:p w14:paraId="359E886A"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Учена В.А.Стадник розглядає медіа-засоби як інструменти для навчання і визначає їх різні функції у освітньому процесі. Вони служать інструментом для обробки традиційних занять у спеціальній формі, що охоплює наприклад підготовку текстів, презентацій та інших матеріалів.</w:t>
      </w:r>
      <w:r>
        <w:rPr>
          <w:rFonts w:ascii="Times New Roman" w:hAnsi="Times New Roman" w:cs="Times New Roman"/>
          <w:sz w:val="28"/>
          <w:szCs w:val="28"/>
          <w:lang w:val="ru-RU"/>
        </w:rPr>
        <w:t xml:space="preserve"> </w:t>
      </w:r>
      <w:r>
        <w:rPr>
          <w:rFonts w:ascii="Times New Roman" w:hAnsi="Times New Roman" w:cs="Times New Roman"/>
          <w:sz w:val="28"/>
          <w:szCs w:val="28"/>
        </w:rPr>
        <w:t>Медіа-засоби виступають як помічник у навчанні, допомагаючи працювати з електронними словниками, енциклопедіями та Інтернет-порталами.</w:t>
      </w:r>
      <w:r>
        <w:rPr>
          <w:rFonts w:ascii="Times New Roman" w:hAnsi="Times New Roman" w:cs="Times New Roman"/>
          <w:sz w:val="28"/>
          <w:szCs w:val="28"/>
          <w:lang w:val="ru-RU"/>
        </w:rPr>
        <w:t xml:space="preserve"> </w:t>
      </w:r>
      <w:r>
        <w:rPr>
          <w:rFonts w:ascii="Times New Roman" w:hAnsi="Times New Roman" w:cs="Times New Roman"/>
          <w:sz w:val="28"/>
          <w:szCs w:val="28"/>
        </w:rPr>
        <w:t>Вони також є засобом комунікації, дозволяючи спілкуватись студентам і викладачам через електронні листи або відеоконференції навіть на великій відстані.</w:t>
      </w:r>
      <w:r>
        <w:rPr>
          <w:rFonts w:ascii="Times New Roman" w:hAnsi="Times New Roman" w:cs="Times New Roman"/>
          <w:sz w:val="28"/>
          <w:szCs w:val="28"/>
          <w:lang w:val="ru-RU"/>
        </w:rPr>
        <w:t xml:space="preserve"> </w:t>
      </w:r>
      <w:r>
        <w:rPr>
          <w:rFonts w:ascii="Times New Roman" w:hAnsi="Times New Roman" w:cs="Times New Roman"/>
          <w:sz w:val="28"/>
          <w:szCs w:val="28"/>
        </w:rPr>
        <w:t>Крім того, вони можуть використовуватись як інструмент моделювання дійсності, створюючи віртуальні світи для екскурсій або інших навчальних цілей [25, c. 15–16].</w:t>
      </w:r>
    </w:p>
    <w:p w14:paraId="1DE40F5F" w14:textId="2B1DB202"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Дослідження медіа для учнів 4 класів передбачає розуміння базових понять, які допоможуть їм в оволодінні медіаграмотністю та використанні мовно-літературних навичок. Розглянемо проблему розвитку медіаграмотності учнів початкової школи в контексті засвоєння матеріалу за лінією </w:t>
      </w:r>
      <w:r>
        <w:rPr>
          <w:rFonts w:ascii="Times New Roman" w:hAnsi="Times New Roman" w:cs="Times New Roman"/>
          <w:sz w:val="28"/>
          <w:szCs w:val="28"/>
        </w:rPr>
        <w:lastRenderedPageBreak/>
        <w:t>«Досліджуємо медіа» в рамках мовно-літературної освіти.</w:t>
      </w:r>
      <w:r>
        <w:rPr>
          <w:rFonts w:ascii="Times New Roman" w:hAnsi="Times New Roman" w:cs="Times New Roman"/>
          <w:sz w:val="28"/>
          <w:szCs w:val="28"/>
          <w:lang w:val="ru-RU"/>
        </w:rPr>
        <w:t xml:space="preserve"> </w:t>
      </w:r>
      <w:r>
        <w:rPr>
          <w:rFonts w:ascii="Times New Roman" w:hAnsi="Times New Roman" w:cs="Times New Roman"/>
          <w:sz w:val="28"/>
          <w:szCs w:val="28"/>
        </w:rPr>
        <w:t>Уроки медіаосвіти можуть базуватися на різноманітних стратегіях, спрямованих на розвиток критичного мислення та навичок аналізу медійних продуктів. Робота над медіаграмотністю може включати інтеграцію медійних аспектів у процес вивчення мови та літератури.</w:t>
      </w:r>
      <w:r>
        <w:rPr>
          <w:rFonts w:ascii="Times New Roman" w:hAnsi="Times New Roman" w:cs="Times New Roman"/>
          <w:sz w:val="28"/>
          <w:szCs w:val="28"/>
          <w:lang w:val="ru-RU"/>
        </w:rPr>
        <w:t xml:space="preserve"> </w:t>
      </w:r>
      <w:r>
        <w:rPr>
          <w:rFonts w:ascii="Times New Roman" w:hAnsi="Times New Roman" w:cs="Times New Roman"/>
          <w:sz w:val="28"/>
          <w:szCs w:val="28"/>
        </w:rPr>
        <w:t>Учні можуть створювати свої власні медіапродукти, такі як презентації, відео або аудіозаписи, що сприяє розвитку їхніх навичок розуміння та створення медійного контенту. Наприклад, завдання на уроках може включати запис аудіофайлів, створення відеопрезентацій або графічних історій з використанням сучасних онлайн-інструментів.</w:t>
      </w:r>
    </w:p>
    <w:p w14:paraId="512E6037"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Аналіз літературних творів порівняно з їх медійними адаптаціями допомагає учням зрозуміти особливості різних видів медіатекстів. Також, робота з рекламними матеріалами та новинними сюжетами сприяє розвитку критичного мислення учнів і навчає їх розпізнавати медійний вплив та розуміти його природу.</w:t>
      </w:r>
    </w:p>
    <w:p w14:paraId="7B2DFA5D"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Організаційно-методичне забезпечення вивчення програми «Досліджуємо медіа» у мовно-літературній галузі передбачає використання інтерактивних медійних платформ, таких як відеоуроки та веб-ресурси. Це сприяє активній участі учнів у навчальному процесі та поліпшує їхнє розуміння сучасних медійних жанрів, сприяючи формуванню медіаграмотності та повноцінному мовно-мовленнєвому розвитку.</w:t>
      </w:r>
    </w:p>
    <w:p w14:paraId="2DEAC091"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Вивчення медіа сприяє розвитку у дітей критичного мислення, уміння аналізувати і оцінювати інформацію, отриману через різноманітні медійні джерела. Це важлива навичка в сучасному інформаційному суспільстві, де діти взаємодіють з різноманітними медійними продуктами ще з раннього віку. Робота з медіа може сприяти поглибленню розуміння літературних творів, які представлені у різних медійних форматах, таких як аудіокниги, екранізації, відео-рецензії тощо. Це дозволяє дітям більш глибоко зануритися у світ </w:t>
      </w:r>
      <w:r>
        <w:rPr>
          <w:rFonts w:ascii="Times New Roman" w:hAnsi="Times New Roman" w:cs="Times New Roman"/>
          <w:sz w:val="28"/>
          <w:szCs w:val="28"/>
        </w:rPr>
        <w:lastRenderedPageBreak/>
        <w:t>літератури та розвивати емоційну сприйнятливість. Вивчення медіа сприяє розвитку учнівських умінь спілкування, які необхідні для ефективної комунікації в сучасному світі. Діти вчаться виражати свої думки, аналізувати думки інших людей, а також виявляти свої емоції під час спілкування про медійні матеріали.</w:t>
      </w:r>
      <w:r>
        <w:rPr>
          <w:rFonts w:ascii="Times New Roman" w:hAnsi="Times New Roman" w:cs="Times New Roman"/>
          <w:sz w:val="28"/>
          <w:szCs w:val="28"/>
          <w:lang w:val="ru-RU"/>
        </w:rPr>
        <w:t xml:space="preserve"> </w:t>
      </w:r>
      <w:r>
        <w:rPr>
          <w:rFonts w:ascii="Times New Roman" w:hAnsi="Times New Roman" w:cs="Times New Roman"/>
          <w:sz w:val="28"/>
          <w:szCs w:val="28"/>
        </w:rPr>
        <w:t>Використання медіаційних засобів у навчальному процесі може підвищити зацікавленість та зрозумілість процесу навчання для учнів.  Різноманітність форматів допомагає вчителям підібрати матеріали, які відповідають індивідуальним потребам та інтересам дітей.</w:t>
      </w:r>
    </w:p>
    <w:p w14:paraId="21EA3B0B" w14:textId="739946C4"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Вивчення медіа дозволяє дітям активно використовувати мовлення для опису, аналізу та обговорення медійних матеріалів. Це сприяє розвитку вмінь у мовленні та розширенню словникового запасу. Розуміння психологічних аспектів навчання є важливим для створення ефективних методик навчання змістової лінії "Досліджуємо медіа" у мовно-літературній галузі для учнів молодшої школи. Враховуючи психолого-педагогічні аспекти, важливо створити належні умови для ефективного опрацювання змістової лінії "Досліджуємо медіа" у мовно-літературній галузі для учнів 4 класів, забезпечуючи їхнє зростання як особистостей і розвиток необхідних навичок для життя в сучасному світі.</w:t>
      </w:r>
    </w:p>
    <w:p w14:paraId="31E7C999" w14:textId="77777777" w:rsidR="00A14489" w:rsidRDefault="00A14489">
      <w:pPr>
        <w:pStyle w:val="Standard"/>
        <w:spacing w:after="0" w:line="360" w:lineRule="auto"/>
        <w:ind w:firstLine="720"/>
        <w:jc w:val="both"/>
        <w:rPr>
          <w:rFonts w:ascii="Times New Roman" w:hAnsi="Times New Roman" w:cs="Times New Roman"/>
          <w:sz w:val="28"/>
          <w:szCs w:val="28"/>
        </w:rPr>
      </w:pPr>
    </w:p>
    <w:p w14:paraId="242DB9B1" w14:textId="77777777" w:rsidR="00A14489" w:rsidRDefault="00175C38">
      <w:pPr>
        <w:pStyle w:val="Standard"/>
        <w:spacing w:after="0" w:line="360" w:lineRule="auto"/>
        <w:jc w:val="center"/>
        <w:rPr>
          <w:rFonts w:ascii="Times New Roman" w:hAnsi="Times New Roman"/>
          <w:b/>
          <w:bCs/>
          <w:sz w:val="28"/>
          <w:szCs w:val="28"/>
        </w:rPr>
      </w:pPr>
      <w:r>
        <w:rPr>
          <w:rFonts w:ascii="Times New Roman" w:hAnsi="Times New Roman"/>
          <w:b/>
          <w:bCs/>
          <w:sz w:val="28"/>
          <w:szCs w:val="28"/>
        </w:rPr>
        <w:t>1.3 Лінгводидактичні основи вивчення  змістової лінії «Досліджуємо медіа» на практиці початкового навчання української мови</w:t>
      </w:r>
    </w:p>
    <w:p w14:paraId="09397D3E"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Огляд наукових статей вказує на необхідність спеціальної підготовки сучасних педагогів у використанні ефективних методів та засобів навчання для оптимального вивчення навчального матеріалу, пов'язаного з програмою "Досліджуємо медіа". Однією з недостатньо розглянутих проблем у лінгводидактиці є потреба у визначенні об'єктів контролю результатів навчання молодших школярів у медіаграмотності, а також розроблення системи критеріїв </w:t>
      </w:r>
      <w:r>
        <w:rPr>
          <w:rFonts w:ascii="Times New Roman" w:hAnsi="Times New Roman" w:cs="Times New Roman"/>
          <w:sz w:val="28"/>
          <w:szCs w:val="28"/>
        </w:rPr>
        <w:lastRenderedPageBreak/>
        <w:t xml:space="preserve">і рівнів для оцінки їхніх досягнень у формуванні навичок та умінь в медіапродуктивній діяльності. </w:t>
      </w:r>
    </w:p>
    <w:p w14:paraId="7D866100"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Рекомендується вчителям початкових класів акцентуватися на розвитку ключових аспектів медіаграмотності у молодших школярів, зокрема на розумінні медійних жанрів, формуванні критичного мислення та вмінні аналізувати інформацію. Сучасному педагогу необхідно залучати учнів до відкритих дискусій на теми, пов'язані з медіа, щоб стимулювати їхню активну участь у обговоренні і розвивати аналітичні здібності. Використання ігрових методів і прийомів, адаптованих до вікових особливостей учнів, допоможе вчителю зацікавити дітей та забезпечити успішне засвоєння навчального матеріалу під час уроків.</w:t>
      </w:r>
    </w:p>
    <w:p w14:paraId="27444705"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 уроках української мови і читання рекомендується використовувати сучасні підручники, які містять медіаелементи, такі як ілюстрації, аудіо та відеоматеріали. Це дозволяє учням більш повно розуміти різні аспекти медіаграмотності. Педагогам слід дотримуватися методичних рекомендацій щодо структурування уроків з опрацювання навчального матеріалу згідно з програмою "Досліджуємо медіа". Вони також повинні застосовувати інтерактивні методи і прийоми, форми та засоби навчання, щоб максимально залучити всіх учнів до активного обговорення медіа та створення динамічного навчального процесу засвоєння мови та мовлення </w:t>
      </w:r>
      <w:r>
        <w:rPr>
          <w:rFonts w:ascii="Times New Roman" w:hAnsi="Times New Roman"/>
          <w:sz w:val="28"/>
          <w:szCs w:val="28"/>
        </w:rPr>
        <w:t>[15, с.148]</w:t>
      </w:r>
      <w:r>
        <w:rPr>
          <w:rFonts w:ascii="Times New Roman" w:hAnsi="Times New Roman" w:cs="Times New Roman"/>
          <w:sz w:val="28"/>
          <w:szCs w:val="28"/>
        </w:rPr>
        <w:t>.</w:t>
      </w:r>
    </w:p>
    <w:p w14:paraId="016554C6"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Важливою для вчителів початкових класів є усвідомлення, що медіаграмотність може бути включена в інші предмети через проведення проєктних завдань. Виконання таких завдань допомагає учням бачити взаємозв'язки між різними предметами. Тому, необхідно впроваджувати проєктне навчання на уроках української мови і читання.</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Для сприяння розвитку критичного мислення учнів та їх здатності розпізнавати медійні </w:t>
      </w:r>
      <w:r>
        <w:rPr>
          <w:rFonts w:ascii="Times New Roman" w:hAnsi="Times New Roman" w:cs="Times New Roman"/>
          <w:sz w:val="28"/>
          <w:szCs w:val="28"/>
        </w:rPr>
        <w:lastRenderedPageBreak/>
        <w:t>жанри, вчителям початкових класів корисно використовувати різноманітні рекламні матеріали, новинні сюжети та інші медійні форми.</w:t>
      </w:r>
    </w:p>
    <w:p w14:paraId="2771EE1F"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Телевізійна реклама: аналіз та обговорення різних видів телевізійної реклами сприяє учням у розумінні того, як медійні засоби впливають на вподобання та рішення людей. Інтернет-реклама: вивчення рекламних банерів, відеороликів та інших форм інтернет-реклами допомагає молодшим школярам розуміти, як використання візуальних та текстових елементів сприяє привертанню уваги аудиторії. Друковані рекламні оголошення: аналіз різних друкованих оголошень дозволяє учням розуміти, як вибір графічних та текстових елементів впливає на сприйняття змісту реклами. Новинні матеріали: учні можуть досліджувати та обговорювати різноманітні новинні матеріали, аналізуючи їх об’єктивність, вибір лексики та використання образів.</w:t>
      </w:r>
    </w:p>
    <w:p w14:paraId="58C8EBF6"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Відеоблоги та подкасти: вивчення та обговорення відеоблогів та подкастів дає учням змогу розуміти вплив особистостей та експертів на формування думок аудиторії. Вивчення взаємодії з різними соціальними мережами та їх впливу на уявлення про реальність допомагає молодшим школярам розвинути навички визначення достовірності інформації.</w:t>
      </w:r>
      <w:r>
        <w:rPr>
          <w:rFonts w:ascii="Times New Roman" w:hAnsi="Times New Roman" w:cs="Times New Roman"/>
          <w:sz w:val="28"/>
          <w:szCs w:val="28"/>
          <w:lang w:val="ru-RU"/>
        </w:rPr>
        <w:t xml:space="preserve"> </w:t>
      </w:r>
      <w:r>
        <w:rPr>
          <w:rFonts w:ascii="Times New Roman" w:hAnsi="Times New Roman" w:cs="Times New Roman"/>
          <w:sz w:val="28"/>
          <w:szCs w:val="28"/>
        </w:rPr>
        <w:t>Дослідження впливу ігор та розважальних програм на уявлення та стереотипи може сприяти розвитку вмінь і навичок критичного мислення у молодших школярів.</w:t>
      </w:r>
    </w:p>
    <w:p w14:paraId="2F111366" w14:textId="6A59DAEA"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Ефективне освоєння матеріалу програми "Досліджуємо медіа" для учнів 4 класів вимагає використання різних медійних платформ, які ми рекомендуємо вчителям використовувати під час уроків української мови і читання. Використання інтерактивних медійних платформ, таких як відеоуроки, віртуальні екскурсії та веб-ресурси, має практичне значення, оскільки сприяє активному залученню учнів до процесу навчання медіаграмотності та поліпшенню їхнього розуміння різних медійних жанрів. </w:t>
      </w:r>
    </w:p>
    <w:p w14:paraId="3D21F5BD"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Використання цих платформ допомагає вчителеві привертати увагу молодших учнів до активної участі в різних видів мовленнєвої діяльності під час уроків та спрямовувати свою роботу на підвищення рівня медійної грамотності учнів. Відеоуроки дають можливість використовувати візуальні елементи, які можуть бути більш ефективними для розуміння певного навчального матеріалу, особливо у контексті медійної грамотності, де важливо розуміти візуальні та звукові аспекти різних медійних жанрів. Враховуючи вікові особливості та індивідуальні потреби учнів, учитель відіграє важливу роль під час проведення відеоуроків. Використання віртуальних екскурсій надає учням можливість цікаво вивчати медійні платформи, реальні студії або редакції, що може суттєво покращити їхнє розуміння сутності різних медійних жанрів </w:t>
      </w:r>
      <w:r>
        <w:rPr>
          <w:rFonts w:ascii="Times New Roman" w:hAnsi="Times New Roman"/>
          <w:sz w:val="28"/>
          <w:szCs w:val="28"/>
        </w:rPr>
        <w:t>[26, с.58]</w:t>
      </w:r>
      <w:r>
        <w:rPr>
          <w:rFonts w:ascii="Times New Roman" w:hAnsi="Times New Roman" w:cs="Times New Roman"/>
          <w:sz w:val="28"/>
          <w:szCs w:val="28"/>
        </w:rPr>
        <w:t>.</w:t>
      </w:r>
    </w:p>
    <w:p w14:paraId="5ADD2AA7"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Веб-ресурси мають можливість містити різноманітні інтерактивні матеріали, такі як тести, вправи та ігри, що спонукають учнів активно залучатися до вивчення медіаграмотності. Інтернет надає можливість користуватися додатковими ресурсами, такими як статті, документи та відеоролики, використання яких допомагає учням отримати більше інформації та краще зрозуміти та запам'ятати навчальний матеріал. Використання веб-ресурсів сприяє розвитку і покращенню навичок формулювання запитань та самостійного пошуку відповідей на них.</w:t>
      </w:r>
    </w:p>
    <w:p w14:paraId="71BA1E15" w14:textId="39E1610B"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Для оцінки прогресу учнів </w:t>
      </w:r>
      <w:r w:rsidR="00670EDC">
        <w:rPr>
          <w:rFonts w:ascii="Times New Roman" w:hAnsi="Times New Roman" w:cs="Times New Roman"/>
          <w:sz w:val="28"/>
          <w:szCs w:val="28"/>
        </w:rPr>
        <w:t xml:space="preserve">4 </w:t>
      </w:r>
      <w:r>
        <w:rPr>
          <w:rFonts w:ascii="Times New Roman" w:hAnsi="Times New Roman" w:cs="Times New Roman"/>
          <w:sz w:val="28"/>
          <w:szCs w:val="28"/>
        </w:rPr>
        <w:t>класів у вивченні матеріалів програми "Досліджуємо медіа" у мовно-літературній галузі, рекомендується використовувати різноманітні педагогічні інструменти, що враховують їхні особливості та сприяють активному засвоєнню медіаграмотності. Пропонуємо вчителям початкової школи такі ефективні методи:</w:t>
      </w:r>
    </w:p>
    <w:p w14:paraId="0C210E88"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портфоліо учня: систематичне збирання та упорядкування робіт учнів, які охоплюють деталі вивчення медіа, дозволить вчителю оцінити їхні навички аналізу та творчості у створенні медіатексті;</w:t>
      </w:r>
    </w:p>
    <w:p w14:paraId="6B373778"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оцінка проєктів: аналіз та оцінка проєктів, що виконуються учнями, спрямованих на вивчення медіа, допоможе вчителю оцінити їхній внесок у спільні дослідницькі завдання;</w:t>
      </w:r>
    </w:p>
    <w:p w14:paraId="4057DC0C"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самооцінка та рефлексія: залучення учнів до оцінки власних знань та навичок у галузі медіа дозволить вчителю створити умови для їхнього самовдосконалення;</w:t>
      </w:r>
    </w:p>
    <w:p w14:paraId="05A1901B"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тестування та оцінювання знань: проведення тестів та використання тренувальних завдань допоможе виміряти рівень знань учнів з розділу "Досліджуємо медіа»;</w:t>
      </w:r>
    </w:p>
    <w:p w14:paraId="222203D3"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усне обговорення: організація усних презентацій та дискусій на уроках дозволить вчителю спостерігати за рівнем розуміння змісту медіатекстів та формувати комунікативні вміння учнів.</w:t>
      </w:r>
    </w:p>
    <w:p w14:paraId="0DF968FB"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Важливим аспектом навчання, особливо в мовно-літературній освіті, є використання текстів, які супроводжуються медійними засобами, для кращого сприйняття дітьми в початкових класах.</w:t>
      </w:r>
      <w:r>
        <w:rPr>
          <w:rFonts w:ascii="Times New Roman" w:hAnsi="Times New Roman" w:cs="Times New Roman"/>
          <w:sz w:val="28"/>
          <w:szCs w:val="28"/>
          <w:lang w:val="ru-RU"/>
        </w:rPr>
        <w:t xml:space="preserve"> </w:t>
      </w:r>
      <w:r>
        <w:rPr>
          <w:rFonts w:ascii="Times New Roman" w:hAnsi="Times New Roman" w:cs="Times New Roman"/>
          <w:sz w:val="28"/>
          <w:szCs w:val="28"/>
        </w:rPr>
        <w:t>Медіа-текст, також відомий як медійний конструкт, це повідомлення, представлене у будь-якому медійному форматі: газетна стаття, телепередача, відеокліп або фільм. Серед засобів медіа-освіти варто відзначити традиційні масові комунікаційні засоби, такі як друковані видання (газети, журнали), радіо, кіно, телебачення, відео, а також сучасні технології, такі як комп'ютер, Інтернет, віртуальні фотоальбоми та мобільна телефонія.</w:t>
      </w:r>
    </w:p>
    <w:p w14:paraId="343D28EB"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Для успішної реалізації програми "Досліджуємо медіа" молодші школярі мають вміти визначати головні ідеї текстів, включаючи медіатексти, аналізувати їх (висловлювати своє ставлення до них) і створювати власні прості </w:t>
      </w:r>
      <w:r>
        <w:rPr>
          <w:rFonts w:ascii="Times New Roman" w:hAnsi="Times New Roman" w:cs="Times New Roman"/>
          <w:sz w:val="28"/>
          <w:szCs w:val="28"/>
        </w:rPr>
        <w:lastRenderedPageBreak/>
        <w:t>медіатексти. Згідно з</w:t>
      </w:r>
      <w:r>
        <w:rPr>
          <w:rFonts w:ascii="Times New Roman" w:hAnsi="Times New Roman" w:cs="Times New Roman"/>
          <w:sz w:val="28"/>
          <w:szCs w:val="28"/>
          <w:lang w:val="ru-RU"/>
        </w:rPr>
        <w:t xml:space="preserve"> </w:t>
      </w:r>
      <w:r>
        <w:rPr>
          <w:rFonts w:ascii="Times New Roman" w:hAnsi="Times New Roman" w:cs="Times New Roman"/>
          <w:sz w:val="28"/>
          <w:szCs w:val="28"/>
        </w:rPr>
        <w:t>С.М.Р</w:t>
      </w:r>
      <w:r>
        <w:rPr>
          <w:rFonts w:ascii="Times New Roman" w:hAnsi="Times New Roman" w:cs="Times New Roman"/>
          <w:sz w:val="28"/>
          <w:szCs w:val="28"/>
          <w:lang w:val="ru-RU"/>
        </w:rPr>
        <w:t>уденко</w:t>
      </w:r>
      <w:r>
        <w:rPr>
          <w:rFonts w:ascii="Times New Roman" w:hAnsi="Times New Roman" w:cs="Times New Roman"/>
          <w:sz w:val="28"/>
          <w:szCs w:val="28"/>
        </w:rPr>
        <w:t>, медіатекст має наступні компоненти: Спосіб поширення: наприклад, радіо, телебачення, інтернет. Інституційний характер тексту: це може бути журналістський матеріал, реклама, PR-текст.</w:t>
      </w:r>
      <w:r>
        <w:rPr>
          <w:rFonts w:ascii="Times New Roman" w:hAnsi="Times New Roman" w:cs="Times New Roman"/>
          <w:sz w:val="28"/>
          <w:szCs w:val="28"/>
          <w:lang w:val="ru-RU"/>
        </w:rPr>
        <w:t xml:space="preserve"> </w:t>
      </w:r>
      <w:r>
        <w:rPr>
          <w:rFonts w:ascii="Times New Roman" w:hAnsi="Times New Roman" w:cs="Times New Roman"/>
          <w:sz w:val="28"/>
          <w:szCs w:val="28"/>
        </w:rPr>
        <w:t>Тип медійного засобу: включає типологічні особливості засобів масової інформації.</w:t>
      </w:r>
      <w:r>
        <w:rPr>
          <w:rFonts w:ascii="Times New Roman" w:hAnsi="Times New Roman" w:cs="Times New Roman"/>
          <w:sz w:val="28"/>
          <w:szCs w:val="28"/>
          <w:lang w:val="ru-RU"/>
        </w:rPr>
        <w:t xml:space="preserve"> </w:t>
      </w:r>
      <w:r>
        <w:rPr>
          <w:rFonts w:ascii="Times New Roman" w:hAnsi="Times New Roman" w:cs="Times New Roman"/>
          <w:sz w:val="28"/>
          <w:szCs w:val="28"/>
        </w:rPr>
        <w:t>Повідомлення (текст): функціонально-жанрова класифікація текстів, що належать до трьох соціальних інститутів масової комунікації.</w:t>
      </w:r>
      <w:r>
        <w:rPr>
          <w:rFonts w:ascii="Times New Roman" w:hAnsi="Times New Roman" w:cs="Times New Roman"/>
          <w:sz w:val="28"/>
          <w:szCs w:val="28"/>
          <w:lang w:val="ru-RU"/>
        </w:rPr>
        <w:t xml:space="preserve"> </w:t>
      </w:r>
      <w:r>
        <w:rPr>
          <w:rFonts w:ascii="Times New Roman" w:hAnsi="Times New Roman" w:cs="Times New Roman"/>
          <w:sz w:val="28"/>
          <w:szCs w:val="28"/>
        </w:rPr>
        <w:t>Мовний код: це можуть бути вербальні, невербальні або комбіновані типи текстів.</w:t>
      </w:r>
      <w:r>
        <w:rPr>
          <w:rFonts w:ascii="Times New Roman" w:hAnsi="Times New Roman" w:cs="Times New Roman"/>
          <w:sz w:val="28"/>
          <w:szCs w:val="28"/>
          <w:lang w:val="ru-RU"/>
        </w:rPr>
        <w:t xml:space="preserve"> </w:t>
      </w:r>
      <w:r>
        <w:rPr>
          <w:rFonts w:ascii="Times New Roman" w:hAnsi="Times New Roman" w:cs="Times New Roman"/>
          <w:sz w:val="28"/>
          <w:szCs w:val="28"/>
        </w:rPr>
        <w:t>Автор (виробник тексту): це може бути представник соціальної або приватної сфери, що визначає модальність тексту (об’єктивне або суб’єктивне відношення до дійсності).</w:t>
      </w:r>
      <w:r>
        <w:rPr>
          <w:rFonts w:ascii="Times New Roman" w:hAnsi="Times New Roman" w:cs="Times New Roman"/>
          <w:sz w:val="28"/>
          <w:szCs w:val="28"/>
          <w:lang w:val="ru-RU"/>
        </w:rPr>
        <w:t xml:space="preserve"> </w:t>
      </w:r>
      <w:r>
        <w:rPr>
          <w:rFonts w:ascii="Times New Roman" w:hAnsi="Times New Roman" w:cs="Times New Roman"/>
          <w:sz w:val="28"/>
          <w:szCs w:val="28"/>
        </w:rPr>
        <w:t>Аудиторія (адресат): може бути загальною або спеціалізованою [</w:t>
      </w:r>
      <w:r>
        <w:rPr>
          <w:rFonts w:ascii="Times New Roman" w:hAnsi="Times New Roman" w:cs="Times New Roman"/>
          <w:sz w:val="28"/>
          <w:szCs w:val="28"/>
          <w:lang w:val="ru-RU"/>
        </w:rPr>
        <w:t>24</w:t>
      </w:r>
      <w:r>
        <w:rPr>
          <w:rFonts w:ascii="Times New Roman" w:hAnsi="Times New Roman" w:cs="Times New Roman"/>
          <w:sz w:val="28"/>
          <w:szCs w:val="28"/>
        </w:rPr>
        <w:t>, c. 200].</w:t>
      </w:r>
    </w:p>
    <w:p w14:paraId="2957A101"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Загалом, можна виділити такі типи текстів:</w:t>
      </w:r>
    </w:p>
    <w:p w14:paraId="21C870D7" w14:textId="77777777" w:rsidR="00A14489" w:rsidRDefault="00175C38">
      <w:pPr>
        <w:pStyle w:val="Standard"/>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в</w:t>
      </w:r>
      <w:r>
        <w:rPr>
          <w:rFonts w:ascii="Times New Roman" w:hAnsi="Times New Roman" w:cs="Times New Roman"/>
          <w:sz w:val="28"/>
          <w:szCs w:val="28"/>
        </w:rPr>
        <w:t>ізуальні тексти - це ті, які учень може прочитати (наприклад, надрукований текст)</w:t>
      </w:r>
      <w:r>
        <w:rPr>
          <w:rFonts w:ascii="Times New Roman" w:hAnsi="Times New Roman" w:cs="Times New Roman"/>
          <w:sz w:val="28"/>
          <w:szCs w:val="28"/>
          <w:lang w:val="ru-RU"/>
        </w:rPr>
        <w:t>;</w:t>
      </w:r>
    </w:p>
    <w:p w14:paraId="219DBAE7" w14:textId="77777777" w:rsidR="00A14489" w:rsidRDefault="00175C38">
      <w:pPr>
        <w:pStyle w:val="Standard"/>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а</w:t>
      </w:r>
      <w:r>
        <w:rPr>
          <w:rFonts w:ascii="Times New Roman" w:hAnsi="Times New Roman" w:cs="Times New Roman"/>
          <w:sz w:val="28"/>
          <w:szCs w:val="28"/>
        </w:rPr>
        <w:t>удіальні тексти - це ті, які учень може прослухати (наприклад, аудіовистави, аудіокниги)</w:t>
      </w:r>
      <w:r>
        <w:rPr>
          <w:rFonts w:ascii="Times New Roman" w:hAnsi="Times New Roman" w:cs="Times New Roman"/>
          <w:sz w:val="28"/>
          <w:szCs w:val="28"/>
          <w:lang w:val="ru-RU"/>
        </w:rPr>
        <w:t>;</w:t>
      </w:r>
    </w:p>
    <w:p w14:paraId="3B17FEBE"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 а</w:t>
      </w:r>
      <w:r>
        <w:rPr>
          <w:rFonts w:ascii="Times New Roman" w:hAnsi="Times New Roman" w:cs="Times New Roman"/>
          <w:sz w:val="28"/>
          <w:szCs w:val="28"/>
        </w:rPr>
        <w:t>удіовізуальні тексти - це ті, які можна одночасно прослуховувати і переглядати (наприклад, комікси).</w:t>
      </w:r>
    </w:p>
    <w:p w14:paraId="22949C29"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Усі ці типи текстів є постійним джерелом інформації для учнів початкової школи, тому важливо інтегрувати медіатексти в роботу з текстами як на рівні критичного аналізу, так і на рівні створення власних медіапродуктів. Медіатексти можна розділити на категорії за різними критеріями. За характером впливу можна виділити:</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Тексти-схеми - це текст, який надається учням для виконання конкретної вправи, наприклад для переказу тексту можна використати схеми та діаграми.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Тексти-символи - це літературні тексти, які спрямовані на виховання у дітей культурних, естетичних, духовних та національних цінностей. Вони можуть включати народні пісні, державний гімн, </w:t>
      </w:r>
      <w:r>
        <w:rPr>
          <w:rFonts w:ascii="Times New Roman" w:hAnsi="Times New Roman" w:cs="Times New Roman"/>
          <w:sz w:val="28"/>
          <w:szCs w:val="28"/>
        </w:rPr>
        <w:lastRenderedPageBreak/>
        <w:t>прислів'я та інші текстові матеріали, що мають символічне значення.</w:t>
      </w:r>
      <w:r>
        <w:rPr>
          <w:rFonts w:ascii="Times New Roman" w:hAnsi="Times New Roman" w:cs="Times New Roman"/>
          <w:sz w:val="28"/>
          <w:szCs w:val="28"/>
          <w:lang w:val="ru-RU"/>
        </w:rPr>
        <w:t xml:space="preserve"> </w:t>
      </w:r>
      <w:r>
        <w:rPr>
          <w:rFonts w:ascii="Times New Roman" w:hAnsi="Times New Roman" w:cs="Times New Roman"/>
          <w:sz w:val="28"/>
          <w:szCs w:val="28"/>
        </w:rPr>
        <w:t>Тексти-ілюстрації - це літературні тексти, які сприяють кращому розумінню задуму автора та глибшому осмисленню змісту твору для учнів. Ілюстрації спонукають учнів до читання, підвищуючи їх мотивацію, а саме ілюстративні матеріали можуть зацікавити учнів перечитати твір. Молодші школярі можуть писати твори на основі ілюстрацій, а також власного досвіду та особистих життєвих спостережень.</w:t>
      </w:r>
    </w:p>
    <w:p w14:paraId="3A37A244"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Учні під час навчання часто користуються різноманітними текстами-алгоритмами, які містять послідовність кроків для виконання певних завдань, таких як аналіз літературних творів. Ці тексти допомагають учням ефективно організовувати свою діяльність та виконувати завдання належним чином. Вчителю важливо навчати учнів використовувати такі види текстів, оскільки вони сприяють формуванню в них рис кваліфікованого читача, це є сходинкою до успішної читацької діяльності.</w:t>
      </w:r>
    </w:p>
    <w:p w14:paraId="0358EE96"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Тексти-інструкції містять правила та рекомендації для учнів під час виконання певних завдань.</w:t>
      </w:r>
      <w:r>
        <w:rPr>
          <w:rFonts w:ascii="Times New Roman" w:hAnsi="Times New Roman" w:cs="Times New Roman"/>
          <w:sz w:val="28"/>
          <w:szCs w:val="28"/>
          <w:lang w:val="ru-RU"/>
        </w:rPr>
        <w:t xml:space="preserve"> </w:t>
      </w:r>
      <w:r>
        <w:rPr>
          <w:rFonts w:ascii="Times New Roman" w:hAnsi="Times New Roman" w:cs="Times New Roman"/>
          <w:sz w:val="28"/>
          <w:szCs w:val="28"/>
        </w:rPr>
        <w:t>Тексти-тести використовуються для перевірки та оцінювання рівня засвоєння учнями знань.</w:t>
      </w:r>
      <w:r>
        <w:rPr>
          <w:rFonts w:ascii="Times New Roman" w:hAnsi="Times New Roman" w:cs="Times New Roman"/>
          <w:sz w:val="28"/>
          <w:szCs w:val="28"/>
          <w:lang w:val="ru-RU"/>
        </w:rPr>
        <w:t xml:space="preserve"> </w:t>
      </w:r>
      <w:r>
        <w:rPr>
          <w:rFonts w:ascii="Times New Roman" w:hAnsi="Times New Roman" w:cs="Times New Roman"/>
          <w:sz w:val="28"/>
          <w:szCs w:val="28"/>
        </w:rPr>
        <w:t>Ці типи текстів сприяють формуванню комунікативних та літературознавчих компетентностей, що важливо для впровадження роботи з медіазасобами у мовно-літературну освітню галузь. Цей метод сприяє підвищенню зацікавленості та розвитку інтересу учнів до читання та аналізу літературних творів.</w:t>
      </w:r>
    </w:p>
    <w:p w14:paraId="05C5A8D8" w14:textId="77777777" w:rsidR="00A14489" w:rsidRDefault="00175C38">
      <w:pPr>
        <w:pStyle w:val="Standard"/>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Проведення роботи з медіатекстами у межах мовно-літературної освітньої галузі вимагає правильної та систематичної організації. Це означає, що педагог повинен належним чином структурувати процес навчання з використанням медіа, враховуючи різноманітні аспекти, такі як: постановка завдань, змістове наповнення роботи, застосування методів для досягнення поставлених цілей, вибір форм взаємодії між учнями та вчителем, а також оцінка досягнень учнів.</w:t>
      </w:r>
    </w:p>
    <w:p w14:paraId="0AEB0A5D"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Виявляється, лише систематична робота, яка включає в себе відповідно побудовані завдання та вправи, може бути ефективною та успішною у формуванні різноманітних навичок і вмінь, зокрема в розвитку медіаграмотності у молодших школярів. Згідно з висловлюванням К. Ушинського, "системність вправ є основною передумовою успіху, оскільки відсутність такої системи є головною причиною невдач у довготривалому та повторному виконанні вправ" [7, с. 48].</w:t>
      </w:r>
    </w:p>
    <w:p w14:paraId="75F9457C" w14:textId="49B8281D"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Після аналізу поглядів та досліджень різних вчених на тему використання вправ для розвитку медіаграмотності. Відомо, що у предметах мовно-літературної освіти для учнів 4 класів відкриваються значні можливості для застосування медіатехнологій. Основною метою вчителя є створення умов, за яких школярі зможуть встановити максимальну взаємодію між вивченням літератури та реальним життям.</w:t>
      </w:r>
    </w:p>
    <w:p w14:paraId="76EB8C9F"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 вивченні твору важливо спочатку ознайомити учнів із життям та творчістю письменника, і сучасні засоби можуть робити цей процес набагато цікавішим і захоплюючим. На основі цих знань вчитель може запропонувати учням створити свій власний медіапродукт, що розповідатиме про життя та творчість письменника. Це може бути різноманітні інтерактивні форми, такі як інтелектуальні карти, колажі, ілюстрації або навіть стінгазети. Зацікавлення дітей також може викликати створення скрапбуку письменника - це оригінальний спосіб декоративного оформлення подій та епізодів з життя автора. Скрапбукінг є видом рукодільного мистецтва, що дозволяє зберігати особисту та сімейну історію у вигляді фотоальбомів. Це специфічний спосіб збереження та передачі окремих історій, використовуючи фотографії, вирізки з газет, малюнки та інші пам'ятні матеріали, які додають особливий настрій та атмосферу.</w:t>
      </w:r>
    </w:p>
    <w:p w14:paraId="457EA33A"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Під час аналізу твору, крім безпосереднього читання, можна використовувати різноманітні медійні засоби для активізації уяви та залучення учнів до процесу вивчення. Наприклад, робота з медіатекстами може включати графічні та візуальні матеріали, такі як малюнки, трейлери або перегляди, які допомагають учням уявити сюжет і атмосферу твору. Після ознайомлення з текстом, учням можна запропонувати висловити своє особисте ставлення до прочитаного, використовуючи медійні формати, наприклад, створення репортажу або розробка буклетів і буктрейлерів. Така робота сприяє розвитку креативності та критичного мислення учнів, а також допомагає їм краще засвоювати матеріал.</w:t>
      </w:r>
      <w:r>
        <w:rPr>
          <w:rFonts w:ascii="Times New Roman" w:hAnsi="Times New Roman" w:cs="Times New Roman"/>
          <w:sz w:val="28"/>
          <w:szCs w:val="28"/>
          <w:lang w:val="ru-RU"/>
        </w:rPr>
        <w:t xml:space="preserve"> </w:t>
      </w:r>
      <w:r>
        <w:rPr>
          <w:rFonts w:ascii="Times New Roman" w:hAnsi="Times New Roman" w:cs="Times New Roman"/>
          <w:sz w:val="28"/>
          <w:szCs w:val="28"/>
        </w:rPr>
        <w:t>Додатково, можна залучити учнів до творчого процесу, пропонуючи їм створити своє бачення подальшого розвитку сюжету або навіть уявити себе у ролі головного героя та подумати, як вони повели б себе в даній ситуації. Це сприяє їхньому емоційному зануренню в текст і дозволяє їм розвивати власну уяву та аналітичні навички.</w:t>
      </w:r>
    </w:p>
    <w:p w14:paraId="2648BE77" w14:textId="2FCE450E"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Використання медіазасобів на уроках мови та літератури для учнів 4 класів є важливим чинником у розвитку критичного мислення. Це означає, що учні мають можливість вивчати, аналізувати, порівнювати та висловлювати власні думки щодо різних медійних матеріалів.</w:t>
      </w:r>
    </w:p>
    <w:p w14:paraId="4FBF9F44"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Методичні дослідження з використання медіазасобів на уроках мови та літератури у початковій школі відображають їхню універсальність та унікальність. Вони дозволяють широко використовувати візуалізацію подій, образів та явищ, що сприяє розвитку пізнавальної активності учнів та їхніх культурологічних знань. Крім того, це сприяє розвитку пам'яті, уваги та естетичних смаків учнів, а також їхнього логічного, образного та творчого мислення.</w:t>
      </w:r>
    </w:p>
    <w:p w14:paraId="054DCAD9"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Під час вивчення різних тем з мови та читання, вчитель може використовувати різноманітні засоби наочності, що робить процес навчання </w:t>
      </w:r>
      <w:r>
        <w:rPr>
          <w:rFonts w:ascii="Times New Roman" w:hAnsi="Times New Roman" w:cs="Times New Roman"/>
          <w:sz w:val="28"/>
          <w:szCs w:val="28"/>
        </w:rPr>
        <w:lastRenderedPageBreak/>
        <w:t>більш цікавим та зрозумілим для учнів. Ці засоби включають у себе відеоролики, малюнки, світлини, матеріали з інтернет-сайтів, анімаційні фільми, витяги з кінострічок та телевізійних програм, а також інші візуальні матеріали.</w:t>
      </w:r>
    </w:p>
    <w:p w14:paraId="146BA3D4"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Використання таких різноманітних засобів може допомогти учням краще усвідомити та запам'ятати навчальний матеріал, оскільки вони створюють стимулююче середовище для активного навчання. Крім того, це дозволяє вчителю персоналізувати процес навчання, адаптуючи його до індивідуальних потреб та інтересів учнів.</w:t>
      </w:r>
    </w:p>
    <w:p w14:paraId="0078A9F3"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Як стверджує Н.В.Яценко, для успішної підготовки до уроків іноземної мови важливо, щоб вчитель уважно обирав навчальний матеріал згідно з програмою, використовуючи доступні ресурси Інтернету та інші технології, такі як комп'ютерні програми та інтерактивні дошки. Ці інструменти дозволяють ефективно використовувати різноманітні методи навчання, збільшують навчальне навантаження та сприяють креативному навчанню, що базується на взаємодії аудіовізуальних засобів та учнів [30, с. 52]</w:t>
      </w:r>
    </w:p>
    <w:p w14:paraId="301C9004"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Необхідно звернути увагу на оптимальний вибір вправ та завдань для аналізу, інтерпретації та обробки отриманої медіапродукції за допомогою інтерактивних вправ. Практичний та творчий етап – включають формування єдиного діяльнісного компонента медіакомпетентності, де учні мають можливість застосувати набуті знання на практиці і створити власні медіапродукти. Зокрема, важливими та корисними є додатки такі як «Медіазнайко», «Pixton» та «Pear Deck». «Медіазнайко» - це навчальна гра, яка дозволяє учням отримувати інформацію про медійне середовище, аналізувати медіаінформацію та створювати власні медіапродукти.</w:t>
      </w:r>
    </w:p>
    <w:p w14:paraId="52CDC0E5" w14:textId="77777777" w:rsidR="00A14489" w:rsidRDefault="00175C38">
      <w:pPr>
        <w:pStyle w:val="Standard"/>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rPr>
        <w:t>Програма «Pixton» дозволяє учням створювати комікси за текстами чи створювати тексти за коміксами. Вона проста у використанні та надає можливість реєстрації на рівні школярів, що сприяє зручності користування.</w:t>
      </w:r>
      <w:r>
        <w:rPr>
          <w:rFonts w:ascii="Times New Roman" w:hAnsi="Times New Roman" w:cs="Times New Roman"/>
          <w:sz w:val="28"/>
          <w:szCs w:val="28"/>
          <w:lang w:val="ru-RU"/>
        </w:rPr>
        <w:t xml:space="preserve"> </w:t>
      </w:r>
      <w:r>
        <w:rPr>
          <w:rFonts w:ascii="Times New Roman" w:hAnsi="Times New Roman" w:cs="Times New Roman"/>
          <w:sz w:val="28"/>
          <w:szCs w:val="28"/>
        </w:rPr>
        <w:lastRenderedPageBreak/>
        <w:t>«Pear Deck» - це інший корисний інструмент для створення презентацій та спільної роботи, що надає можливість взаємодії та обговорення презентацій у реальному часі.</w:t>
      </w:r>
      <w:r>
        <w:rPr>
          <w:rFonts w:ascii="Times New Roman" w:hAnsi="Times New Roman" w:cs="Times New Roman"/>
          <w:sz w:val="28"/>
          <w:szCs w:val="28"/>
          <w:lang w:val="ru-RU"/>
        </w:rPr>
        <w:t xml:space="preserve"> </w:t>
      </w:r>
      <w:r>
        <w:rPr>
          <w:rFonts w:ascii="Times New Roman" w:hAnsi="Times New Roman" w:cs="Times New Roman"/>
          <w:sz w:val="28"/>
          <w:szCs w:val="28"/>
        </w:rPr>
        <w:t>Також, для створення вікторин варто звернутися до додатку Kahoot, який має змагальний характер та дозволяє учням активно брати участь у процесі навчання та перевірки знань.</w:t>
      </w:r>
      <w:r>
        <w:rPr>
          <w:rFonts w:ascii="Times New Roman" w:hAnsi="Times New Roman" w:cs="Times New Roman"/>
          <w:sz w:val="28"/>
          <w:szCs w:val="28"/>
          <w:lang w:val="ru-RU"/>
        </w:rPr>
        <w:t xml:space="preserve"> </w:t>
      </w:r>
      <w:r>
        <w:rPr>
          <w:rFonts w:ascii="Times New Roman" w:hAnsi="Times New Roman" w:cs="Times New Roman"/>
          <w:sz w:val="28"/>
          <w:szCs w:val="28"/>
        </w:rPr>
        <w:t>Медійні технології в початковій школі виявляються корисними, надаючи широкі можливості для формування медіакомпетентності учнів. Її використання дозволяє ефективно впроваджувати сучасні методи  та залучати учнів до активного навчання.</w:t>
      </w:r>
      <w:r>
        <w:rPr>
          <w:rFonts w:ascii="Times New Roman" w:hAnsi="Times New Roman" w:cs="Times New Roman"/>
          <w:sz w:val="28"/>
          <w:szCs w:val="28"/>
          <w:lang w:val="ru-RU"/>
        </w:rPr>
        <w:t xml:space="preserve"> </w:t>
      </w:r>
    </w:p>
    <w:p w14:paraId="3A6DF58F"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За словами </w:t>
      </w:r>
      <w:r>
        <w:rPr>
          <w:rFonts w:ascii="Times New Roman" w:hAnsi="Times New Roman" w:cs="Times New Roman"/>
          <w:sz w:val="28"/>
          <w:szCs w:val="28"/>
          <w:lang w:val="ru-RU"/>
        </w:rPr>
        <w:t>Н.Ф.Іванова</w:t>
      </w:r>
      <w:r>
        <w:rPr>
          <w:rFonts w:ascii="Times New Roman" w:hAnsi="Times New Roman" w:cs="Times New Roman"/>
          <w:sz w:val="28"/>
          <w:szCs w:val="28"/>
        </w:rPr>
        <w:t xml:space="preserve"> [9, с. 160], у навчальному процесі доцільно використовувати різні методи навчальної діяльності з медіазасобами, які можуть бути застосовані на уроках мовно — літературної галузі. Ці методи включають: "дескриптивний" (опис медіатексту), "особистісний" (вираження власних відчуттів), "аналітичний" (розбір структури та мовних особливостей), "класифікаційний" (визначення місця твору в історичному контексті), "пояснювальний" (формування суджень про медіатекст) і "оцінний" (оцінка гідності медіатексту). Звичайно, успішність використання медіазасобів у навчанні мови та літератури у початкових класах залежить від того, наскільки добре вивчена особистість учня, його індивідуальні потреби та уподобання.</w:t>
      </w:r>
    </w:p>
    <w:p w14:paraId="2772415F"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Сучасні засоби масової комунікації відкривають можливості для використання візуальних засобів під час навчання, розширюють можливості отримання зворотного зв'язку та індивідуальної роботи, а також надають доступ до широкого спектру інформації. У цьому контексті важливо для вчителя вивчати та використовувати можливості конкретних засобів масової комунікації для свого предмету, щоб забезпечити якісне та захоплююче навчання учнів.</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Ефективність розвитку медіакомпетентності учнів значною мірою залежить від того, які психолого-педагогічні умови використовуються. Важливо ураховувати вікові особливості молодших школярів і адаптувати вправи, завдання та вибір </w:t>
      </w:r>
      <w:r>
        <w:rPr>
          <w:rFonts w:ascii="Times New Roman" w:hAnsi="Times New Roman" w:cs="Times New Roman"/>
          <w:sz w:val="28"/>
          <w:szCs w:val="28"/>
        </w:rPr>
        <w:lastRenderedPageBreak/>
        <w:t>медіапродуктів відповідно до їхнього рівня розвитку.</w:t>
      </w:r>
      <w:r>
        <w:rPr>
          <w:rFonts w:ascii="Times New Roman" w:hAnsi="Times New Roman" w:cs="Times New Roman"/>
          <w:sz w:val="28"/>
          <w:szCs w:val="28"/>
          <w:lang w:val="ru-RU"/>
        </w:rPr>
        <w:t xml:space="preserve"> </w:t>
      </w:r>
      <w:r>
        <w:rPr>
          <w:rFonts w:ascii="Times New Roman" w:hAnsi="Times New Roman" w:cs="Times New Roman"/>
          <w:sz w:val="28"/>
          <w:szCs w:val="28"/>
        </w:rPr>
        <w:t>На початковому етапі навчання учні формують свої психічні процеси, і важливо, щоб навчальний матеріал був сприйнятим та зрозумілим для них. Тому використання педагогічних методів, які враховують їхні потреби та інтереси, може позитивно підвищити ефективність навчання. Наприклад, підтримка використання інтерактивних методик та включення ігрових елементів може зробити навчальний процес більш привабливим і захоплюючим для дітей.</w:t>
      </w:r>
    </w:p>
    <w:p w14:paraId="6542ABDB" w14:textId="77777777" w:rsidR="00A14489" w:rsidRDefault="00175C38">
      <w:pPr>
        <w:pStyle w:val="Standard"/>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 уроках мовно-літературної галузі, ми маємо можливість використовувати медійні засоби з безмежними можливостями. Основне завдання полягає в тому, щоб учні були занурені у світ автора та змогли відчути його задуми та ідеї. Важливо, щоб під час читання твору учні переживали всі емоції та переживання героїв, а медійні тексти допомагають зробити це більш інтенсивним і захоплюючим. Використання медійних засобів може позитивно підтримати реалізацію цих аспектів, надаючи широкий спектр візуальних та аудіовізуальних вражень, які допомагають учням легше сприймати та розуміти літературні твори.</w:t>
      </w:r>
    </w:p>
    <w:p w14:paraId="49C7E24D" w14:textId="77777777" w:rsidR="00A14489" w:rsidRDefault="00A14489">
      <w:pPr>
        <w:pStyle w:val="Standard"/>
        <w:spacing w:after="0" w:line="360" w:lineRule="auto"/>
        <w:rPr>
          <w:rFonts w:ascii="Times New Roman" w:hAnsi="Times New Roman"/>
          <w:b/>
          <w:bCs/>
          <w:sz w:val="28"/>
          <w:szCs w:val="28"/>
        </w:rPr>
      </w:pPr>
    </w:p>
    <w:p w14:paraId="14417379" w14:textId="77777777" w:rsidR="00A14489" w:rsidRDefault="00A14489">
      <w:pPr>
        <w:pStyle w:val="Standard"/>
        <w:spacing w:after="0" w:line="360" w:lineRule="auto"/>
        <w:rPr>
          <w:rFonts w:ascii="Times New Roman" w:hAnsi="Times New Roman"/>
          <w:b/>
          <w:bCs/>
          <w:sz w:val="28"/>
          <w:szCs w:val="28"/>
        </w:rPr>
      </w:pPr>
    </w:p>
    <w:p w14:paraId="2DF7B815" w14:textId="77777777" w:rsidR="00A14489" w:rsidRDefault="00A14489">
      <w:pPr>
        <w:pStyle w:val="Standard"/>
        <w:spacing w:after="0" w:line="360" w:lineRule="auto"/>
        <w:rPr>
          <w:rFonts w:ascii="Times New Roman" w:hAnsi="Times New Roman"/>
          <w:b/>
          <w:bCs/>
          <w:sz w:val="28"/>
          <w:szCs w:val="28"/>
        </w:rPr>
      </w:pPr>
    </w:p>
    <w:p w14:paraId="135DD047" w14:textId="77777777" w:rsidR="00A14489" w:rsidRDefault="00A14489">
      <w:pPr>
        <w:pStyle w:val="Standard"/>
        <w:spacing w:after="0" w:line="360" w:lineRule="auto"/>
        <w:rPr>
          <w:rFonts w:ascii="Times New Roman" w:hAnsi="Times New Roman"/>
          <w:b/>
          <w:bCs/>
          <w:sz w:val="28"/>
          <w:szCs w:val="28"/>
        </w:rPr>
      </w:pPr>
    </w:p>
    <w:p w14:paraId="110BF4AF" w14:textId="77777777" w:rsidR="00A14489" w:rsidRDefault="00A14489">
      <w:pPr>
        <w:pStyle w:val="Standard"/>
        <w:spacing w:after="0" w:line="360" w:lineRule="auto"/>
        <w:rPr>
          <w:rFonts w:ascii="Times New Roman" w:hAnsi="Times New Roman"/>
          <w:b/>
          <w:bCs/>
          <w:sz w:val="28"/>
          <w:szCs w:val="28"/>
        </w:rPr>
      </w:pPr>
    </w:p>
    <w:p w14:paraId="12B69C98" w14:textId="77777777" w:rsidR="00A14489" w:rsidRDefault="00A14489">
      <w:pPr>
        <w:pStyle w:val="Standard"/>
        <w:spacing w:after="0" w:line="360" w:lineRule="auto"/>
        <w:rPr>
          <w:rFonts w:ascii="Times New Roman" w:hAnsi="Times New Roman"/>
          <w:b/>
          <w:bCs/>
          <w:sz w:val="28"/>
          <w:szCs w:val="28"/>
        </w:rPr>
      </w:pPr>
    </w:p>
    <w:p w14:paraId="02A21D7B" w14:textId="77777777" w:rsidR="00A14489" w:rsidRDefault="00A14489">
      <w:pPr>
        <w:pStyle w:val="Standard"/>
        <w:spacing w:after="0" w:line="360" w:lineRule="auto"/>
        <w:rPr>
          <w:rFonts w:ascii="Times New Roman" w:hAnsi="Times New Roman"/>
          <w:b/>
          <w:bCs/>
          <w:sz w:val="28"/>
          <w:szCs w:val="28"/>
        </w:rPr>
      </w:pPr>
    </w:p>
    <w:p w14:paraId="2051BC3F" w14:textId="77777777" w:rsidR="00A14489" w:rsidRDefault="00A14489">
      <w:pPr>
        <w:pStyle w:val="Standard"/>
        <w:spacing w:after="0" w:line="360" w:lineRule="auto"/>
        <w:rPr>
          <w:rFonts w:ascii="Times New Roman" w:hAnsi="Times New Roman"/>
          <w:b/>
          <w:bCs/>
          <w:sz w:val="28"/>
          <w:szCs w:val="28"/>
        </w:rPr>
      </w:pPr>
    </w:p>
    <w:p w14:paraId="6EB21A88" w14:textId="77777777" w:rsidR="00A14489" w:rsidRDefault="00A14489">
      <w:pPr>
        <w:pStyle w:val="Standard"/>
        <w:spacing w:after="0" w:line="360" w:lineRule="auto"/>
        <w:rPr>
          <w:rFonts w:ascii="Times New Roman" w:hAnsi="Times New Roman"/>
          <w:b/>
          <w:bCs/>
          <w:sz w:val="28"/>
          <w:szCs w:val="28"/>
        </w:rPr>
      </w:pPr>
    </w:p>
    <w:p w14:paraId="6FA403FD" w14:textId="77777777" w:rsidR="00670EDC" w:rsidRDefault="00670EDC">
      <w:pPr>
        <w:pStyle w:val="Standard"/>
        <w:spacing w:after="0" w:line="360" w:lineRule="auto"/>
        <w:rPr>
          <w:rFonts w:ascii="Times New Roman" w:hAnsi="Times New Roman"/>
          <w:b/>
          <w:bCs/>
          <w:sz w:val="28"/>
          <w:szCs w:val="28"/>
        </w:rPr>
      </w:pPr>
    </w:p>
    <w:p w14:paraId="764DA897" w14:textId="77777777" w:rsidR="00350818" w:rsidRDefault="00350818">
      <w:pPr>
        <w:pStyle w:val="Standard"/>
        <w:spacing w:after="0" w:line="360" w:lineRule="auto"/>
        <w:rPr>
          <w:rFonts w:ascii="Times New Roman" w:hAnsi="Times New Roman"/>
          <w:b/>
          <w:bCs/>
          <w:sz w:val="28"/>
          <w:szCs w:val="28"/>
        </w:rPr>
      </w:pPr>
    </w:p>
    <w:p w14:paraId="4EF34CB3" w14:textId="77777777" w:rsidR="00350818" w:rsidRDefault="00350818">
      <w:pPr>
        <w:pStyle w:val="Standard"/>
        <w:spacing w:after="0" w:line="360" w:lineRule="auto"/>
        <w:rPr>
          <w:rFonts w:ascii="Times New Roman" w:hAnsi="Times New Roman"/>
          <w:b/>
          <w:bCs/>
          <w:sz w:val="28"/>
          <w:szCs w:val="28"/>
        </w:rPr>
      </w:pPr>
    </w:p>
    <w:p w14:paraId="2B762781" w14:textId="77777777" w:rsidR="00350818" w:rsidRDefault="00350818">
      <w:pPr>
        <w:pStyle w:val="Standard"/>
        <w:spacing w:after="0" w:line="360" w:lineRule="auto"/>
        <w:rPr>
          <w:rFonts w:ascii="Times New Roman" w:hAnsi="Times New Roman"/>
          <w:b/>
          <w:bCs/>
          <w:sz w:val="28"/>
          <w:szCs w:val="28"/>
        </w:rPr>
      </w:pPr>
    </w:p>
    <w:p w14:paraId="41B0BB7B" w14:textId="77777777" w:rsidR="00A14489" w:rsidRDefault="00A14489">
      <w:pPr>
        <w:pStyle w:val="Standard"/>
        <w:spacing w:after="0" w:line="360" w:lineRule="auto"/>
        <w:rPr>
          <w:rFonts w:ascii="Times New Roman" w:hAnsi="Times New Roman"/>
          <w:b/>
          <w:bCs/>
          <w:sz w:val="28"/>
          <w:szCs w:val="28"/>
        </w:rPr>
      </w:pPr>
    </w:p>
    <w:p w14:paraId="34154310" w14:textId="77777777" w:rsidR="00A14489" w:rsidRDefault="00175C38">
      <w:pPr>
        <w:pStyle w:val="Standard"/>
        <w:spacing w:after="0" w:line="360" w:lineRule="auto"/>
        <w:rPr>
          <w:rFonts w:ascii="Times New Roman" w:hAnsi="Times New Roman"/>
          <w:b/>
          <w:bCs/>
          <w:sz w:val="28"/>
          <w:szCs w:val="28"/>
        </w:rPr>
      </w:pPr>
      <w:r>
        <w:rPr>
          <w:rFonts w:ascii="Times New Roman" w:hAnsi="Times New Roman"/>
          <w:b/>
          <w:bCs/>
          <w:sz w:val="28"/>
          <w:szCs w:val="28"/>
        </w:rPr>
        <w:t>Висновки до першого розділу</w:t>
      </w:r>
    </w:p>
    <w:p w14:paraId="2EBA8D70" w14:textId="77777777" w:rsidR="00A14489" w:rsidRDefault="00A14489">
      <w:pPr>
        <w:pStyle w:val="Standard"/>
        <w:spacing w:after="0" w:line="360" w:lineRule="auto"/>
        <w:rPr>
          <w:rFonts w:ascii="Times New Roman" w:hAnsi="Times New Roman"/>
          <w:sz w:val="28"/>
          <w:szCs w:val="28"/>
        </w:rPr>
      </w:pPr>
    </w:p>
    <w:p w14:paraId="45D0C63F" w14:textId="77777777"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Важливість організаційно-методичного супроводу навчання медіаграмотності молодших школярів у рамках програми "Досліджуємо медіа" у мовно-літературній галузі наголошується в сучасній лінгводидактиці початкової школи. Впровадження концепції Нової української школи та підходів до формування медіаграмотності вимагає ефективної організаційно-методичної системи, що базується на сучасних методологічних підходах та використовує відповідні методи, прийоми, форми та засоби навчання.</w:t>
      </w:r>
    </w:p>
    <w:p w14:paraId="75524071" w14:textId="5BC6635E" w:rsidR="00A14489" w:rsidRDefault="00175C38">
      <w:pPr>
        <w:pStyle w:val="Standard"/>
        <w:spacing w:after="0" w:line="360" w:lineRule="auto"/>
        <w:ind w:firstLine="720"/>
        <w:jc w:val="both"/>
        <w:rPr>
          <w:rFonts w:ascii="Times New Roman" w:hAnsi="Times New Roman"/>
          <w:sz w:val="28"/>
          <w:szCs w:val="28"/>
        </w:rPr>
      </w:pPr>
      <w:r>
        <w:rPr>
          <w:rFonts w:ascii="Times New Roman" w:hAnsi="Times New Roman"/>
          <w:sz w:val="28"/>
          <w:szCs w:val="28"/>
        </w:rPr>
        <w:t>Дослідження у галузі медіаосвіти молодших школярів підтверджують потребу у застосуванні компетентнісного підходу до навчання медіаграмотності, інтегрованого та інтерактивного навчання, а також у використанні медіапродуктів для розвитку відповідних навичок та вмінь. Організація роботи з медіапродуктивними уміннями учнів 4 класів передбачає використання сучасних педагогічних інструментів, таких як портфоліо, оцінка проєктів, самооцінка, рефлексія, тестування та обговорення.</w:t>
      </w:r>
    </w:p>
    <w:p w14:paraId="6F7F1BEB" w14:textId="77777777" w:rsidR="00A14489" w:rsidRDefault="00175C38">
      <w:pPr>
        <w:pStyle w:val="Standard"/>
        <w:spacing w:after="0" w:line="360" w:lineRule="auto"/>
        <w:ind w:firstLine="709"/>
        <w:jc w:val="both"/>
        <w:rPr>
          <w:rFonts w:ascii="Times New Roman" w:hAnsi="Times New Roman"/>
          <w:sz w:val="28"/>
          <w:szCs w:val="28"/>
        </w:rPr>
      </w:pPr>
      <w:r>
        <w:rPr>
          <w:rFonts w:ascii="Times New Roman" w:hAnsi="Times New Roman"/>
          <w:sz w:val="28"/>
          <w:szCs w:val="28"/>
        </w:rPr>
        <w:t xml:space="preserve">Майбутні дослідження в галузі медіаосвіти для початкової школи можуть включати аналіз ефективних методів навчання медіаграмотності, використання цифрових інструментів для опрацювання навчального матеріалу, вивчення впливу сучасних медіа на розвиток молодших школярів та розроблення методичних рекомендацій для вчителів щодо вибору відповідного змісту для медіаосвіти. Також значну увагу слід звернути на дослідження використання віртуальної та розширеної реальності з метою покращення медіаосвіти, </w:t>
      </w:r>
      <w:r>
        <w:rPr>
          <w:rFonts w:ascii="Times New Roman" w:hAnsi="Times New Roman"/>
          <w:sz w:val="28"/>
          <w:szCs w:val="28"/>
        </w:rPr>
        <w:lastRenderedPageBreak/>
        <w:t>розуміння психологічних аспектів сприйняття медіа на уроках та вивчення ролі батьків та громади у медіаосвіті молодших учнів.</w:t>
      </w:r>
    </w:p>
    <w:p w14:paraId="7A5F03B9" w14:textId="77777777" w:rsidR="00A14489" w:rsidRDefault="00A14489">
      <w:pPr>
        <w:pStyle w:val="Standard"/>
        <w:spacing w:after="0" w:line="360" w:lineRule="auto"/>
        <w:ind w:left="283" w:right="-510" w:hanging="57"/>
        <w:jc w:val="both"/>
      </w:pPr>
    </w:p>
    <w:p w14:paraId="2A1ECC11" w14:textId="77777777" w:rsidR="00A14489" w:rsidRDefault="00A14489">
      <w:pPr>
        <w:pStyle w:val="Standard"/>
        <w:spacing w:after="0" w:line="360" w:lineRule="auto"/>
        <w:ind w:firstLine="709"/>
        <w:jc w:val="center"/>
      </w:pPr>
    </w:p>
    <w:p w14:paraId="7A876564" w14:textId="115D5655" w:rsidR="00A14489" w:rsidRDefault="00175C38">
      <w:pPr>
        <w:pStyle w:val="Standard"/>
        <w:spacing w:after="0" w:line="360" w:lineRule="auto"/>
        <w:ind w:firstLine="709"/>
        <w:jc w:val="center"/>
        <w:rPr>
          <w:b/>
        </w:rPr>
      </w:pPr>
      <w:r>
        <w:rPr>
          <w:rStyle w:val="Domylnaczcionkaakapitu1"/>
          <w:rFonts w:ascii="Times New Roman" w:hAnsi="Times New Roman"/>
          <w:b/>
          <w:sz w:val="28"/>
          <w:szCs w:val="28"/>
          <w:shd w:val="clear" w:color="auto" w:fill="FFFFFF"/>
        </w:rPr>
        <w:t xml:space="preserve">РОЗДІЛ ІІ. ОРГАНІЗАЦІЙНО-МЕТОДИЧНИЙ СУПРОВІД  ВИВЧЕННЯ НАВЧАЛЬНОГО МАТЕРІАЛУ ЗМІСТОВОЇ ЛІНІЇ </w:t>
      </w:r>
      <w:r w:rsidR="000F2A06">
        <w:rPr>
          <w:rStyle w:val="Domylnaczcionkaakapitu1"/>
          <w:rFonts w:ascii="Times New Roman" w:hAnsi="Times New Roman"/>
          <w:b/>
          <w:sz w:val="28"/>
          <w:szCs w:val="28"/>
          <w:shd w:val="clear" w:color="auto" w:fill="FFFFFF"/>
        </w:rPr>
        <w:t xml:space="preserve">                   </w:t>
      </w:r>
      <w:r>
        <w:rPr>
          <w:rStyle w:val="Domylnaczcionkaakapitu1"/>
          <w:rFonts w:ascii="Times New Roman" w:hAnsi="Times New Roman"/>
          <w:b/>
          <w:sz w:val="28"/>
          <w:szCs w:val="28"/>
          <w:shd w:val="clear" w:color="auto" w:fill="FFFFFF"/>
        </w:rPr>
        <w:t>«ДОСЛІДЖУЄМО МЕДІА» НА УРОКАХ МОВНО-ЛІТЕРАТУРНОЇ ГАЛУЗІ</w:t>
      </w:r>
    </w:p>
    <w:p w14:paraId="37499687" w14:textId="700A1FF3" w:rsidR="00A14489" w:rsidRDefault="00175C38">
      <w:pPr>
        <w:pStyle w:val="Standard"/>
        <w:spacing w:after="0" w:line="360" w:lineRule="auto"/>
        <w:ind w:left="284" w:right="-518" w:firstLine="709"/>
        <w:jc w:val="center"/>
      </w:pPr>
      <w:r>
        <w:rPr>
          <w:rStyle w:val="Domylnaczcionkaakapitu1"/>
          <w:rFonts w:ascii="Times New Roman" w:hAnsi="Times New Roman"/>
          <w:b/>
          <w:bCs/>
          <w:sz w:val="28"/>
          <w:szCs w:val="28"/>
          <w:shd w:val="clear" w:color="auto" w:fill="FFFFFF"/>
        </w:rPr>
        <w:t>2.1. Аналіз та діагностика стану забезпечення вивчення  змістової лінії «Досліджуємо медіа» учнями 4</w:t>
      </w:r>
      <w:r w:rsidR="00670EDC">
        <w:rPr>
          <w:rStyle w:val="Domylnaczcionkaakapitu1"/>
          <w:rFonts w:ascii="Times New Roman" w:hAnsi="Times New Roman"/>
          <w:b/>
          <w:bCs/>
          <w:sz w:val="28"/>
          <w:szCs w:val="28"/>
          <w:shd w:val="clear" w:color="auto" w:fill="FFFFFF"/>
        </w:rPr>
        <w:t xml:space="preserve"> </w:t>
      </w:r>
      <w:r>
        <w:rPr>
          <w:rStyle w:val="Domylnaczcionkaakapitu1"/>
          <w:rFonts w:ascii="Times New Roman" w:hAnsi="Times New Roman"/>
          <w:b/>
          <w:bCs/>
          <w:sz w:val="28"/>
          <w:szCs w:val="28"/>
          <w:shd w:val="clear" w:color="auto" w:fill="FFFFFF"/>
        </w:rPr>
        <w:t>класів.</w:t>
      </w:r>
    </w:p>
    <w:p w14:paraId="1D2093C9" w14:textId="77777777" w:rsidR="00A14489" w:rsidRDefault="00175C38">
      <w:pPr>
        <w:pStyle w:val="Standard"/>
        <w:spacing w:after="0" w:line="360" w:lineRule="auto"/>
        <w:ind w:firstLine="709"/>
        <w:jc w:val="both"/>
        <w:rPr>
          <w:rFonts w:ascii="Times New Roman" w:hAnsi="Times New Roman"/>
          <w:sz w:val="28"/>
          <w:szCs w:val="28"/>
        </w:rPr>
      </w:pPr>
      <w:r>
        <w:rPr>
          <w:rFonts w:ascii="Times New Roman" w:hAnsi="Times New Roman"/>
          <w:sz w:val="28"/>
          <w:szCs w:val="28"/>
        </w:rPr>
        <w:t>У сучасному світі, де медіа займають значне місце у житті кожної людини, важливість медіаосвіти стає все більш очевидною. Включення медіаосвітніх компонентів у навчальні програми загальноосвітніх шкіл сприяє формуванню критичного мислення, навичок аналізу та оцінки інформації, що є необхідними для сучасного інформаційного суспільства. Змістова лінія «Досліджуємо медіа» в рамках мовно-літературної галузі освіти спрямована на розвиток медіаграмотності учнів, підвищення їхньої обізнаності про медіа та їх вплив на суспільство.</w:t>
      </w:r>
    </w:p>
    <w:p w14:paraId="05D2383A" w14:textId="77777777" w:rsidR="00A14489" w:rsidRDefault="00175C38">
      <w:pPr>
        <w:pStyle w:val="Standard"/>
        <w:spacing w:after="0" w:line="360" w:lineRule="auto"/>
        <w:ind w:firstLine="709"/>
        <w:jc w:val="both"/>
        <w:rPr>
          <w:rFonts w:ascii="Times New Roman" w:hAnsi="Times New Roman"/>
          <w:sz w:val="28"/>
          <w:szCs w:val="28"/>
        </w:rPr>
      </w:pPr>
      <w:r>
        <w:rPr>
          <w:rStyle w:val="Domylnaczcionkaakapitu1"/>
          <w:rFonts w:ascii="Times New Roman" w:hAnsi="Times New Roman"/>
          <w:sz w:val="28"/>
          <w:szCs w:val="28"/>
        </w:rPr>
        <w:t xml:space="preserve">Дослідники розглядають «методику» як систему взаємопов’язаних способів і прийомів, які забезпечують ефективне виконання певної роботи [6]. «Експеримент» визначається як активний метод дослідження педагогічних явищ шляхом створення нових умов, що відповідають завданням дослідження [18, </w:t>
      </w:r>
      <w:r>
        <w:rPr>
          <w:rStyle w:val="Domylnaczcionkaakapitu1"/>
          <w:rFonts w:ascii="Times New Roman" w:hAnsi="Times New Roman"/>
          <w:sz w:val="28"/>
          <w:szCs w:val="28"/>
          <w:lang w:val="en-US"/>
        </w:rPr>
        <w:t>c</w:t>
      </w:r>
      <w:r>
        <w:rPr>
          <w:rStyle w:val="Domylnaczcionkaakapitu1"/>
          <w:rFonts w:ascii="Times New Roman" w:hAnsi="Times New Roman"/>
          <w:sz w:val="28"/>
          <w:szCs w:val="28"/>
        </w:rPr>
        <w:t>. 122]. Основна суть експерименту полягає у свідомому відокремленні об’єкта дослідження від інших факторів і цілеспрямованій зміні умов педагогічного впливу на учасників дослідження [18, с. 123].</w:t>
      </w:r>
    </w:p>
    <w:p w14:paraId="6CC3B101" w14:textId="77777777" w:rsidR="00A14489" w:rsidRDefault="00175C38">
      <w:pPr>
        <w:pStyle w:val="Standard"/>
        <w:spacing w:after="0" w:line="360" w:lineRule="auto"/>
        <w:ind w:firstLine="709"/>
        <w:jc w:val="both"/>
        <w:rPr>
          <w:rFonts w:ascii="Times New Roman" w:hAnsi="Times New Roman"/>
          <w:sz w:val="28"/>
          <w:szCs w:val="28"/>
        </w:rPr>
      </w:pPr>
      <w:r>
        <w:rPr>
          <w:rStyle w:val="Domylnaczcionkaakapitu1"/>
          <w:rFonts w:ascii="Times New Roman" w:hAnsi="Times New Roman"/>
          <w:b/>
          <w:bCs/>
          <w:sz w:val="28"/>
          <w:szCs w:val="28"/>
        </w:rPr>
        <w:t>Метою констатувального етапу дослідження є:</w:t>
      </w:r>
    </w:p>
    <w:p w14:paraId="2A6A6C73" w14:textId="77777777" w:rsidR="00A14489" w:rsidRDefault="00175C38">
      <w:pPr>
        <w:pStyle w:val="Standard"/>
        <w:spacing w:after="0" w:line="360" w:lineRule="auto"/>
        <w:ind w:firstLine="709"/>
        <w:jc w:val="both"/>
        <w:rPr>
          <w:rFonts w:ascii="Times New Roman" w:hAnsi="Times New Roman"/>
          <w:sz w:val="28"/>
          <w:szCs w:val="28"/>
          <w:lang w:val="ru-RU"/>
        </w:rPr>
      </w:pPr>
      <w:r>
        <w:rPr>
          <w:lang w:val="ru-RU"/>
        </w:rPr>
        <w:lastRenderedPageBreak/>
        <w:t>-</w:t>
      </w:r>
      <w:r>
        <w:t xml:space="preserve"> </w:t>
      </w:r>
      <w:r>
        <w:rPr>
          <w:rStyle w:val="Domylnaczcionkaakapitu1"/>
          <w:rFonts w:ascii="Times New Roman" w:hAnsi="Times New Roman"/>
          <w:sz w:val="28"/>
          <w:szCs w:val="28"/>
        </w:rPr>
        <w:t>визначення поточного стану забезпечення викладання змістової лінії</w:t>
      </w:r>
      <w:r>
        <w:rPr>
          <w:rStyle w:val="Domylnaczcionkaakapitu1"/>
          <w:rFonts w:ascii="Times New Roman" w:hAnsi="Times New Roman"/>
          <w:sz w:val="28"/>
          <w:szCs w:val="28"/>
          <w:shd w:val="clear" w:color="auto" w:fill="FFFFFF"/>
        </w:rPr>
        <w:t xml:space="preserve"> «Досліджуємо медіа» в початкових класах</w:t>
      </w:r>
      <w:r>
        <w:rPr>
          <w:rStyle w:val="Domylnaczcionkaakapitu1"/>
          <w:rFonts w:ascii="Times New Roman" w:hAnsi="Times New Roman"/>
          <w:sz w:val="28"/>
          <w:szCs w:val="28"/>
          <w:shd w:val="clear" w:color="auto" w:fill="FFFFFF"/>
          <w:lang w:val="ru-RU"/>
        </w:rPr>
        <w:t>;</w:t>
      </w:r>
    </w:p>
    <w:p w14:paraId="4FCF3FA2" w14:textId="77777777" w:rsidR="00A14489" w:rsidRDefault="00175C38">
      <w:pPr>
        <w:pStyle w:val="Standard"/>
        <w:spacing w:after="0" w:line="360" w:lineRule="auto"/>
        <w:ind w:firstLine="709"/>
        <w:jc w:val="both"/>
        <w:rPr>
          <w:rFonts w:ascii="Times New Roman" w:hAnsi="Times New Roman"/>
          <w:sz w:val="28"/>
          <w:szCs w:val="28"/>
        </w:rPr>
      </w:pPr>
      <w:r>
        <w:rPr>
          <w:rStyle w:val="Domylnaczcionkaakapitu1"/>
          <w:rFonts w:ascii="Times New Roman" w:hAnsi="Times New Roman"/>
          <w:sz w:val="28"/>
          <w:szCs w:val="28"/>
        </w:rPr>
        <w:t>-  виявлення проблем та потреб вчителів при викладанні змістової лінії</w:t>
      </w:r>
      <w:r>
        <w:rPr>
          <w:rStyle w:val="Domylnaczcionkaakapitu1"/>
          <w:rFonts w:ascii="Times New Roman" w:hAnsi="Times New Roman"/>
          <w:sz w:val="28"/>
          <w:szCs w:val="28"/>
          <w:shd w:val="clear" w:color="auto" w:fill="FFFFFF"/>
        </w:rPr>
        <w:t xml:space="preserve"> «Досліджуємо медіа»</w:t>
      </w:r>
      <w:r>
        <w:rPr>
          <w:rFonts w:ascii="Times New Roman" w:hAnsi="Times New Roman"/>
          <w:sz w:val="28"/>
          <w:szCs w:val="28"/>
        </w:rPr>
        <w:t>;</w:t>
      </w:r>
    </w:p>
    <w:p w14:paraId="5CC90B1B" w14:textId="77777777" w:rsidR="00A14489" w:rsidRDefault="00175C38">
      <w:pPr>
        <w:pStyle w:val="Standard"/>
        <w:spacing w:after="0" w:line="360" w:lineRule="auto"/>
        <w:ind w:firstLine="709"/>
        <w:jc w:val="both"/>
        <w:rPr>
          <w:rFonts w:ascii="Times New Roman" w:hAnsi="Times New Roman"/>
          <w:sz w:val="28"/>
          <w:szCs w:val="28"/>
        </w:rPr>
      </w:pPr>
      <w:r>
        <w:rPr>
          <w:rStyle w:val="Domylnaczcionkaakapitu1"/>
          <w:rFonts w:ascii="Times New Roman" w:hAnsi="Times New Roman"/>
          <w:sz w:val="28"/>
          <w:szCs w:val="28"/>
        </w:rPr>
        <w:t>- оцінка підготовки і забезпеченості вчителів навчально-методичними матеріалами.</w:t>
      </w:r>
    </w:p>
    <w:p w14:paraId="27BC022C" w14:textId="77777777" w:rsidR="00A14489" w:rsidRDefault="00175C38">
      <w:pPr>
        <w:pStyle w:val="Standard"/>
        <w:spacing w:after="0" w:line="360" w:lineRule="auto"/>
        <w:ind w:left="284" w:right="-518" w:firstLine="709"/>
        <w:jc w:val="both"/>
      </w:pPr>
      <w:r>
        <w:rPr>
          <w:rStyle w:val="Domylnaczcionkaakapitu1"/>
          <w:rFonts w:ascii="Times New Roman" w:hAnsi="Times New Roman"/>
          <w:sz w:val="28"/>
          <w:szCs w:val="28"/>
          <w:lang w:val="ru-RU"/>
        </w:rPr>
        <w:t>Дослідження передбачає</w:t>
      </w:r>
      <w:r>
        <w:rPr>
          <w:rStyle w:val="Domylnaczcionkaakapitu1"/>
          <w:rFonts w:ascii="Times New Roman" w:hAnsi="Times New Roman"/>
          <w:sz w:val="28"/>
          <w:szCs w:val="28"/>
        </w:rPr>
        <w:t>:</w:t>
      </w:r>
    </w:p>
    <w:p w14:paraId="72AC1305" w14:textId="77777777" w:rsidR="00A14489" w:rsidRDefault="00175C38">
      <w:pPr>
        <w:pStyle w:val="Standard"/>
        <w:spacing w:after="0" w:line="360" w:lineRule="auto"/>
        <w:ind w:left="284" w:right="-518" w:firstLine="709"/>
        <w:jc w:val="both"/>
      </w:pPr>
      <w:r>
        <w:rPr>
          <w:rStyle w:val="Domylnaczcionkaakapitu1"/>
          <w:rFonts w:ascii="Times New Roman" w:hAnsi="Times New Roman"/>
          <w:sz w:val="28"/>
          <w:szCs w:val="28"/>
        </w:rPr>
        <w:t>-  аналіз існуючих навчально-методичних матеріалів</w:t>
      </w:r>
      <w:r>
        <w:t>;</w:t>
      </w:r>
    </w:p>
    <w:p w14:paraId="4E629A21" w14:textId="77777777" w:rsidR="00A14489" w:rsidRDefault="00175C38">
      <w:pPr>
        <w:pStyle w:val="Standard"/>
        <w:spacing w:after="0" w:line="360" w:lineRule="auto"/>
        <w:ind w:left="284" w:right="-518" w:firstLine="709"/>
        <w:jc w:val="both"/>
      </w:pPr>
      <w:r>
        <w:rPr>
          <w:rStyle w:val="Domylnaczcionkaakapitu1"/>
          <w:rFonts w:ascii="Times New Roman" w:hAnsi="Times New Roman"/>
          <w:sz w:val="28"/>
          <w:szCs w:val="28"/>
        </w:rPr>
        <w:t>- вивчення досвіду вчителів щодо викладання змістової лінії «Досліджуємо медіа»</w:t>
      </w:r>
      <w:r>
        <w:t>;</w:t>
      </w:r>
    </w:p>
    <w:p w14:paraId="37BFD2CF" w14:textId="77777777" w:rsidR="00A14489" w:rsidRDefault="00175C38">
      <w:pPr>
        <w:pStyle w:val="Standard"/>
        <w:spacing w:after="0" w:line="360" w:lineRule="auto"/>
        <w:ind w:left="284" w:right="-518" w:firstLine="709"/>
        <w:jc w:val="both"/>
      </w:pPr>
      <w:r>
        <w:rPr>
          <w:rStyle w:val="Domylnaczcionkaakapitu1"/>
          <w:rFonts w:ascii="Times New Roman" w:eastAsia="Times New Roman" w:hAnsi="Times New Roman"/>
          <w:bCs/>
          <w:sz w:val="28"/>
          <w:szCs w:val="28"/>
          <w:lang w:eastAsia="uk-UA"/>
        </w:rPr>
        <w:t xml:space="preserve"> - добір діагностичних завдань з метою дослідження стану сформованості медійної  компетенції вчителя початкових класів;</w:t>
      </w:r>
    </w:p>
    <w:p w14:paraId="55071B7A" w14:textId="77777777" w:rsidR="00A14489" w:rsidRDefault="00175C38">
      <w:pPr>
        <w:pStyle w:val="Standard"/>
        <w:spacing w:after="0" w:line="360" w:lineRule="auto"/>
        <w:ind w:left="284" w:right="-518" w:firstLine="709"/>
        <w:jc w:val="both"/>
      </w:pPr>
      <w:r>
        <w:rPr>
          <w:rStyle w:val="Domylnaczcionkaakapitu1"/>
          <w:rFonts w:ascii="Times New Roman" w:hAnsi="Times New Roman"/>
          <w:sz w:val="28"/>
          <w:szCs w:val="28"/>
        </w:rPr>
        <w:t xml:space="preserve">- </w:t>
      </w:r>
      <w:r>
        <w:rPr>
          <w:rStyle w:val="Domylnaczcionkaakapitu1"/>
          <w:rFonts w:ascii="Times New Roman" w:hAnsi="Times New Roman"/>
          <w:sz w:val="28"/>
          <w:szCs w:val="28"/>
          <w:lang w:val="ru-RU"/>
        </w:rPr>
        <w:t xml:space="preserve"> збір даних про проблеми і потреби, з якими вони стикаються у своїй роботі.</w:t>
      </w:r>
    </w:p>
    <w:p w14:paraId="0CB5EDB7" w14:textId="77777777" w:rsidR="00A14489" w:rsidRDefault="00175C38">
      <w:pPr>
        <w:pStyle w:val="Standard"/>
        <w:spacing w:after="0" w:line="360" w:lineRule="auto"/>
        <w:ind w:left="284" w:right="-518" w:firstLine="709"/>
        <w:jc w:val="both"/>
      </w:pPr>
      <w:r>
        <w:rPr>
          <w:rStyle w:val="Domylnaczcionkaakapitu1"/>
          <w:rFonts w:ascii="Times New Roman" w:hAnsi="Times New Roman"/>
          <w:sz w:val="28"/>
          <w:szCs w:val="28"/>
          <w:lang w:val="ru-RU"/>
        </w:rPr>
        <w:t>Результати цього етапу дозволять сформувати рекомендації для покращення методичного забезпечення і підвищення ефективності навчального процесу у цій галузі.</w:t>
      </w:r>
    </w:p>
    <w:p w14:paraId="3A6D4984" w14:textId="77777777" w:rsidR="00A14489" w:rsidRDefault="00175C38">
      <w:pPr>
        <w:pStyle w:val="Standard"/>
        <w:spacing w:after="0" w:line="360" w:lineRule="auto"/>
        <w:ind w:left="284" w:right="-518" w:firstLine="424"/>
        <w:jc w:val="both"/>
      </w:pPr>
      <w:r>
        <w:rPr>
          <w:rStyle w:val="Domylnaczcionkaakapitu1"/>
          <w:rFonts w:ascii="Times New Roman" w:hAnsi="Times New Roman"/>
          <w:b/>
          <w:bCs/>
          <w:sz w:val="28"/>
          <w:szCs w:val="28"/>
        </w:rPr>
        <w:t xml:space="preserve">Об'єктом </w:t>
      </w:r>
      <w:r>
        <w:rPr>
          <w:rStyle w:val="Domylnaczcionkaakapitu1"/>
          <w:rFonts w:ascii="Times New Roman" w:hAnsi="Times New Roman"/>
          <w:sz w:val="28"/>
          <w:szCs w:val="28"/>
        </w:rPr>
        <w:t>дослідження є вчителі початкової школи та вчителі мовно-літературної галузі.</w:t>
      </w:r>
    </w:p>
    <w:p w14:paraId="0DAA2419" w14:textId="77777777" w:rsidR="00A14489" w:rsidRDefault="00175C38">
      <w:pPr>
        <w:pStyle w:val="Standard"/>
        <w:spacing w:after="0" w:line="360" w:lineRule="auto"/>
        <w:ind w:left="284" w:right="-518" w:firstLine="424"/>
        <w:jc w:val="both"/>
      </w:pPr>
      <w:r>
        <w:rPr>
          <w:rStyle w:val="Domylnaczcionkaakapitu1"/>
          <w:rFonts w:ascii="Times New Roman" w:hAnsi="Times New Roman"/>
          <w:b/>
          <w:bCs/>
          <w:sz w:val="28"/>
          <w:szCs w:val="28"/>
        </w:rPr>
        <w:t xml:space="preserve">Предметом дослідження </w:t>
      </w:r>
      <w:r>
        <w:rPr>
          <w:rStyle w:val="Domylnaczcionkaakapitu1"/>
          <w:rFonts w:ascii="Times New Roman" w:hAnsi="Times New Roman"/>
          <w:bCs/>
          <w:sz w:val="28"/>
          <w:szCs w:val="28"/>
        </w:rPr>
        <w:t>є</w:t>
      </w:r>
      <w:r>
        <w:rPr>
          <w:rStyle w:val="Domylnaczcionkaakapitu1"/>
          <w:rFonts w:ascii="Times New Roman" w:hAnsi="Times New Roman"/>
          <w:sz w:val="28"/>
          <w:szCs w:val="28"/>
        </w:rPr>
        <w:t xml:space="preserve"> забезпечення та методика викладання змістової лінії «Досліджуємо медіа» на уроках мовно-літературної галузі.</w:t>
      </w:r>
    </w:p>
    <w:p w14:paraId="53379013" w14:textId="77777777" w:rsidR="00A14489" w:rsidRDefault="00175C38">
      <w:pPr>
        <w:pStyle w:val="Standard"/>
        <w:spacing w:after="0" w:line="360" w:lineRule="auto"/>
        <w:ind w:left="284" w:right="-518" w:firstLine="424"/>
        <w:jc w:val="both"/>
      </w:pPr>
      <w:r>
        <w:rPr>
          <w:rStyle w:val="Domylnaczcionkaakapitu1"/>
          <w:rFonts w:ascii="Times New Roman" w:hAnsi="Times New Roman"/>
          <w:sz w:val="28"/>
          <w:szCs w:val="28"/>
          <w:lang w:val="ru-RU"/>
        </w:rPr>
        <w:t>Для досягнення мети констатувального етапу дослідження було обрано комплекс методів, що дозволяють отримати всебічну інформацію про поточний стан забезпечення та викладання цієї змістової лінії.</w:t>
      </w:r>
    </w:p>
    <w:p w14:paraId="159EFD33" w14:textId="1F373153" w:rsidR="00A14489" w:rsidRDefault="00175C38">
      <w:pPr>
        <w:pStyle w:val="Standard"/>
        <w:spacing w:after="0" w:line="360" w:lineRule="auto"/>
        <w:ind w:left="284" w:right="-518" w:firstLine="424"/>
        <w:jc w:val="both"/>
      </w:pPr>
      <w:r>
        <w:rPr>
          <w:rStyle w:val="Domylnaczcionkaakapitu1"/>
          <w:rFonts w:ascii="Times New Roman" w:hAnsi="Times New Roman"/>
          <w:b/>
          <w:bCs/>
          <w:sz w:val="28"/>
          <w:szCs w:val="28"/>
          <w:lang w:val="ru-RU"/>
        </w:rPr>
        <w:t>Методи дослідження</w:t>
      </w:r>
      <w:r w:rsidR="000F2A06">
        <w:rPr>
          <w:rStyle w:val="Domylnaczcionkaakapitu1"/>
          <w:rFonts w:ascii="Times New Roman" w:hAnsi="Times New Roman"/>
          <w:b/>
          <w:bCs/>
          <w:sz w:val="28"/>
          <w:szCs w:val="28"/>
          <w:lang w:val="ru-RU"/>
        </w:rPr>
        <w:t>, застосовані в науковій роботі</w:t>
      </w:r>
      <w:r>
        <w:rPr>
          <w:rStyle w:val="Domylnaczcionkaakapitu1"/>
          <w:rFonts w:ascii="Times New Roman" w:hAnsi="Times New Roman"/>
          <w:b/>
          <w:bCs/>
          <w:sz w:val="28"/>
          <w:szCs w:val="28"/>
          <w:lang w:val="ru-RU"/>
        </w:rPr>
        <w:t>:</w:t>
      </w:r>
    </w:p>
    <w:p w14:paraId="0F644E45" w14:textId="77777777" w:rsidR="00A14489" w:rsidRDefault="00175C38">
      <w:pPr>
        <w:pStyle w:val="Standard"/>
        <w:spacing w:after="0" w:line="360" w:lineRule="auto"/>
        <w:ind w:left="284" w:right="-518" w:firstLine="424"/>
        <w:jc w:val="both"/>
        <w:rPr>
          <w:rStyle w:val="Domylnaczcionkaakapitu1"/>
          <w:rFonts w:ascii="Times New Roman" w:hAnsi="Times New Roman"/>
          <w:sz w:val="28"/>
          <w:szCs w:val="28"/>
        </w:rPr>
      </w:pPr>
      <w:r>
        <w:t xml:space="preserve">- </w:t>
      </w:r>
      <w:r>
        <w:rPr>
          <w:rStyle w:val="Domylnaczcionkaakapitu1"/>
          <w:rFonts w:ascii="Times New Roman" w:hAnsi="Times New Roman"/>
          <w:b/>
          <w:bCs/>
          <w:sz w:val="28"/>
          <w:szCs w:val="28"/>
        </w:rPr>
        <w:t xml:space="preserve">теоретичні методи дослідження: </w:t>
      </w:r>
      <w:r>
        <w:rPr>
          <w:rStyle w:val="Domylnaczcionkaakapitu1"/>
          <w:rFonts w:ascii="Times New Roman" w:hAnsi="Times New Roman"/>
          <w:sz w:val="28"/>
          <w:szCs w:val="28"/>
        </w:rPr>
        <w:t>аналіз, синтез, індукція, дедукція, узагальнення;</w:t>
      </w:r>
    </w:p>
    <w:p w14:paraId="161B5E26" w14:textId="77777777" w:rsidR="00A14489" w:rsidRDefault="00175C38">
      <w:pPr>
        <w:pStyle w:val="Standard"/>
        <w:spacing w:after="0" w:line="360" w:lineRule="auto"/>
        <w:ind w:left="284" w:right="-518" w:firstLine="424"/>
        <w:jc w:val="both"/>
      </w:pPr>
      <w:r>
        <w:rPr>
          <w:rStyle w:val="Domylnaczcionkaakapitu1"/>
          <w:rFonts w:ascii="Times New Roman" w:hAnsi="Times New Roman"/>
          <w:sz w:val="28"/>
          <w:szCs w:val="28"/>
        </w:rPr>
        <w:lastRenderedPageBreak/>
        <w:t xml:space="preserve">- </w:t>
      </w:r>
      <w:r>
        <w:rPr>
          <w:rStyle w:val="Domylnaczcionkaakapitu1"/>
          <w:rFonts w:ascii="Times New Roman" w:hAnsi="Times New Roman"/>
          <w:b/>
          <w:bCs/>
          <w:sz w:val="28"/>
          <w:szCs w:val="28"/>
        </w:rPr>
        <w:t xml:space="preserve">емпіричні методи дослідження: </w:t>
      </w:r>
      <w:r>
        <w:rPr>
          <w:rStyle w:val="Domylnaczcionkaakapitu1"/>
          <w:rFonts w:ascii="Times New Roman" w:hAnsi="Times New Roman"/>
          <w:sz w:val="28"/>
          <w:szCs w:val="28"/>
        </w:rPr>
        <w:t>педагогічне спостереження, експертне оцінювання, тестування, анкетування;</w:t>
      </w:r>
    </w:p>
    <w:p w14:paraId="32F78A4F" w14:textId="77777777" w:rsidR="00A14489" w:rsidRDefault="00175C38">
      <w:pPr>
        <w:pStyle w:val="Standard"/>
        <w:spacing w:after="0" w:line="360" w:lineRule="auto"/>
        <w:ind w:left="284" w:right="-518" w:firstLine="424"/>
        <w:jc w:val="both"/>
      </w:pPr>
      <w:r>
        <w:rPr>
          <w:lang w:val="ru-RU"/>
        </w:rPr>
        <w:t xml:space="preserve">- </w:t>
      </w:r>
      <w:r>
        <w:rPr>
          <w:rStyle w:val="Domylnaczcionkaakapitu1"/>
          <w:rFonts w:ascii="Times New Roman" w:hAnsi="Times New Roman"/>
          <w:b/>
          <w:bCs/>
          <w:sz w:val="28"/>
          <w:szCs w:val="28"/>
          <w:lang w:val="ru-RU"/>
        </w:rPr>
        <w:t xml:space="preserve">методи математичної статистики: </w:t>
      </w:r>
      <w:r>
        <w:rPr>
          <w:rStyle w:val="Domylnaczcionkaakapitu1"/>
          <w:rFonts w:ascii="Times New Roman" w:hAnsi="Times New Roman"/>
          <w:sz w:val="28"/>
          <w:szCs w:val="28"/>
          <w:lang w:val="ru-RU"/>
        </w:rPr>
        <w:t>описова статистика, порівняння вибіркових показників.</w:t>
      </w:r>
    </w:p>
    <w:p w14:paraId="5D81BC82" w14:textId="77777777" w:rsidR="00A14489" w:rsidRDefault="00175C38">
      <w:pPr>
        <w:pStyle w:val="Standard"/>
        <w:spacing w:after="0" w:line="360" w:lineRule="auto"/>
        <w:ind w:left="284" w:right="-518" w:firstLine="424"/>
        <w:jc w:val="both"/>
        <w:rPr>
          <w:rFonts w:ascii="Times New Roman" w:hAnsi="Times New Roman"/>
          <w:bCs/>
          <w:sz w:val="28"/>
          <w:szCs w:val="28"/>
        </w:rPr>
      </w:pPr>
      <w:r>
        <w:rPr>
          <w:rFonts w:ascii="Times New Roman" w:hAnsi="Times New Roman"/>
          <w:bCs/>
          <w:sz w:val="28"/>
          <w:szCs w:val="28"/>
        </w:rPr>
        <w:t>Одним із ключових методів стало опитування вчителів та учнів. Анкетування дозволило виявити, наскільки широко використано матеріали та методики для вивчення медіа, а також з’ясувати їхню ефективність у навчальному процесі. Учителям пропонувалися питання щодо рівня інтеграції медійного контенту в уроки, доступності навчальних ресурсів та їх відповідності віковим особливостям учнів. Для учнів анкета була адаптована з метою оцінки їх сприйняття та інтересу в медійній тематиці, а також рівня розвитку навичок критичного мислення та медіаграмотності.</w:t>
      </w:r>
    </w:p>
    <w:p w14:paraId="5529AFD3" w14:textId="77777777" w:rsidR="00A14489" w:rsidRDefault="00175C38">
      <w:pPr>
        <w:pStyle w:val="Standard"/>
        <w:spacing w:after="0" w:line="360" w:lineRule="auto"/>
        <w:ind w:left="284" w:right="-518" w:firstLine="424"/>
        <w:jc w:val="both"/>
      </w:pPr>
      <w:r>
        <w:rPr>
          <w:rFonts w:ascii="Times New Roman" w:hAnsi="Times New Roman"/>
          <w:bCs/>
          <w:sz w:val="28"/>
          <w:szCs w:val="28"/>
        </w:rPr>
        <w:t>Інтерв'ю з учителями та адміністрацією школи дали змогу отримати якісні дані про практичні аспекти впровадження змістової лінії «Досліджуємо медіа». Учителі ділися досвідом інтеграції медійних матеріалів, труднощами, які покращуються в процесі підготовки та проведення уроків, а також баченням перспектив розвитку цього напряму. Інтерв'ю з адміністрацією висвітлили роль школи у створених умовах для викладання медійної грамотності, забезпечення матеріальної бази та професійної підтримки педагогів.</w:t>
      </w:r>
    </w:p>
    <w:p w14:paraId="3B4B215F" w14:textId="77777777" w:rsidR="00A14489" w:rsidRDefault="00175C38">
      <w:pPr>
        <w:pStyle w:val="Standard"/>
        <w:spacing w:after="0" w:line="360" w:lineRule="auto"/>
        <w:ind w:left="284" w:right="-518" w:firstLine="424"/>
        <w:jc w:val="both"/>
      </w:pPr>
      <w:r>
        <w:rPr>
          <w:rFonts w:ascii="Times New Roman" w:hAnsi="Times New Roman"/>
          <w:bCs/>
          <w:sz w:val="28"/>
          <w:szCs w:val="28"/>
        </w:rPr>
        <w:t>Метод спостереження за уроками</w:t>
      </w:r>
      <w:r>
        <w:rPr>
          <w:rFonts w:ascii="Times New Roman" w:hAnsi="Times New Roman"/>
          <w:bCs/>
          <w:sz w:val="28"/>
          <w:szCs w:val="28"/>
          <w:lang w:val="ru-RU"/>
        </w:rPr>
        <w:t xml:space="preserve"> було використано для того, аби встановити</w:t>
      </w:r>
      <w:r>
        <w:rPr>
          <w:rFonts w:ascii="Times New Roman" w:hAnsi="Times New Roman"/>
          <w:bCs/>
          <w:sz w:val="28"/>
          <w:szCs w:val="28"/>
        </w:rPr>
        <w:t>, де реалізується змістова лінія «Досліджуємо медіа», що дозволяє побачити реальний процес використання медійних матеріалів і методик у дії. Акцентувалась увага на формах роботи, активності учнів, застосуванні технологій, динаміці взаємодії вчителя з класом, а також результатах, яких вдалося досягти під час уроку.</w:t>
      </w:r>
    </w:p>
    <w:p w14:paraId="4C4C0CAF" w14:textId="77777777" w:rsidR="00A14489" w:rsidRDefault="00175C38">
      <w:pPr>
        <w:pStyle w:val="Standard"/>
        <w:spacing w:after="0" w:line="360" w:lineRule="auto"/>
        <w:ind w:left="284" w:right="-518" w:firstLine="424"/>
        <w:jc w:val="both"/>
        <w:rPr>
          <w:rStyle w:val="Domylnaczcionkaakapitu1"/>
        </w:rPr>
      </w:pPr>
      <w:r>
        <w:rPr>
          <w:rFonts w:ascii="Times New Roman" w:hAnsi="Times New Roman"/>
          <w:bCs/>
          <w:sz w:val="28"/>
          <w:szCs w:val="28"/>
        </w:rPr>
        <w:t xml:space="preserve">Для отримання більш об'єктивної картини досліджувалися навчальні програми, плани уроків, підручники та інші навчальні матеріали, що дозволило </w:t>
      </w:r>
      <w:r>
        <w:rPr>
          <w:rFonts w:ascii="Times New Roman" w:hAnsi="Times New Roman"/>
          <w:bCs/>
          <w:sz w:val="28"/>
          <w:szCs w:val="28"/>
        </w:rPr>
        <w:lastRenderedPageBreak/>
        <w:t>оцінити відповідність змісту офіційним освітнім стандартам і рекомендаціям, а також виявити потенціал і обмеження наявних ресурсів для реалізації медійної освіти. Аналіз також допом</w:t>
      </w:r>
      <w:r>
        <w:rPr>
          <w:rFonts w:ascii="Times New Roman" w:hAnsi="Times New Roman"/>
          <w:bCs/>
          <w:sz w:val="28"/>
          <w:szCs w:val="28"/>
          <w:lang w:val="ru-RU"/>
        </w:rPr>
        <w:t>іг встановити</w:t>
      </w:r>
      <w:r>
        <w:rPr>
          <w:rFonts w:ascii="Times New Roman" w:hAnsi="Times New Roman"/>
          <w:bCs/>
          <w:sz w:val="28"/>
          <w:szCs w:val="28"/>
        </w:rPr>
        <w:t>, які теми найбільш активно розглядаються у школах, а які залишаються поза увагою.</w:t>
      </w:r>
      <w:r>
        <w:rPr>
          <w:lang w:val="ru-RU"/>
        </w:rPr>
        <w:t xml:space="preserve"> </w:t>
      </w:r>
      <w:r>
        <w:rPr>
          <w:rFonts w:ascii="Times New Roman" w:hAnsi="Times New Roman"/>
          <w:bCs/>
          <w:sz w:val="28"/>
          <w:szCs w:val="28"/>
        </w:rPr>
        <w:t>Сукупність цих методів створила цілесну картину практичного впровадження медійної грамотності в освітній процес, визначивши як переваги, так і проблемні аспекти цього напряму.</w:t>
      </w:r>
    </w:p>
    <w:p w14:paraId="1C8F60E1" w14:textId="77777777" w:rsidR="00A14489" w:rsidRDefault="00175C38">
      <w:pPr>
        <w:pStyle w:val="Standard"/>
        <w:spacing w:after="0" w:line="360" w:lineRule="auto"/>
        <w:ind w:right="-518" w:firstLine="708"/>
        <w:jc w:val="both"/>
      </w:pPr>
      <w:r>
        <w:rPr>
          <w:rStyle w:val="Domylnaczcionkaakapitu1"/>
          <w:rFonts w:ascii="Times New Roman" w:hAnsi="Times New Roman"/>
          <w:sz w:val="28"/>
          <w:szCs w:val="28"/>
        </w:rPr>
        <w:t>При виборі комплексу методів ми орієнтувалися на такі критерії: відповідність об'єкту, предмету та завданням дослідження, наукова обґрунтованість, логічна послідовність, інтегрованість і системність.</w:t>
      </w:r>
    </w:p>
    <w:p w14:paraId="43846045" w14:textId="77777777" w:rsidR="00A14489" w:rsidRDefault="00175C38">
      <w:pPr>
        <w:pStyle w:val="Standard"/>
        <w:spacing w:after="0" w:line="360" w:lineRule="auto"/>
        <w:ind w:right="-518" w:firstLine="708"/>
        <w:jc w:val="both"/>
      </w:pPr>
      <w:r>
        <w:rPr>
          <w:rStyle w:val="Domylnaczcionkaakapitu1"/>
          <w:rFonts w:ascii="Times New Roman" w:hAnsi="Times New Roman"/>
          <w:sz w:val="28"/>
          <w:szCs w:val="28"/>
          <w:lang w:val="ru-RU"/>
        </w:rPr>
        <w:t>Моніторингове дослідження проводилося протягом 202</w:t>
      </w:r>
      <w:r>
        <w:rPr>
          <w:rStyle w:val="Domylnaczcionkaakapitu1"/>
          <w:rFonts w:ascii="Times New Roman" w:hAnsi="Times New Roman"/>
          <w:sz w:val="28"/>
          <w:szCs w:val="28"/>
        </w:rPr>
        <w:t>3</w:t>
      </w:r>
      <w:r>
        <w:rPr>
          <w:rStyle w:val="Domylnaczcionkaakapitu1"/>
          <w:rFonts w:ascii="Times New Roman" w:hAnsi="Times New Roman"/>
          <w:sz w:val="28"/>
          <w:szCs w:val="28"/>
          <w:lang w:val="ru-RU"/>
        </w:rPr>
        <w:t>-</w:t>
      </w:r>
      <w:r>
        <w:rPr>
          <w:rStyle w:val="Domylnaczcionkaakapitu1"/>
          <w:rFonts w:ascii="Times New Roman" w:hAnsi="Times New Roman"/>
          <w:sz w:val="28"/>
          <w:szCs w:val="28"/>
        </w:rPr>
        <w:t>2024 навчальних</w:t>
      </w:r>
      <w:r>
        <w:rPr>
          <w:rStyle w:val="Domylnaczcionkaakapitu1"/>
          <w:rFonts w:ascii="Times New Roman" w:hAnsi="Times New Roman"/>
          <w:sz w:val="28"/>
          <w:szCs w:val="28"/>
          <w:lang w:val="ru-RU"/>
        </w:rPr>
        <w:t xml:space="preserve"> років і включало чотири етапи.</w:t>
      </w:r>
    </w:p>
    <w:p w14:paraId="486E0A50" w14:textId="77777777" w:rsidR="00A14489" w:rsidRDefault="00175C38">
      <w:pPr>
        <w:pStyle w:val="Standard"/>
        <w:spacing w:after="0" w:line="360" w:lineRule="auto"/>
        <w:ind w:right="-518" w:firstLine="708"/>
        <w:jc w:val="both"/>
      </w:pPr>
      <w:r>
        <w:rPr>
          <w:rStyle w:val="Domylnaczcionkaakapitu1"/>
          <w:rFonts w:ascii="Times New Roman" w:hAnsi="Times New Roman"/>
          <w:b/>
          <w:bCs/>
          <w:sz w:val="28"/>
          <w:szCs w:val="28"/>
          <w:lang w:val="ru-RU"/>
        </w:rPr>
        <w:t>Перший етап – підготовчий</w:t>
      </w:r>
    </w:p>
    <w:p w14:paraId="408E7156" w14:textId="77777777" w:rsidR="00A14489" w:rsidRDefault="00175C38">
      <w:pPr>
        <w:pStyle w:val="Standard"/>
        <w:spacing w:after="0" w:line="360" w:lineRule="auto"/>
        <w:ind w:right="-518" w:firstLine="708"/>
        <w:jc w:val="both"/>
      </w:pPr>
      <w:r>
        <w:rPr>
          <w:rStyle w:val="Domylnaczcionkaakapitu1"/>
          <w:rFonts w:ascii="Times New Roman" w:hAnsi="Times New Roman"/>
          <w:sz w:val="28"/>
          <w:szCs w:val="28"/>
          <w:lang w:val="ru-RU"/>
        </w:rPr>
        <w:t>На цьому етапі було визначено актуальність, мету, предмет, завдання та методи дослідження, а також проведено попереднє вивчення об'єкта дослідження. Застосовано метод теоретичного аналізу літератури у галузі філософії, психології, педагогіки, а також науково-методичних періодичних видань, що стосуються теми дослідження.</w:t>
      </w:r>
    </w:p>
    <w:p w14:paraId="339EB4A7" w14:textId="77777777" w:rsidR="00A14489" w:rsidRDefault="00175C38">
      <w:pPr>
        <w:pStyle w:val="Standard"/>
        <w:spacing w:after="0" w:line="360" w:lineRule="auto"/>
        <w:ind w:left="284" w:right="-518" w:firstLine="424"/>
        <w:jc w:val="both"/>
      </w:pPr>
      <w:r>
        <w:rPr>
          <w:rStyle w:val="Domylnaczcionkaakapitu1"/>
          <w:rFonts w:ascii="Times New Roman" w:hAnsi="Times New Roman"/>
          <w:b/>
          <w:bCs/>
          <w:sz w:val="28"/>
          <w:szCs w:val="28"/>
        </w:rPr>
        <w:t>Другий етап – організаційний</w:t>
      </w:r>
    </w:p>
    <w:p w14:paraId="6A853E49" w14:textId="77777777" w:rsidR="00A14489" w:rsidRDefault="00175C38">
      <w:pPr>
        <w:pStyle w:val="Standard"/>
        <w:spacing w:after="0" w:line="360" w:lineRule="auto"/>
        <w:ind w:right="-518" w:firstLine="708"/>
        <w:jc w:val="both"/>
      </w:pPr>
      <w:r>
        <w:rPr>
          <w:rStyle w:val="Domylnaczcionkaakapitu1"/>
          <w:rFonts w:ascii="Times New Roman" w:hAnsi="Times New Roman"/>
          <w:sz w:val="28"/>
          <w:szCs w:val="28"/>
        </w:rPr>
        <w:t>Цей етап включав розробку подальшого плану дослідження на основі робочої гіпотези, завдань та методів моніторингу. Методи моніторингу включали спостереження, інтерв'ю, анкетування та тестування. Було розроблено програму моніторингу відкритих уроків української мови у початкових класах, створено методичні рекомендації, різні форми тестів та складено вибірку потенційних респондентів.</w:t>
      </w:r>
    </w:p>
    <w:p w14:paraId="14B36BA3" w14:textId="77777777" w:rsidR="00A14489" w:rsidRDefault="00175C38">
      <w:pPr>
        <w:pStyle w:val="Standard"/>
        <w:spacing w:after="0" w:line="360" w:lineRule="auto"/>
        <w:ind w:right="-518" w:firstLine="708"/>
        <w:jc w:val="both"/>
      </w:pPr>
      <w:r>
        <w:rPr>
          <w:rStyle w:val="Domylnaczcionkaakapitu1"/>
          <w:rFonts w:ascii="Times New Roman" w:hAnsi="Times New Roman"/>
          <w:b/>
          <w:bCs/>
          <w:sz w:val="28"/>
          <w:szCs w:val="28"/>
        </w:rPr>
        <w:t>Третій етап – проведення моніторингового дослідження</w:t>
      </w:r>
    </w:p>
    <w:p w14:paraId="4234FC05" w14:textId="77777777" w:rsidR="00A14489" w:rsidRDefault="00175C38">
      <w:pPr>
        <w:pStyle w:val="Standard"/>
        <w:spacing w:after="0" w:line="360" w:lineRule="auto"/>
        <w:ind w:right="-518" w:firstLine="708"/>
        <w:jc w:val="both"/>
      </w:pPr>
      <w:r>
        <w:rPr>
          <w:rStyle w:val="Domylnaczcionkaakapitu1"/>
          <w:rFonts w:ascii="Times New Roman" w:hAnsi="Times New Roman"/>
          <w:sz w:val="28"/>
          <w:szCs w:val="28"/>
        </w:rPr>
        <w:t xml:space="preserve">На цьому етапі здійснювалися спостереження на відкритих уроках української мови, батьківських зборах, проводилися методичні та педагогічні консультації, </w:t>
      </w:r>
      <w:r>
        <w:rPr>
          <w:rStyle w:val="Domylnaczcionkaakapitu1"/>
          <w:rFonts w:ascii="Times New Roman" w:hAnsi="Times New Roman"/>
          <w:sz w:val="28"/>
          <w:szCs w:val="28"/>
        </w:rPr>
        <w:lastRenderedPageBreak/>
        <w:t>анкетування учнів і вчителів, тренінги та семінари для вчителів, аналіз уроків, конференції та методичні об'єднання, спрямовані на вивчення медіа учнями початкових класів.</w:t>
      </w:r>
    </w:p>
    <w:p w14:paraId="05B52150" w14:textId="77777777" w:rsidR="00A14489" w:rsidRDefault="00175C38">
      <w:pPr>
        <w:pStyle w:val="Standard"/>
        <w:spacing w:after="0" w:line="360" w:lineRule="auto"/>
        <w:ind w:right="-518" w:firstLine="708"/>
        <w:jc w:val="both"/>
      </w:pPr>
      <w:r>
        <w:rPr>
          <w:rStyle w:val="Domylnaczcionkaakapitu1"/>
          <w:rFonts w:ascii="Times New Roman" w:hAnsi="Times New Roman"/>
          <w:b/>
          <w:bCs/>
          <w:sz w:val="28"/>
          <w:szCs w:val="28"/>
        </w:rPr>
        <w:t>Четвертий етап – обробка емпіричних даних</w:t>
      </w:r>
    </w:p>
    <w:p w14:paraId="10CBB735" w14:textId="77777777" w:rsidR="00A14489" w:rsidRDefault="00175C38">
      <w:pPr>
        <w:pStyle w:val="Standard"/>
        <w:spacing w:after="0" w:line="360" w:lineRule="auto"/>
        <w:ind w:right="-518" w:firstLine="708"/>
        <w:jc w:val="both"/>
        <w:rPr>
          <w:rFonts w:ascii="Times New Roman" w:hAnsi="Times New Roman"/>
          <w:sz w:val="28"/>
          <w:szCs w:val="28"/>
        </w:rPr>
      </w:pPr>
      <w:r>
        <w:rPr>
          <w:rFonts w:ascii="Times New Roman" w:hAnsi="Times New Roman"/>
          <w:sz w:val="28"/>
          <w:szCs w:val="28"/>
        </w:rPr>
        <w:t>Цей етап включав обробку, аналіз та інтерпретацію отриманих даних з використанням кількісних та якісних методів, а також статистичних методів (наприклад, обчислення середнього арифметичного). Розроблено практичні рекомендації щодо вміння використовувати медіа на уроках мовно-літературної галузі.</w:t>
      </w:r>
    </w:p>
    <w:p w14:paraId="7240281E" w14:textId="0CDA14B2" w:rsidR="00A14489" w:rsidRDefault="00175C38">
      <w:pPr>
        <w:pStyle w:val="Standard"/>
        <w:spacing w:after="0" w:line="360" w:lineRule="auto"/>
        <w:ind w:right="-518" w:firstLine="708"/>
        <w:jc w:val="both"/>
        <w:rPr>
          <w:rFonts w:ascii="Times New Roman" w:hAnsi="Times New Roman"/>
          <w:sz w:val="28"/>
          <w:szCs w:val="28"/>
        </w:rPr>
      </w:pPr>
      <w:r>
        <w:rPr>
          <w:rFonts w:ascii="Times New Roman" w:hAnsi="Times New Roman"/>
          <w:b/>
          <w:sz w:val="28"/>
          <w:szCs w:val="28"/>
        </w:rPr>
        <w:t>Характеристика дослідницької групи</w:t>
      </w:r>
      <w:r>
        <w:rPr>
          <w:rFonts w:ascii="Times New Roman" w:hAnsi="Times New Roman"/>
          <w:sz w:val="28"/>
          <w:szCs w:val="28"/>
        </w:rPr>
        <w:t xml:space="preserve">. У дослідженні, присвяченому темі «Організаційно-методичний супровід опрацювання з учнями 4 класів навчального матеріалу змістової лінії «Досліджуємо медіа» мовно-літературної галузі», взяли </w:t>
      </w:r>
      <w:r w:rsidRPr="00350818">
        <w:rPr>
          <w:rFonts w:ascii="Times New Roman" w:hAnsi="Times New Roman"/>
          <w:sz w:val="28"/>
          <w:szCs w:val="28"/>
        </w:rPr>
        <w:t>участь</w:t>
      </w:r>
      <w:r w:rsidR="00350818" w:rsidRPr="00350818">
        <w:rPr>
          <w:rFonts w:ascii="Times New Roman" w:hAnsi="Times New Roman"/>
          <w:sz w:val="28"/>
          <w:szCs w:val="28"/>
        </w:rPr>
        <w:t xml:space="preserve"> 10 </w:t>
      </w:r>
      <w:r w:rsidRPr="00350818">
        <w:rPr>
          <w:rFonts w:ascii="Times New Roman" w:hAnsi="Times New Roman"/>
          <w:sz w:val="28"/>
          <w:szCs w:val="28"/>
        </w:rPr>
        <w:t xml:space="preserve"> учителі</w:t>
      </w:r>
      <w:r w:rsidR="00350818" w:rsidRPr="00350818">
        <w:rPr>
          <w:rFonts w:ascii="Times New Roman" w:hAnsi="Times New Roman"/>
          <w:sz w:val="28"/>
          <w:szCs w:val="28"/>
        </w:rPr>
        <w:t>в</w:t>
      </w:r>
      <w:r w:rsidR="00350818">
        <w:rPr>
          <w:rFonts w:ascii="Times New Roman" w:hAnsi="Times New Roman"/>
          <w:b/>
          <w:bCs/>
          <w:sz w:val="28"/>
          <w:szCs w:val="28"/>
        </w:rPr>
        <w:t xml:space="preserve"> </w:t>
      </w:r>
      <w:r>
        <w:rPr>
          <w:rFonts w:ascii="Times New Roman" w:hAnsi="Times New Roman"/>
          <w:sz w:val="28"/>
          <w:szCs w:val="28"/>
        </w:rPr>
        <w:t xml:space="preserve"> початкових класів та 30 учнів 4 класів.</w:t>
      </w:r>
    </w:p>
    <w:p w14:paraId="22500C20" w14:textId="77777777" w:rsidR="00A14489" w:rsidRDefault="00175C38">
      <w:pPr>
        <w:pStyle w:val="Standard"/>
        <w:spacing w:after="0" w:line="360" w:lineRule="auto"/>
        <w:ind w:right="-518" w:firstLine="708"/>
        <w:jc w:val="both"/>
        <w:rPr>
          <w:rFonts w:ascii="Times New Roman" w:hAnsi="Times New Roman"/>
          <w:sz w:val="28"/>
          <w:szCs w:val="28"/>
        </w:rPr>
      </w:pPr>
      <w:r>
        <w:rPr>
          <w:rFonts w:ascii="Times New Roman" w:hAnsi="Times New Roman"/>
          <w:bCs/>
          <w:sz w:val="28"/>
          <w:szCs w:val="28"/>
        </w:rPr>
        <w:t>Вчителі</w:t>
      </w:r>
      <w:r>
        <w:rPr>
          <w:rFonts w:ascii="Times New Roman" w:hAnsi="Times New Roman"/>
          <w:sz w:val="28"/>
          <w:szCs w:val="28"/>
        </w:rPr>
        <w:t xml:space="preserve"> поділилися своїм досвідом, методичними підходами та викликами, які покращуються під час впровадження цієї змістової лінії в освітній процес. Учасники мали змогу оцінити ефективність наявних навчальних матеріалів, рівень їхньої адаптації до потреб дітей молодшого шкільного віку та внести пропозиції щодо покращення методичного супроводу.</w:t>
      </w:r>
    </w:p>
    <w:p w14:paraId="73EDD999" w14:textId="5818E2A8" w:rsidR="00A14489" w:rsidRDefault="00175C38">
      <w:pPr>
        <w:pStyle w:val="Standard"/>
        <w:spacing w:after="0" w:line="360" w:lineRule="auto"/>
        <w:ind w:right="-518" w:firstLine="708"/>
        <w:jc w:val="both"/>
        <w:rPr>
          <w:rFonts w:ascii="Times New Roman" w:hAnsi="Times New Roman"/>
          <w:sz w:val="28"/>
          <w:szCs w:val="28"/>
        </w:rPr>
      </w:pPr>
      <w:r>
        <w:rPr>
          <w:rFonts w:ascii="Times New Roman" w:hAnsi="Times New Roman"/>
          <w:bCs/>
          <w:sz w:val="28"/>
          <w:szCs w:val="28"/>
        </w:rPr>
        <w:t>Учні</w:t>
      </w:r>
      <w:r>
        <w:rPr>
          <w:rFonts w:ascii="Times New Roman" w:hAnsi="Times New Roman"/>
          <w:sz w:val="28"/>
          <w:szCs w:val="28"/>
        </w:rPr>
        <w:t xml:space="preserve"> були залучені до анкетування та практичних завдань, які дозволили оцінити свій рівень зацікавленості, активності та розуміння тем, пов’язаних із медіа. Особлива увага приділялася виявленню навичок роботи зі знання</w:t>
      </w:r>
      <w:r w:rsidR="00350818">
        <w:rPr>
          <w:rFonts w:ascii="Times New Roman" w:hAnsi="Times New Roman"/>
          <w:sz w:val="28"/>
          <w:szCs w:val="28"/>
        </w:rPr>
        <w:t>ми</w:t>
      </w:r>
      <w:r>
        <w:rPr>
          <w:rFonts w:ascii="Times New Roman" w:hAnsi="Times New Roman"/>
          <w:sz w:val="28"/>
          <w:szCs w:val="28"/>
        </w:rPr>
        <w:t>, критичного мислення та аналізу медійного контенту.</w:t>
      </w:r>
      <w:r>
        <w:rPr>
          <w:rFonts w:ascii="Times New Roman" w:hAnsi="Times New Roman"/>
          <w:sz w:val="28"/>
          <w:szCs w:val="28"/>
          <w:lang w:val="ru-RU"/>
        </w:rPr>
        <w:t xml:space="preserve"> </w:t>
      </w:r>
      <w:r>
        <w:rPr>
          <w:rFonts w:ascii="Times New Roman" w:hAnsi="Times New Roman"/>
          <w:sz w:val="28"/>
          <w:szCs w:val="28"/>
        </w:rPr>
        <w:t>Дослідження спрямовувалося на вивчення особливостей організації навчального процесу, ефективності методів і форм роботи, які сприяють інтеграції змістової лінії «Досліджуємо медіа» у мовно-літературну галузь. Отримані дані стали основою для розробки рекомендацій щодо удосконалення навчального процесу та методичного забезпечення.</w:t>
      </w:r>
    </w:p>
    <w:p w14:paraId="06C1C8B5" w14:textId="77777777" w:rsidR="00A14489" w:rsidRDefault="00175C38">
      <w:pPr>
        <w:pStyle w:val="Standard"/>
        <w:spacing w:after="0" w:line="360" w:lineRule="auto"/>
        <w:ind w:right="-518" w:firstLine="708"/>
        <w:jc w:val="both"/>
        <w:rPr>
          <w:rFonts w:ascii="Times New Roman" w:hAnsi="Times New Roman"/>
          <w:sz w:val="28"/>
          <w:szCs w:val="28"/>
          <w:lang w:val="ru-RU"/>
        </w:rPr>
      </w:pPr>
      <w:r>
        <w:rPr>
          <w:rFonts w:ascii="Times New Roman" w:hAnsi="Times New Roman"/>
          <w:sz w:val="28"/>
          <w:szCs w:val="28"/>
          <w:lang w:val="ru-RU"/>
        </w:rPr>
        <w:lastRenderedPageBreak/>
        <w:t xml:space="preserve"> Перед початком наукового досліду для діагностики прагнення учителів початкових класів до досягнення життєвих цілей і мотивації до успіху учасники пройшли тест за методикою Т. Елерса «Мотивація до успіху» (Додаток А). Рівні мотивації було співвіднесено з нашими категоріями: продуктивний — високий та помірковано високий рівень мотивації, достатній — середній рівень мотивації, репродуктивний — низький рівень мотивації. Одержані результати представлено на рисунку 2.1.</w:t>
      </w:r>
    </w:p>
    <w:p w14:paraId="533D80A0" w14:textId="77777777" w:rsidR="00A14489" w:rsidRDefault="00175C38">
      <w:pPr>
        <w:pStyle w:val="Standard"/>
        <w:spacing w:after="0" w:line="360" w:lineRule="auto"/>
        <w:ind w:right="-518" w:firstLine="708"/>
        <w:jc w:val="both"/>
        <w:rPr>
          <w:rFonts w:ascii="Times New Roman" w:hAnsi="Times New Roman"/>
          <w:sz w:val="28"/>
          <w:szCs w:val="28"/>
          <w:lang w:val="ru-RU"/>
        </w:rPr>
      </w:pPr>
      <w:r>
        <w:rPr>
          <w:noProof/>
          <w:lang w:eastAsia="uk-UA"/>
        </w:rPr>
        <w:drawing>
          <wp:inline distT="0" distB="0" distL="0" distR="0" wp14:anchorId="0AC95C45" wp14:editId="69E57E55">
            <wp:extent cx="5486400" cy="3200400"/>
            <wp:effectExtent l="0" t="0" r="0" b="0"/>
            <wp:docPr id="1"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7C4ECA" w14:textId="77777777" w:rsidR="00A14489" w:rsidRDefault="00175C38">
      <w:pPr>
        <w:pStyle w:val="Standard"/>
        <w:spacing w:after="0" w:line="360" w:lineRule="auto"/>
        <w:jc w:val="center"/>
        <w:rPr>
          <w:rFonts w:ascii="Times New Roman" w:hAnsi="Times New Roman"/>
          <w:sz w:val="28"/>
          <w:szCs w:val="28"/>
        </w:rPr>
      </w:pPr>
      <w:r>
        <w:rPr>
          <w:rFonts w:ascii="Times New Roman" w:hAnsi="Times New Roman"/>
          <w:b/>
          <w:sz w:val="28"/>
          <w:szCs w:val="28"/>
        </w:rPr>
        <w:t>Рис.2.1.</w:t>
      </w:r>
      <w:r>
        <w:rPr>
          <w:rFonts w:ascii="Times New Roman" w:hAnsi="Times New Roman"/>
          <w:b/>
          <w:bCs/>
          <w:sz w:val="28"/>
          <w:szCs w:val="28"/>
        </w:rPr>
        <w:t xml:space="preserve"> </w:t>
      </w:r>
      <w:r>
        <w:rPr>
          <w:rFonts w:ascii="Times New Roman" w:hAnsi="Times New Roman"/>
          <w:bCs/>
          <w:sz w:val="28"/>
          <w:szCs w:val="28"/>
        </w:rPr>
        <w:t xml:space="preserve">Рівні мотивації вчителі початкової школи до успіху </w:t>
      </w:r>
      <w:r>
        <w:rPr>
          <w:rFonts w:ascii="Times New Roman" w:hAnsi="Times New Roman"/>
          <w:sz w:val="28"/>
          <w:szCs w:val="28"/>
        </w:rPr>
        <w:t>за методикою Т. Елерса</w:t>
      </w:r>
    </w:p>
    <w:p w14:paraId="30E7A554" w14:textId="7B5D7160" w:rsidR="00A14489" w:rsidRDefault="00175C38">
      <w:pPr>
        <w:pStyle w:val="Standard"/>
        <w:spacing w:after="0" w:line="360" w:lineRule="auto"/>
        <w:ind w:right="-518" w:firstLine="708"/>
        <w:jc w:val="both"/>
        <w:rPr>
          <w:rFonts w:ascii="Times New Roman" w:hAnsi="Times New Roman"/>
          <w:sz w:val="28"/>
          <w:szCs w:val="28"/>
          <w:lang w:val="ru-RU"/>
        </w:rPr>
      </w:pPr>
      <w:r>
        <w:rPr>
          <w:rFonts w:ascii="Times New Roman" w:hAnsi="Times New Roman"/>
          <w:sz w:val="28"/>
          <w:szCs w:val="28"/>
          <w:lang w:val="ru-RU"/>
        </w:rPr>
        <w:t xml:space="preserve">Результати показали, що </w:t>
      </w:r>
      <w:r w:rsidR="00350818">
        <w:rPr>
          <w:rFonts w:ascii="Times New Roman" w:hAnsi="Times New Roman"/>
          <w:sz w:val="28"/>
          <w:szCs w:val="28"/>
          <w:lang w:val="ru-RU"/>
        </w:rPr>
        <w:t>7</w:t>
      </w:r>
      <w:r>
        <w:rPr>
          <w:rFonts w:ascii="Times New Roman" w:hAnsi="Times New Roman"/>
          <w:sz w:val="28"/>
          <w:szCs w:val="28"/>
          <w:lang w:val="ru-RU"/>
        </w:rPr>
        <w:t xml:space="preserve"> респондентів (49 %) мали продуктивний рівень мотивації до успіху, </w:t>
      </w:r>
      <w:r w:rsidR="00350818">
        <w:rPr>
          <w:rFonts w:ascii="Times New Roman" w:hAnsi="Times New Roman"/>
          <w:sz w:val="28"/>
          <w:szCs w:val="28"/>
          <w:lang w:val="ru-RU"/>
        </w:rPr>
        <w:t>2</w:t>
      </w:r>
      <w:r>
        <w:rPr>
          <w:rFonts w:ascii="Times New Roman" w:hAnsi="Times New Roman"/>
          <w:sz w:val="28"/>
          <w:szCs w:val="28"/>
          <w:lang w:val="ru-RU"/>
        </w:rPr>
        <w:t xml:space="preserve"> респондент (31 %) — достатній, а </w:t>
      </w:r>
      <w:r w:rsidR="00350818">
        <w:rPr>
          <w:rFonts w:ascii="Times New Roman" w:hAnsi="Times New Roman"/>
          <w:sz w:val="28"/>
          <w:szCs w:val="28"/>
          <w:lang w:val="ru-RU"/>
        </w:rPr>
        <w:t xml:space="preserve">1 </w:t>
      </w:r>
      <w:r>
        <w:rPr>
          <w:rFonts w:ascii="Times New Roman" w:hAnsi="Times New Roman"/>
          <w:sz w:val="28"/>
          <w:szCs w:val="28"/>
          <w:lang w:val="ru-RU"/>
        </w:rPr>
        <w:t>(20 %) — репродуктивний рівень мотивації до успіху. Ці дані дали підстави припустити, що респонденти прагнутимуть підвищити свої професійні вміння та навички в застосуванні медіазасобів на уроках мовно-літкратурної галузі, а також будуть відкриті до інновацій і готові подолати труднощі в процесі експерименту.</w:t>
      </w:r>
    </w:p>
    <w:p w14:paraId="41BE4A6D" w14:textId="308F750A" w:rsidR="00A14489" w:rsidRDefault="00175C38">
      <w:pPr>
        <w:pStyle w:val="Standard"/>
        <w:spacing w:after="0" w:line="360" w:lineRule="auto"/>
        <w:ind w:right="-518" w:firstLine="708"/>
        <w:jc w:val="both"/>
        <w:rPr>
          <w:rFonts w:ascii="Times New Roman" w:hAnsi="Times New Roman"/>
          <w:sz w:val="28"/>
          <w:szCs w:val="28"/>
          <w:lang w:val="ru-RU"/>
        </w:rPr>
      </w:pPr>
      <w:r>
        <w:rPr>
          <w:rStyle w:val="Domylnaczcionkaakapitu1"/>
          <w:rFonts w:ascii="Times New Roman" w:hAnsi="Times New Roman"/>
          <w:sz w:val="28"/>
          <w:szCs w:val="28"/>
        </w:rPr>
        <w:lastRenderedPageBreak/>
        <w:t>Для визначення рівня сформованості медійної компетенції вчителям</w:t>
      </w:r>
      <w:r>
        <w:rPr>
          <w:rStyle w:val="Domylnaczcionkaakapitu1"/>
          <w:rFonts w:ascii="Times New Roman" w:hAnsi="Times New Roman"/>
          <w:sz w:val="28"/>
          <w:szCs w:val="28"/>
          <w:lang w:val="ru-RU"/>
        </w:rPr>
        <w:t xml:space="preserve"> поч</w:t>
      </w:r>
      <w:r w:rsidR="00350818">
        <w:rPr>
          <w:rStyle w:val="Domylnaczcionkaakapitu1"/>
          <w:rFonts w:ascii="Times New Roman" w:hAnsi="Times New Roman"/>
          <w:sz w:val="28"/>
          <w:szCs w:val="28"/>
          <w:lang w:val="ru-RU"/>
        </w:rPr>
        <w:t>ат</w:t>
      </w:r>
      <w:r>
        <w:rPr>
          <w:rStyle w:val="Domylnaczcionkaakapitu1"/>
          <w:rFonts w:ascii="Times New Roman" w:hAnsi="Times New Roman"/>
          <w:sz w:val="28"/>
          <w:szCs w:val="28"/>
          <w:lang w:val="ru-RU"/>
        </w:rPr>
        <w:t>к</w:t>
      </w:r>
      <w:r w:rsidR="00350818">
        <w:rPr>
          <w:rStyle w:val="Domylnaczcionkaakapitu1"/>
          <w:rFonts w:ascii="Times New Roman" w:hAnsi="Times New Roman"/>
          <w:sz w:val="28"/>
          <w:szCs w:val="28"/>
          <w:lang w:val="ru-RU"/>
        </w:rPr>
        <w:t>о</w:t>
      </w:r>
      <w:r>
        <w:rPr>
          <w:rStyle w:val="Domylnaczcionkaakapitu1"/>
          <w:rFonts w:ascii="Times New Roman" w:hAnsi="Times New Roman"/>
          <w:sz w:val="28"/>
          <w:szCs w:val="28"/>
          <w:lang w:val="ru-RU"/>
        </w:rPr>
        <w:t xml:space="preserve">вих класів </w:t>
      </w:r>
      <w:r>
        <w:rPr>
          <w:rStyle w:val="Domylnaczcionkaakapitu1"/>
          <w:rFonts w:ascii="Times New Roman" w:hAnsi="Times New Roman"/>
          <w:sz w:val="28"/>
          <w:szCs w:val="28"/>
        </w:rPr>
        <w:t xml:space="preserve">було запропоновано комплексну роботу, яка включала тести та завдання для перевірки знань </w:t>
      </w:r>
      <w:r>
        <w:rPr>
          <w:rStyle w:val="Domylnaczcionkaakapitu1"/>
          <w:rFonts w:ascii="Times New Roman" w:hAnsi="Times New Roman"/>
          <w:sz w:val="28"/>
          <w:szCs w:val="28"/>
          <w:lang w:val="ru-RU"/>
        </w:rPr>
        <w:t>(Додаток Б).</w:t>
      </w:r>
    </w:p>
    <w:p w14:paraId="3C3A194E" w14:textId="77777777" w:rsidR="00A14489" w:rsidRDefault="00175C38">
      <w:pPr>
        <w:pStyle w:val="Standard"/>
        <w:spacing w:after="0" w:line="360" w:lineRule="auto"/>
        <w:ind w:right="-518" w:firstLine="708"/>
        <w:jc w:val="both"/>
        <w:rPr>
          <w:rFonts w:ascii="Times New Roman" w:hAnsi="Times New Roman"/>
          <w:sz w:val="28"/>
          <w:szCs w:val="28"/>
          <w:lang w:val="ru-RU"/>
        </w:rPr>
      </w:pPr>
      <w:r>
        <w:rPr>
          <w:rStyle w:val="Domylnaczcionkaakapitu1"/>
          <w:rFonts w:ascii="Times New Roman" w:hAnsi="Times New Roman"/>
          <w:sz w:val="28"/>
          <w:szCs w:val="28"/>
        </w:rPr>
        <w:t>Результати виконання завдань, що ілюструють рівні сформованості</w:t>
      </w:r>
      <w:r>
        <w:rPr>
          <w:rFonts w:ascii="Times New Roman" w:hAnsi="Times New Roman"/>
          <w:sz w:val="28"/>
          <w:szCs w:val="28"/>
          <w:lang w:val="ru-RU"/>
        </w:rPr>
        <w:t xml:space="preserve"> </w:t>
      </w:r>
      <w:r>
        <w:rPr>
          <w:rStyle w:val="Domylnaczcionkaakapitu1"/>
          <w:rFonts w:ascii="Times New Roman" w:hAnsi="Times New Roman"/>
          <w:sz w:val="28"/>
          <w:szCs w:val="28"/>
        </w:rPr>
        <w:t>медіа компетентності учителів початкових класів, подано в таблиці 2.</w:t>
      </w:r>
      <w:r>
        <w:rPr>
          <w:rStyle w:val="Domylnaczcionkaakapitu1"/>
          <w:rFonts w:ascii="Times New Roman" w:hAnsi="Times New Roman"/>
          <w:sz w:val="28"/>
          <w:szCs w:val="28"/>
          <w:lang w:val="ru-RU"/>
        </w:rPr>
        <w:t>1</w:t>
      </w:r>
    </w:p>
    <w:p w14:paraId="1BE999C8" w14:textId="77777777" w:rsidR="00A14489" w:rsidRDefault="00175C38">
      <w:pPr>
        <w:pStyle w:val="Standard"/>
        <w:spacing w:after="0" w:line="360" w:lineRule="auto"/>
        <w:ind w:left="284" w:right="-518"/>
        <w:jc w:val="center"/>
      </w:pPr>
      <w:r>
        <w:rPr>
          <w:rStyle w:val="Domylnaczcionkaakapitu1"/>
          <w:rFonts w:ascii="Times New Roman" w:hAnsi="Times New Roman"/>
          <w:b/>
          <w:bCs/>
          <w:i/>
          <w:iCs/>
          <w:sz w:val="28"/>
          <w:szCs w:val="28"/>
        </w:rPr>
        <w:t xml:space="preserve">                                                                                                     </w:t>
      </w:r>
    </w:p>
    <w:p w14:paraId="6BBD5C54" w14:textId="77777777" w:rsidR="00A14489" w:rsidRDefault="00175C38">
      <w:pPr>
        <w:pStyle w:val="Standard"/>
        <w:spacing w:after="0" w:line="360" w:lineRule="auto"/>
        <w:ind w:left="284" w:right="-518"/>
        <w:jc w:val="right"/>
        <w:rPr>
          <w:b/>
        </w:rPr>
      </w:pPr>
      <w:r>
        <w:rPr>
          <w:rStyle w:val="Domylnaczcionkaakapitu1"/>
          <w:rFonts w:ascii="Times New Roman" w:hAnsi="Times New Roman"/>
          <w:b/>
          <w:bCs/>
          <w:i/>
          <w:iCs/>
          <w:sz w:val="28"/>
          <w:szCs w:val="28"/>
        </w:rPr>
        <w:t xml:space="preserve">                                                   </w:t>
      </w:r>
      <w:r>
        <w:rPr>
          <w:rStyle w:val="Domylnaczcionkaakapitu1"/>
          <w:rFonts w:ascii="Times New Roman" w:hAnsi="Times New Roman"/>
          <w:b/>
          <w:bCs/>
          <w:iCs/>
          <w:sz w:val="28"/>
          <w:szCs w:val="28"/>
        </w:rPr>
        <w:t>Таблиця 2.2</w:t>
      </w:r>
    </w:p>
    <w:p w14:paraId="5A8BF814" w14:textId="77777777" w:rsidR="00A14489" w:rsidRDefault="00175C38">
      <w:pPr>
        <w:pStyle w:val="Standard"/>
        <w:spacing w:after="0" w:line="360" w:lineRule="auto"/>
        <w:ind w:left="284" w:right="-518"/>
        <w:jc w:val="center"/>
      </w:pPr>
      <w:r>
        <w:rPr>
          <w:rStyle w:val="Domylnaczcionkaakapitu1"/>
          <w:rFonts w:ascii="Times New Roman" w:hAnsi="Times New Roman"/>
          <w:b/>
          <w:bCs/>
          <w:sz w:val="28"/>
          <w:szCs w:val="28"/>
        </w:rPr>
        <w:t>Показники рівнів сформованості меді</w:t>
      </w:r>
      <w:r>
        <w:rPr>
          <w:rStyle w:val="Domylnaczcionkaakapitu1"/>
          <w:rFonts w:ascii="Times New Roman" w:hAnsi="Times New Roman"/>
          <w:b/>
          <w:bCs/>
          <w:sz w:val="28"/>
          <w:szCs w:val="28"/>
          <w:lang w:val="ru-RU"/>
        </w:rPr>
        <w:t>а</w:t>
      </w:r>
      <w:r>
        <w:rPr>
          <w:rStyle w:val="Domylnaczcionkaakapitu1"/>
          <w:rFonts w:ascii="Times New Roman" w:hAnsi="Times New Roman"/>
          <w:b/>
          <w:bCs/>
          <w:sz w:val="28"/>
          <w:szCs w:val="28"/>
        </w:rPr>
        <w:t xml:space="preserve"> компетентності учителів</w:t>
      </w:r>
    </w:p>
    <w:p w14:paraId="46B8F0F4" w14:textId="77777777" w:rsidR="00A14489" w:rsidRDefault="00175C38">
      <w:pPr>
        <w:pStyle w:val="Standard"/>
        <w:spacing w:after="0" w:line="360" w:lineRule="auto"/>
        <w:ind w:left="284" w:right="-518"/>
        <w:jc w:val="center"/>
      </w:pPr>
      <w:r>
        <w:rPr>
          <w:rStyle w:val="Domylnaczcionkaakapitu1"/>
          <w:rFonts w:ascii="Times New Roman" w:hAnsi="Times New Roman"/>
          <w:b/>
          <w:bCs/>
          <w:sz w:val="28"/>
          <w:szCs w:val="28"/>
        </w:rPr>
        <w:t>початкових класів (у%)</w:t>
      </w:r>
    </w:p>
    <w:tbl>
      <w:tblPr>
        <w:tblW w:w="9972" w:type="dxa"/>
        <w:tblLayout w:type="fixed"/>
        <w:tblCellMar>
          <w:top w:w="15" w:type="dxa"/>
          <w:left w:w="15" w:type="dxa"/>
          <w:bottom w:w="15" w:type="dxa"/>
          <w:right w:w="15" w:type="dxa"/>
        </w:tblCellMar>
        <w:tblLook w:val="0000" w:firstRow="0" w:lastRow="0" w:firstColumn="0" w:lastColumn="0" w:noHBand="0" w:noVBand="0"/>
      </w:tblPr>
      <w:tblGrid>
        <w:gridCol w:w="3947"/>
        <w:gridCol w:w="1979"/>
        <w:gridCol w:w="2027"/>
        <w:gridCol w:w="2019"/>
      </w:tblGrid>
      <w:tr w:rsidR="00A14489" w14:paraId="523638EE" w14:textId="77777777">
        <w:trPr>
          <w:tblHeader/>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0AABD" w14:textId="77777777" w:rsidR="00A14489" w:rsidRDefault="00175C38">
            <w:pPr>
              <w:pStyle w:val="Standard"/>
              <w:suppressAutoHyphens w:val="0"/>
              <w:spacing w:after="0" w:line="360" w:lineRule="auto"/>
              <w:jc w:val="center"/>
            </w:pPr>
            <w:r>
              <w:rPr>
                <w:rStyle w:val="Domylnaczcionkaakapitu1"/>
                <w:rFonts w:ascii="Times New Roman" w:eastAsia="Times New Roman" w:hAnsi="Times New Roman"/>
                <w:bCs/>
                <w:sz w:val="28"/>
                <w:szCs w:val="28"/>
                <w:lang w:eastAsia="pl-PL"/>
              </w:rPr>
              <w:t>З</w:t>
            </w:r>
            <w:proofErr w:type="spellStart"/>
            <w:r>
              <w:rPr>
                <w:rStyle w:val="Domylnaczcionkaakapitu1"/>
                <w:rFonts w:ascii="Times New Roman" w:eastAsia="Times New Roman" w:hAnsi="Times New Roman"/>
                <w:bCs/>
                <w:sz w:val="28"/>
                <w:szCs w:val="28"/>
                <w:lang w:val="pl-PL" w:eastAsia="pl-PL"/>
              </w:rPr>
              <w:t>авдання</w:t>
            </w:r>
            <w:proofErr w:type="spellEnd"/>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2F64A" w14:textId="77777777" w:rsidR="00A14489" w:rsidRDefault="00175C38">
            <w:pPr>
              <w:pStyle w:val="Standard"/>
              <w:suppressAutoHyphens w:val="0"/>
              <w:spacing w:after="0" w:line="360" w:lineRule="auto"/>
              <w:jc w:val="center"/>
            </w:pPr>
            <w:proofErr w:type="spellStart"/>
            <w:r>
              <w:rPr>
                <w:rStyle w:val="Domylnaczcionkaakapitu1"/>
                <w:rFonts w:ascii="Times New Roman" w:eastAsia="Times New Roman" w:hAnsi="Times New Roman"/>
                <w:bCs/>
                <w:sz w:val="28"/>
                <w:szCs w:val="28"/>
                <w:lang w:val="pl-PL" w:eastAsia="pl-PL"/>
              </w:rPr>
              <w:t>Високий</w:t>
            </w:r>
            <w:proofErr w:type="spellEnd"/>
            <w:r>
              <w:rPr>
                <w:rStyle w:val="Domylnaczcionkaakapitu1"/>
                <w:rFonts w:ascii="Times New Roman" w:eastAsia="Times New Roman" w:hAnsi="Times New Roman"/>
                <w:bCs/>
                <w:sz w:val="28"/>
                <w:szCs w:val="28"/>
                <w:lang w:val="pl-PL" w:eastAsia="pl-PL"/>
              </w:rPr>
              <w:t xml:space="preserve"> </w:t>
            </w:r>
            <w:proofErr w:type="spellStart"/>
            <w:r>
              <w:rPr>
                <w:rStyle w:val="Domylnaczcionkaakapitu1"/>
                <w:rFonts w:ascii="Times New Roman" w:eastAsia="Times New Roman" w:hAnsi="Times New Roman"/>
                <w:bCs/>
                <w:sz w:val="28"/>
                <w:szCs w:val="28"/>
                <w:lang w:val="pl-PL" w:eastAsia="pl-PL"/>
              </w:rPr>
              <w:t>рівень</w:t>
            </w:r>
            <w:proofErr w:type="spellEnd"/>
            <w:r>
              <w:rPr>
                <w:rStyle w:val="Domylnaczcionkaakapitu1"/>
                <w:rFonts w:ascii="Times New Roman" w:eastAsia="Times New Roman" w:hAnsi="Times New Roman"/>
                <w:bCs/>
                <w:sz w:val="28"/>
                <w:szCs w:val="28"/>
                <w:lang w:val="pl-PL" w:eastAsia="pl-PL"/>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F68B9" w14:textId="77777777" w:rsidR="00A14489" w:rsidRDefault="00175C38">
            <w:pPr>
              <w:pStyle w:val="Standard"/>
              <w:suppressAutoHyphens w:val="0"/>
              <w:spacing w:after="0" w:line="360" w:lineRule="auto"/>
              <w:jc w:val="center"/>
            </w:pPr>
            <w:proofErr w:type="spellStart"/>
            <w:r>
              <w:rPr>
                <w:rStyle w:val="Domylnaczcionkaakapitu1"/>
                <w:rFonts w:ascii="Times New Roman" w:eastAsia="Times New Roman" w:hAnsi="Times New Roman"/>
                <w:bCs/>
                <w:sz w:val="28"/>
                <w:szCs w:val="28"/>
                <w:lang w:val="pl-PL" w:eastAsia="pl-PL"/>
              </w:rPr>
              <w:t>Середній</w:t>
            </w:r>
            <w:proofErr w:type="spellEnd"/>
            <w:r>
              <w:rPr>
                <w:rStyle w:val="Domylnaczcionkaakapitu1"/>
                <w:rFonts w:ascii="Times New Roman" w:eastAsia="Times New Roman" w:hAnsi="Times New Roman"/>
                <w:bCs/>
                <w:sz w:val="28"/>
                <w:szCs w:val="28"/>
                <w:lang w:val="pl-PL" w:eastAsia="pl-PL"/>
              </w:rPr>
              <w:t xml:space="preserve"> </w:t>
            </w:r>
            <w:proofErr w:type="spellStart"/>
            <w:r>
              <w:rPr>
                <w:rStyle w:val="Domylnaczcionkaakapitu1"/>
                <w:rFonts w:ascii="Times New Roman" w:eastAsia="Times New Roman" w:hAnsi="Times New Roman"/>
                <w:bCs/>
                <w:sz w:val="28"/>
                <w:szCs w:val="28"/>
                <w:lang w:val="pl-PL" w:eastAsia="pl-PL"/>
              </w:rPr>
              <w:t>рівень</w:t>
            </w:r>
            <w:proofErr w:type="spellEnd"/>
            <w:r>
              <w:rPr>
                <w:rStyle w:val="Domylnaczcionkaakapitu1"/>
                <w:rFonts w:ascii="Times New Roman" w:eastAsia="Times New Roman" w:hAnsi="Times New Roman"/>
                <w:bCs/>
                <w:sz w:val="28"/>
                <w:szCs w:val="28"/>
                <w:lang w:val="pl-PL" w:eastAsia="pl-PL"/>
              </w:rPr>
              <w:t xml:space="preserve"> (%)</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15426" w14:textId="77777777" w:rsidR="00A14489" w:rsidRDefault="00175C38">
            <w:pPr>
              <w:pStyle w:val="Standard"/>
              <w:suppressAutoHyphens w:val="0"/>
              <w:spacing w:after="0" w:line="360" w:lineRule="auto"/>
              <w:jc w:val="center"/>
            </w:pPr>
            <w:proofErr w:type="spellStart"/>
            <w:r>
              <w:rPr>
                <w:rStyle w:val="Domylnaczcionkaakapitu1"/>
                <w:rFonts w:ascii="Times New Roman" w:eastAsia="Times New Roman" w:hAnsi="Times New Roman"/>
                <w:bCs/>
                <w:sz w:val="28"/>
                <w:szCs w:val="28"/>
                <w:lang w:val="pl-PL" w:eastAsia="pl-PL"/>
              </w:rPr>
              <w:t>Низький</w:t>
            </w:r>
            <w:proofErr w:type="spellEnd"/>
            <w:r>
              <w:rPr>
                <w:rStyle w:val="Domylnaczcionkaakapitu1"/>
                <w:rFonts w:ascii="Times New Roman" w:eastAsia="Times New Roman" w:hAnsi="Times New Roman"/>
                <w:bCs/>
                <w:sz w:val="28"/>
                <w:szCs w:val="28"/>
                <w:lang w:val="pl-PL" w:eastAsia="pl-PL"/>
              </w:rPr>
              <w:t xml:space="preserve"> </w:t>
            </w:r>
            <w:proofErr w:type="spellStart"/>
            <w:r>
              <w:rPr>
                <w:rStyle w:val="Domylnaczcionkaakapitu1"/>
                <w:rFonts w:ascii="Times New Roman" w:eastAsia="Times New Roman" w:hAnsi="Times New Roman"/>
                <w:bCs/>
                <w:sz w:val="28"/>
                <w:szCs w:val="28"/>
                <w:lang w:val="pl-PL" w:eastAsia="pl-PL"/>
              </w:rPr>
              <w:t>рівень</w:t>
            </w:r>
            <w:proofErr w:type="spellEnd"/>
            <w:r>
              <w:rPr>
                <w:rStyle w:val="Domylnaczcionkaakapitu1"/>
                <w:rFonts w:ascii="Times New Roman" w:eastAsia="Times New Roman" w:hAnsi="Times New Roman"/>
                <w:bCs/>
                <w:sz w:val="28"/>
                <w:szCs w:val="28"/>
                <w:lang w:val="pl-PL" w:eastAsia="pl-PL"/>
              </w:rPr>
              <w:t xml:space="preserve"> (%)</w:t>
            </w:r>
          </w:p>
        </w:tc>
      </w:tr>
      <w:tr w:rsidR="00A14489" w14:paraId="15674CF3" w14:textId="77777777">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2D782" w14:textId="77777777" w:rsidR="00A14489" w:rsidRDefault="00175C38">
            <w:pPr>
              <w:pStyle w:val="Standard"/>
              <w:suppressAutoHyphens w:val="0"/>
              <w:spacing w:after="0" w:line="360" w:lineRule="auto"/>
            </w:pPr>
            <w:r>
              <w:rPr>
                <w:rStyle w:val="Domylnaczcionkaakapitu1"/>
                <w:rFonts w:ascii="Times New Roman" w:eastAsia="Times New Roman" w:hAnsi="Times New Roman"/>
                <w:bCs/>
                <w:sz w:val="28"/>
                <w:szCs w:val="28"/>
                <w:lang w:val="pl-PL" w:eastAsia="pl-PL"/>
              </w:rPr>
              <w:t xml:space="preserve">1. </w:t>
            </w:r>
            <w:proofErr w:type="spellStart"/>
            <w:r>
              <w:rPr>
                <w:rStyle w:val="Domylnaczcionkaakapitu1"/>
                <w:rFonts w:ascii="Times New Roman" w:eastAsia="Times New Roman" w:hAnsi="Times New Roman"/>
                <w:bCs/>
                <w:sz w:val="28"/>
                <w:szCs w:val="28"/>
                <w:lang w:val="pl-PL" w:eastAsia="pl-PL"/>
              </w:rPr>
              <w:t>Критичний</w:t>
            </w:r>
            <w:proofErr w:type="spellEnd"/>
            <w:r>
              <w:rPr>
                <w:rStyle w:val="Domylnaczcionkaakapitu1"/>
                <w:rFonts w:ascii="Times New Roman" w:eastAsia="Times New Roman" w:hAnsi="Times New Roman"/>
                <w:bCs/>
                <w:sz w:val="28"/>
                <w:szCs w:val="28"/>
                <w:lang w:val="pl-PL" w:eastAsia="pl-PL"/>
              </w:rPr>
              <w:t xml:space="preserve"> </w:t>
            </w:r>
            <w:proofErr w:type="spellStart"/>
            <w:r>
              <w:rPr>
                <w:rStyle w:val="Domylnaczcionkaakapitu1"/>
                <w:rFonts w:ascii="Times New Roman" w:eastAsia="Times New Roman" w:hAnsi="Times New Roman"/>
                <w:bCs/>
                <w:sz w:val="28"/>
                <w:szCs w:val="28"/>
                <w:lang w:val="pl-PL" w:eastAsia="pl-PL"/>
              </w:rPr>
              <w:t>аналіз</w:t>
            </w:r>
            <w:proofErr w:type="spellEnd"/>
            <w:r>
              <w:rPr>
                <w:rStyle w:val="Domylnaczcionkaakapitu1"/>
                <w:rFonts w:ascii="Times New Roman" w:eastAsia="Times New Roman" w:hAnsi="Times New Roman"/>
                <w:bCs/>
                <w:sz w:val="28"/>
                <w:szCs w:val="28"/>
                <w:lang w:val="pl-PL" w:eastAsia="pl-PL"/>
              </w:rPr>
              <w:t xml:space="preserve"> </w:t>
            </w:r>
            <w:proofErr w:type="spellStart"/>
            <w:r>
              <w:rPr>
                <w:rStyle w:val="Domylnaczcionkaakapitu1"/>
                <w:rFonts w:ascii="Times New Roman" w:eastAsia="Times New Roman" w:hAnsi="Times New Roman"/>
                <w:bCs/>
                <w:sz w:val="28"/>
                <w:szCs w:val="28"/>
                <w:lang w:val="pl-PL" w:eastAsia="pl-PL"/>
              </w:rPr>
              <w:t>медіаконтенту</w:t>
            </w:r>
            <w:proofErr w:type="spellEnd"/>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24FED" w14:textId="77777777" w:rsidR="00A14489" w:rsidRDefault="00175C38">
            <w:pPr>
              <w:pStyle w:val="Standard"/>
              <w:suppressAutoHyphens w:val="0"/>
              <w:spacing w:after="0" w:line="360" w:lineRule="auto"/>
              <w:jc w:val="center"/>
            </w:pPr>
            <w:r>
              <w:rPr>
                <w:rStyle w:val="Domylnaczcionkaakapitu1"/>
                <w:rFonts w:ascii="Times New Roman" w:eastAsia="Times New Roman" w:hAnsi="Times New Roman"/>
                <w:sz w:val="28"/>
                <w:szCs w:val="28"/>
                <w:lang w:val="pl-PL" w:eastAsia="pl-PL"/>
              </w:rPr>
              <w:t>18</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0E554" w14:textId="77777777" w:rsidR="00A14489" w:rsidRDefault="00175C38">
            <w:pPr>
              <w:pStyle w:val="Standard"/>
              <w:suppressAutoHyphens w:val="0"/>
              <w:spacing w:after="0" w:line="360" w:lineRule="auto"/>
              <w:jc w:val="center"/>
            </w:pPr>
            <w:r>
              <w:rPr>
                <w:rStyle w:val="Domylnaczcionkaakapitu1"/>
                <w:rFonts w:ascii="Times New Roman" w:eastAsia="Times New Roman" w:hAnsi="Times New Roman"/>
                <w:sz w:val="28"/>
                <w:szCs w:val="28"/>
                <w:lang w:val="pl-PL" w:eastAsia="pl-PL"/>
              </w:rPr>
              <w:t>55</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AA421" w14:textId="77777777" w:rsidR="00A14489" w:rsidRDefault="00175C38">
            <w:pPr>
              <w:pStyle w:val="Standard"/>
              <w:suppressAutoHyphens w:val="0"/>
              <w:spacing w:after="0" w:line="360" w:lineRule="auto"/>
              <w:jc w:val="center"/>
            </w:pPr>
            <w:r>
              <w:rPr>
                <w:rStyle w:val="Domylnaczcionkaakapitu1"/>
                <w:rFonts w:ascii="Times New Roman" w:eastAsia="Times New Roman" w:hAnsi="Times New Roman"/>
                <w:sz w:val="28"/>
                <w:szCs w:val="28"/>
                <w:lang w:val="pl-PL" w:eastAsia="pl-PL"/>
              </w:rPr>
              <w:t>27</w:t>
            </w:r>
          </w:p>
        </w:tc>
      </w:tr>
      <w:tr w:rsidR="00A14489" w14:paraId="49DD7FD9" w14:textId="77777777">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FBA47" w14:textId="77777777" w:rsidR="00A14489" w:rsidRDefault="00175C38">
            <w:pPr>
              <w:pStyle w:val="Standard"/>
              <w:suppressAutoHyphens w:val="0"/>
              <w:spacing w:after="0" w:line="360" w:lineRule="auto"/>
            </w:pPr>
            <w:r>
              <w:rPr>
                <w:rStyle w:val="Domylnaczcionkaakapitu1"/>
                <w:rFonts w:ascii="Times New Roman" w:eastAsia="Times New Roman" w:hAnsi="Times New Roman"/>
                <w:bCs/>
                <w:sz w:val="28"/>
                <w:szCs w:val="28"/>
                <w:lang w:val="pl-PL" w:eastAsia="pl-PL"/>
              </w:rPr>
              <w:t xml:space="preserve">2. </w:t>
            </w:r>
            <w:proofErr w:type="spellStart"/>
            <w:r>
              <w:rPr>
                <w:rStyle w:val="Domylnaczcionkaakapitu1"/>
                <w:rFonts w:ascii="Times New Roman" w:eastAsia="Times New Roman" w:hAnsi="Times New Roman"/>
                <w:bCs/>
                <w:sz w:val="28"/>
                <w:szCs w:val="28"/>
                <w:lang w:val="pl-PL" w:eastAsia="pl-PL"/>
              </w:rPr>
              <w:t>Створення</w:t>
            </w:r>
            <w:proofErr w:type="spellEnd"/>
            <w:r>
              <w:rPr>
                <w:rStyle w:val="Domylnaczcionkaakapitu1"/>
                <w:rFonts w:ascii="Times New Roman" w:eastAsia="Times New Roman" w:hAnsi="Times New Roman"/>
                <w:bCs/>
                <w:sz w:val="28"/>
                <w:szCs w:val="28"/>
                <w:lang w:val="pl-PL" w:eastAsia="pl-PL"/>
              </w:rPr>
              <w:t xml:space="preserve"> </w:t>
            </w:r>
            <w:proofErr w:type="spellStart"/>
            <w:r>
              <w:rPr>
                <w:rStyle w:val="Domylnaczcionkaakapitu1"/>
                <w:rFonts w:ascii="Times New Roman" w:eastAsia="Times New Roman" w:hAnsi="Times New Roman"/>
                <w:bCs/>
                <w:sz w:val="28"/>
                <w:szCs w:val="28"/>
                <w:lang w:val="pl-PL" w:eastAsia="pl-PL"/>
              </w:rPr>
              <w:t>медіапродуктів</w:t>
            </w:r>
            <w:proofErr w:type="spellEnd"/>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A11E2" w14:textId="77777777" w:rsidR="00A14489" w:rsidRDefault="00175C38">
            <w:pPr>
              <w:pStyle w:val="Standard"/>
              <w:suppressAutoHyphens w:val="0"/>
              <w:spacing w:after="0" w:line="360" w:lineRule="auto"/>
              <w:jc w:val="center"/>
            </w:pPr>
            <w:r>
              <w:rPr>
                <w:rStyle w:val="Domylnaczcionkaakapitu1"/>
                <w:rFonts w:ascii="Times New Roman" w:eastAsia="Times New Roman" w:hAnsi="Times New Roman"/>
                <w:sz w:val="28"/>
                <w:szCs w:val="28"/>
                <w:lang w:val="pl-PL" w:eastAsia="pl-PL"/>
              </w:rPr>
              <w:t>20</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CC7A5" w14:textId="77777777" w:rsidR="00A14489" w:rsidRDefault="00175C38">
            <w:pPr>
              <w:pStyle w:val="Standard"/>
              <w:suppressAutoHyphens w:val="0"/>
              <w:spacing w:after="0" w:line="360" w:lineRule="auto"/>
              <w:jc w:val="center"/>
            </w:pPr>
            <w:r>
              <w:rPr>
                <w:rStyle w:val="Domylnaczcionkaakapitu1"/>
                <w:rFonts w:ascii="Times New Roman" w:eastAsia="Times New Roman" w:hAnsi="Times New Roman"/>
                <w:sz w:val="28"/>
                <w:szCs w:val="28"/>
                <w:lang w:val="pl-PL" w:eastAsia="pl-PL"/>
              </w:rPr>
              <w:t>50</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3D5C9" w14:textId="77777777" w:rsidR="00A14489" w:rsidRDefault="00175C38">
            <w:pPr>
              <w:pStyle w:val="Standard"/>
              <w:suppressAutoHyphens w:val="0"/>
              <w:spacing w:after="0" w:line="360" w:lineRule="auto"/>
              <w:jc w:val="center"/>
            </w:pPr>
            <w:r>
              <w:rPr>
                <w:rStyle w:val="Domylnaczcionkaakapitu1"/>
                <w:rFonts w:ascii="Times New Roman" w:eastAsia="Times New Roman" w:hAnsi="Times New Roman"/>
                <w:sz w:val="28"/>
                <w:szCs w:val="28"/>
                <w:lang w:val="pl-PL" w:eastAsia="pl-PL"/>
              </w:rPr>
              <w:t>30</w:t>
            </w:r>
          </w:p>
        </w:tc>
      </w:tr>
      <w:tr w:rsidR="00A14489" w14:paraId="2C98C5ED" w14:textId="77777777">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E7D2D" w14:textId="77777777" w:rsidR="00A14489" w:rsidRDefault="00175C38">
            <w:pPr>
              <w:pStyle w:val="Standard"/>
              <w:suppressAutoHyphens w:val="0"/>
              <w:spacing w:after="0" w:line="360" w:lineRule="auto"/>
            </w:pPr>
            <w:r>
              <w:rPr>
                <w:rStyle w:val="Domylnaczcionkaakapitu1"/>
                <w:rFonts w:ascii="Times New Roman" w:eastAsia="Times New Roman" w:hAnsi="Times New Roman"/>
                <w:bCs/>
                <w:sz w:val="28"/>
                <w:szCs w:val="28"/>
                <w:lang w:val="pl-PL" w:eastAsia="pl-PL"/>
              </w:rPr>
              <w:t xml:space="preserve">3. </w:t>
            </w:r>
            <w:proofErr w:type="spellStart"/>
            <w:r>
              <w:rPr>
                <w:rStyle w:val="Domylnaczcionkaakapitu1"/>
                <w:rFonts w:ascii="Times New Roman" w:eastAsia="Times New Roman" w:hAnsi="Times New Roman"/>
                <w:bCs/>
                <w:sz w:val="28"/>
                <w:szCs w:val="28"/>
                <w:lang w:val="pl-PL" w:eastAsia="pl-PL"/>
              </w:rPr>
              <w:t>Використання</w:t>
            </w:r>
            <w:proofErr w:type="spellEnd"/>
            <w:r>
              <w:rPr>
                <w:rStyle w:val="Domylnaczcionkaakapitu1"/>
                <w:rFonts w:ascii="Times New Roman" w:eastAsia="Times New Roman" w:hAnsi="Times New Roman"/>
                <w:bCs/>
                <w:sz w:val="28"/>
                <w:szCs w:val="28"/>
                <w:lang w:val="pl-PL" w:eastAsia="pl-PL"/>
              </w:rPr>
              <w:t xml:space="preserve"> </w:t>
            </w:r>
            <w:proofErr w:type="spellStart"/>
            <w:r>
              <w:rPr>
                <w:rStyle w:val="Domylnaczcionkaakapitu1"/>
                <w:rFonts w:ascii="Times New Roman" w:eastAsia="Times New Roman" w:hAnsi="Times New Roman"/>
                <w:bCs/>
                <w:sz w:val="28"/>
                <w:szCs w:val="28"/>
                <w:lang w:val="pl-PL" w:eastAsia="pl-PL"/>
              </w:rPr>
              <w:t>медіа</w:t>
            </w:r>
            <w:proofErr w:type="spellEnd"/>
            <w:r>
              <w:rPr>
                <w:rStyle w:val="Domylnaczcionkaakapitu1"/>
                <w:rFonts w:ascii="Times New Roman" w:eastAsia="Times New Roman" w:hAnsi="Times New Roman"/>
                <w:bCs/>
                <w:sz w:val="28"/>
                <w:szCs w:val="28"/>
                <w:lang w:val="pl-PL" w:eastAsia="pl-PL"/>
              </w:rPr>
              <w:t xml:space="preserve"> в </w:t>
            </w:r>
            <w:proofErr w:type="spellStart"/>
            <w:r>
              <w:rPr>
                <w:rStyle w:val="Domylnaczcionkaakapitu1"/>
                <w:rFonts w:ascii="Times New Roman" w:eastAsia="Times New Roman" w:hAnsi="Times New Roman"/>
                <w:bCs/>
                <w:sz w:val="28"/>
                <w:szCs w:val="28"/>
                <w:lang w:val="pl-PL" w:eastAsia="pl-PL"/>
              </w:rPr>
              <w:t>навчанні</w:t>
            </w:r>
            <w:proofErr w:type="spellEnd"/>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4FCEA" w14:textId="77777777" w:rsidR="00A14489" w:rsidRDefault="00175C38">
            <w:pPr>
              <w:pStyle w:val="Standard"/>
              <w:suppressAutoHyphens w:val="0"/>
              <w:spacing w:after="0" w:line="360" w:lineRule="auto"/>
              <w:jc w:val="center"/>
            </w:pPr>
            <w:r>
              <w:rPr>
                <w:rStyle w:val="Domylnaczcionkaakapitu1"/>
                <w:rFonts w:ascii="Times New Roman" w:eastAsia="Times New Roman" w:hAnsi="Times New Roman"/>
                <w:sz w:val="28"/>
                <w:szCs w:val="28"/>
                <w:lang w:val="pl-PL" w:eastAsia="pl-PL"/>
              </w:rPr>
              <w:t>15</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7877A" w14:textId="77777777" w:rsidR="00A14489" w:rsidRDefault="00175C38">
            <w:pPr>
              <w:pStyle w:val="Standard"/>
              <w:suppressAutoHyphens w:val="0"/>
              <w:spacing w:after="0" w:line="360" w:lineRule="auto"/>
              <w:jc w:val="center"/>
            </w:pPr>
            <w:r>
              <w:rPr>
                <w:rStyle w:val="Domylnaczcionkaakapitu1"/>
                <w:rFonts w:ascii="Times New Roman" w:eastAsia="Times New Roman" w:hAnsi="Times New Roman"/>
                <w:sz w:val="28"/>
                <w:szCs w:val="28"/>
                <w:lang w:val="pl-PL" w:eastAsia="pl-PL"/>
              </w:rPr>
              <w:t>60</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557DE" w14:textId="77777777" w:rsidR="00A14489" w:rsidRDefault="00175C38">
            <w:pPr>
              <w:pStyle w:val="Standard"/>
              <w:suppressAutoHyphens w:val="0"/>
              <w:spacing w:after="0" w:line="360" w:lineRule="auto"/>
              <w:jc w:val="center"/>
            </w:pPr>
            <w:r>
              <w:rPr>
                <w:rStyle w:val="Domylnaczcionkaakapitu1"/>
                <w:rFonts w:ascii="Times New Roman" w:eastAsia="Times New Roman" w:hAnsi="Times New Roman"/>
                <w:sz w:val="28"/>
                <w:szCs w:val="28"/>
                <w:lang w:val="pl-PL" w:eastAsia="pl-PL"/>
              </w:rPr>
              <w:t>25</w:t>
            </w:r>
          </w:p>
        </w:tc>
      </w:tr>
      <w:tr w:rsidR="00A14489" w14:paraId="17E09370" w14:textId="77777777">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DECAF" w14:textId="77777777" w:rsidR="00A14489" w:rsidRDefault="00175C38">
            <w:pPr>
              <w:pStyle w:val="Standard"/>
              <w:suppressAutoHyphens w:val="0"/>
              <w:spacing w:after="0" w:line="360" w:lineRule="auto"/>
            </w:pPr>
            <w:r>
              <w:rPr>
                <w:rStyle w:val="Domylnaczcionkaakapitu1"/>
                <w:rFonts w:ascii="Times New Roman" w:eastAsia="Times New Roman" w:hAnsi="Times New Roman"/>
                <w:bCs/>
                <w:sz w:val="28"/>
                <w:szCs w:val="28"/>
                <w:lang w:val="pl-PL" w:eastAsia="pl-PL"/>
              </w:rPr>
              <w:t xml:space="preserve">4. </w:t>
            </w:r>
            <w:proofErr w:type="spellStart"/>
            <w:r>
              <w:rPr>
                <w:rStyle w:val="Domylnaczcionkaakapitu1"/>
                <w:rFonts w:ascii="Times New Roman" w:eastAsia="Times New Roman" w:hAnsi="Times New Roman"/>
                <w:bCs/>
                <w:sz w:val="28"/>
                <w:szCs w:val="28"/>
                <w:lang w:val="pl-PL" w:eastAsia="pl-PL"/>
              </w:rPr>
              <w:t>Оцінювання</w:t>
            </w:r>
            <w:proofErr w:type="spellEnd"/>
            <w:r>
              <w:rPr>
                <w:rStyle w:val="Domylnaczcionkaakapitu1"/>
                <w:rFonts w:ascii="Times New Roman" w:eastAsia="Times New Roman" w:hAnsi="Times New Roman"/>
                <w:bCs/>
                <w:sz w:val="28"/>
                <w:szCs w:val="28"/>
                <w:lang w:val="pl-PL" w:eastAsia="pl-PL"/>
              </w:rPr>
              <w:t xml:space="preserve"> </w:t>
            </w:r>
            <w:proofErr w:type="spellStart"/>
            <w:r>
              <w:rPr>
                <w:rStyle w:val="Domylnaczcionkaakapitu1"/>
                <w:rFonts w:ascii="Times New Roman" w:eastAsia="Times New Roman" w:hAnsi="Times New Roman"/>
                <w:bCs/>
                <w:sz w:val="28"/>
                <w:szCs w:val="28"/>
                <w:lang w:val="pl-PL" w:eastAsia="pl-PL"/>
              </w:rPr>
              <w:t>достовірності</w:t>
            </w:r>
            <w:proofErr w:type="spellEnd"/>
            <w:r>
              <w:rPr>
                <w:rStyle w:val="Domylnaczcionkaakapitu1"/>
                <w:rFonts w:ascii="Times New Roman" w:eastAsia="Times New Roman" w:hAnsi="Times New Roman"/>
                <w:bCs/>
                <w:sz w:val="28"/>
                <w:szCs w:val="28"/>
                <w:lang w:val="pl-PL" w:eastAsia="pl-PL"/>
              </w:rPr>
              <w:t xml:space="preserve"> </w:t>
            </w:r>
            <w:proofErr w:type="spellStart"/>
            <w:r>
              <w:rPr>
                <w:rStyle w:val="Domylnaczcionkaakapitu1"/>
                <w:rFonts w:ascii="Times New Roman" w:eastAsia="Times New Roman" w:hAnsi="Times New Roman"/>
                <w:bCs/>
                <w:sz w:val="28"/>
                <w:szCs w:val="28"/>
                <w:lang w:val="pl-PL" w:eastAsia="pl-PL"/>
              </w:rPr>
              <w:t>інформації</w:t>
            </w:r>
            <w:proofErr w:type="spellEnd"/>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E02BD" w14:textId="77777777" w:rsidR="00A14489" w:rsidRDefault="00175C38">
            <w:pPr>
              <w:pStyle w:val="Standard"/>
              <w:suppressAutoHyphens w:val="0"/>
              <w:spacing w:after="0" w:line="360" w:lineRule="auto"/>
              <w:jc w:val="center"/>
            </w:pPr>
            <w:r>
              <w:rPr>
                <w:rStyle w:val="Domylnaczcionkaakapitu1"/>
                <w:rFonts w:ascii="Times New Roman" w:eastAsia="Times New Roman" w:hAnsi="Times New Roman"/>
                <w:sz w:val="28"/>
                <w:szCs w:val="28"/>
                <w:lang w:val="pl-PL" w:eastAsia="pl-PL"/>
              </w:rPr>
              <w:t>17</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BEE97" w14:textId="77777777" w:rsidR="00A14489" w:rsidRDefault="00175C38">
            <w:pPr>
              <w:pStyle w:val="Standard"/>
              <w:suppressAutoHyphens w:val="0"/>
              <w:spacing w:after="0" w:line="360" w:lineRule="auto"/>
              <w:jc w:val="center"/>
            </w:pPr>
            <w:r>
              <w:rPr>
                <w:rStyle w:val="Domylnaczcionkaakapitu1"/>
                <w:rFonts w:ascii="Times New Roman" w:eastAsia="Times New Roman" w:hAnsi="Times New Roman"/>
                <w:sz w:val="28"/>
                <w:szCs w:val="28"/>
                <w:lang w:val="pl-PL" w:eastAsia="pl-PL"/>
              </w:rPr>
              <w:t>53</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D0047" w14:textId="77777777" w:rsidR="00A14489" w:rsidRDefault="00175C38">
            <w:pPr>
              <w:pStyle w:val="Standard"/>
              <w:suppressAutoHyphens w:val="0"/>
              <w:spacing w:after="0" w:line="360" w:lineRule="auto"/>
              <w:jc w:val="center"/>
            </w:pPr>
            <w:r>
              <w:rPr>
                <w:rStyle w:val="Domylnaczcionkaakapitu1"/>
                <w:rFonts w:ascii="Times New Roman" w:eastAsia="Times New Roman" w:hAnsi="Times New Roman"/>
                <w:sz w:val="28"/>
                <w:szCs w:val="28"/>
                <w:lang w:val="pl-PL" w:eastAsia="pl-PL"/>
              </w:rPr>
              <w:t>30</w:t>
            </w:r>
          </w:p>
        </w:tc>
      </w:tr>
      <w:tr w:rsidR="00A14489" w14:paraId="340EF87F" w14:textId="77777777">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4FC0B" w14:textId="77777777" w:rsidR="00A14489" w:rsidRDefault="00175C38">
            <w:pPr>
              <w:pStyle w:val="Standard"/>
              <w:suppressAutoHyphens w:val="0"/>
              <w:spacing w:after="0" w:line="360" w:lineRule="auto"/>
            </w:pPr>
            <w:r>
              <w:rPr>
                <w:rStyle w:val="Domylnaczcionkaakapitu1"/>
                <w:rFonts w:ascii="Times New Roman" w:eastAsia="Times New Roman" w:hAnsi="Times New Roman"/>
                <w:bCs/>
                <w:sz w:val="28"/>
                <w:szCs w:val="28"/>
                <w:lang w:val="pl-PL" w:eastAsia="pl-PL"/>
              </w:rPr>
              <w:t xml:space="preserve">5. </w:t>
            </w:r>
            <w:proofErr w:type="spellStart"/>
            <w:r>
              <w:rPr>
                <w:rStyle w:val="Domylnaczcionkaakapitu1"/>
                <w:rFonts w:ascii="Times New Roman" w:eastAsia="Times New Roman" w:hAnsi="Times New Roman"/>
                <w:bCs/>
                <w:sz w:val="28"/>
                <w:szCs w:val="28"/>
                <w:lang w:val="pl-PL" w:eastAsia="pl-PL"/>
              </w:rPr>
              <w:t>Інтеграція</w:t>
            </w:r>
            <w:proofErr w:type="spellEnd"/>
            <w:r>
              <w:rPr>
                <w:rStyle w:val="Domylnaczcionkaakapitu1"/>
                <w:rFonts w:ascii="Times New Roman" w:eastAsia="Times New Roman" w:hAnsi="Times New Roman"/>
                <w:bCs/>
                <w:sz w:val="28"/>
                <w:szCs w:val="28"/>
                <w:lang w:val="pl-PL" w:eastAsia="pl-PL"/>
              </w:rPr>
              <w:t xml:space="preserve"> </w:t>
            </w:r>
            <w:proofErr w:type="spellStart"/>
            <w:r>
              <w:rPr>
                <w:rStyle w:val="Domylnaczcionkaakapitu1"/>
                <w:rFonts w:ascii="Times New Roman" w:eastAsia="Times New Roman" w:hAnsi="Times New Roman"/>
                <w:bCs/>
                <w:sz w:val="28"/>
                <w:szCs w:val="28"/>
                <w:lang w:val="pl-PL" w:eastAsia="pl-PL"/>
              </w:rPr>
              <w:t>медіаграмотності</w:t>
            </w:r>
            <w:proofErr w:type="spellEnd"/>
            <w:r>
              <w:rPr>
                <w:rStyle w:val="Domylnaczcionkaakapitu1"/>
                <w:rFonts w:ascii="Times New Roman" w:eastAsia="Times New Roman" w:hAnsi="Times New Roman"/>
                <w:bCs/>
                <w:sz w:val="28"/>
                <w:szCs w:val="28"/>
                <w:lang w:val="pl-PL" w:eastAsia="pl-PL"/>
              </w:rPr>
              <w:t xml:space="preserve"> в </w:t>
            </w:r>
            <w:proofErr w:type="spellStart"/>
            <w:r>
              <w:rPr>
                <w:rStyle w:val="Domylnaczcionkaakapitu1"/>
                <w:rFonts w:ascii="Times New Roman" w:eastAsia="Times New Roman" w:hAnsi="Times New Roman"/>
                <w:bCs/>
                <w:sz w:val="28"/>
                <w:szCs w:val="28"/>
                <w:lang w:val="pl-PL" w:eastAsia="pl-PL"/>
              </w:rPr>
              <w:t>уроки</w:t>
            </w:r>
            <w:proofErr w:type="spellEnd"/>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5E8FF" w14:textId="77777777" w:rsidR="00A14489" w:rsidRDefault="00175C38">
            <w:pPr>
              <w:pStyle w:val="Standard"/>
              <w:suppressAutoHyphens w:val="0"/>
              <w:spacing w:after="0" w:line="360" w:lineRule="auto"/>
              <w:jc w:val="center"/>
            </w:pPr>
            <w:r>
              <w:rPr>
                <w:rStyle w:val="Domylnaczcionkaakapitu1"/>
                <w:rFonts w:ascii="Times New Roman" w:eastAsia="Times New Roman" w:hAnsi="Times New Roman"/>
                <w:sz w:val="28"/>
                <w:szCs w:val="28"/>
                <w:lang w:val="pl-PL" w:eastAsia="pl-PL"/>
              </w:rPr>
              <w:t>19</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83E8C" w14:textId="77777777" w:rsidR="00A14489" w:rsidRDefault="00175C38">
            <w:pPr>
              <w:pStyle w:val="Standard"/>
              <w:suppressAutoHyphens w:val="0"/>
              <w:spacing w:after="0" w:line="360" w:lineRule="auto"/>
              <w:jc w:val="center"/>
            </w:pPr>
            <w:r>
              <w:rPr>
                <w:rStyle w:val="Domylnaczcionkaakapitu1"/>
                <w:rFonts w:ascii="Times New Roman" w:eastAsia="Times New Roman" w:hAnsi="Times New Roman"/>
                <w:sz w:val="28"/>
                <w:szCs w:val="28"/>
                <w:lang w:val="pl-PL" w:eastAsia="pl-PL"/>
              </w:rPr>
              <w:t>52</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47EBD" w14:textId="77777777" w:rsidR="00A14489" w:rsidRDefault="00175C38">
            <w:pPr>
              <w:pStyle w:val="Standard"/>
              <w:suppressAutoHyphens w:val="0"/>
              <w:spacing w:after="0" w:line="360" w:lineRule="auto"/>
              <w:jc w:val="center"/>
            </w:pPr>
            <w:r>
              <w:rPr>
                <w:rStyle w:val="Domylnaczcionkaakapitu1"/>
                <w:rFonts w:ascii="Times New Roman" w:eastAsia="Times New Roman" w:hAnsi="Times New Roman"/>
                <w:sz w:val="28"/>
                <w:szCs w:val="28"/>
                <w:lang w:val="pl-PL" w:eastAsia="pl-PL"/>
              </w:rPr>
              <w:t>29</w:t>
            </w:r>
          </w:p>
        </w:tc>
      </w:tr>
    </w:tbl>
    <w:p w14:paraId="3D5FDFD4" w14:textId="77777777" w:rsidR="00A14489" w:rsidRDefault="00175C38">
      <w:pPr>
        <w:pStyle w:val="NormalnyWeb1"/>
        <w:spacing w:before="280" w:after="280" w:line="360" w:lineRule="auto"/>
        <w:ind w:firstLine="708"/>
        <w:jc w:val="both"/>
        <w:rPr>
          <w:lang w:val="ru-RU"/>
        </w:rPr>
      </w:pPr>
      <w:r>
        <w:rPr>
          <w:rStyle w:val="Domylnaczcionkaakapitu1"/>
          <w:sz w:val="28"/>
          <w:szCs w:val="28"/>
          <w:lang w:val="ru-RU"/>
        </w:rPr>
        <w:t>На основі результатів діагностичного зрізу можна констатувати, що в</w:t>
      </w:r>
      <w:r>
        <w:rPr>
          <w:rStyle w:val="StrongEmphasis"/>
          <w:b w:val="0"/>
          <w:sz w:val="28"/>
          <w:szCs w:val="28"/>
          <w:lang w:val="ru-RU"/>
        </w:rPr>
        <w:t>исокий рівень</w:t>
      </w:r>
      <w:r>
        <w:rPr>
          <w:rStyle w:val="Domylnaczcionkaakapitu1"/>
          <w:sz w:val="28"/>
          <w:szCs w:val="28"/>
          <w:lang w:val="ru-RU"/>
        </w:rPr>
        <w:t xml:space="preserve"> сформованості медіакомпетентності має лише невелика частка вчителів, в середньому 17,8%, що свідчить про те, що лише невелика кількість учителів може впевнено використовувати медіа у своїй професійній діяльності.</w:t>
      </w:r>
      <w:r>
        <w:rPr>
          <w:lang w:val="ru-RU"/>
        </w:rPr>
        <w:t xml:space="preserve"> </w:t>
      </w:r>
      <w:r>
        <w:rPr>
          <w:rStyle w:val="StrongEmphasis"/>
          <w:b w:val="0"/>
          <w:sz w:val="28"/>
          <w:szCs w:val="28"/>
          <w:lang w:val="ru-RU"/>
        </w:rPr>
        <w:t>Середній рівень</w:t>
      </w:r>
      <w:r>
        <w:rPr>
          <w:rStyle w:val="Domylnaczcionkaakapitu1"/>
          <w:sz w:val="28"/>
          <w:szCs w:val="28"/>
          <w:lang w:val="ru-RU"/>
        </w:rPr>
        <w:t xml:space="preserve"> продемонструвала найбільша кількість вчителів, приблизно 54%, що вказує на те, що більшість вчителів мають базові навички, але </w:t>
      </w:r>
      <w:r>
        <w:rPr>
          <w:rStyle w:val="Domylnaczcionkaakapitu1"/>
          <w:sz w:val="28"/>
          <w:szCs w:val="28"/>
          <w:lang w:val="ru-RU"/>
        </w:rPr>
        <w:lastRenderedPageBreak/>
        <w:t xml:space="preserve">потребують подальшого навчання та вдосконалення. </w:t>
      </w:r>
      <w:r>
        <w:rPr>
          <w:rStyle w:val="StrongEmphasis"/>
          <w:b w:val="0"/>
          <w:sz w:val="28"/>
          <w:szCs w:val="28"/>
          <w:lang w:val="ru-RU"/>
        </w:rPr>
        <w:t>Низький рівень</w:t>
      </w:r>
      <w:r>
        <w:rPr>
          <w:rStyle w:val="Domylnaczcionkaakapitu1"/>
          <w:sz w:val="28"/>
          <w:szCs w:val="28"/>
          <w:lang w:val="ru-RU"/>
        </w:rPr>
        <w:t xml:space="preserve"> показала значна частина вчителів, в середньому 28,2%, що свідчить про недостатню підготовку вчителів у сфері медіаосвіти та необхідність впровадження додаткових навчальних програм. Загалом, результати діагностичного зрізу вказують на потребу у підвищенні рівня медіакомпетентності вчителів початкових класів через цільове навчання та професійний розвиток. Одержані результати рівнів сформованості медіакомпетентності вчителів початкових класів наведено на рисунку 2.2. </w:t>
      </w:r>
    </w:p>
    <w:p w14:paraId="221A8AA1" w14:textId="77777777" w:rsidR="00A14489" w:rsidRDefault="00175C38">
      <w:pPr>
        <w:pStyle w:val="NormalnyWeb1"/>
        <w:spacing w:before="280" w:after="280" w:line="360" w:lineRule="auto"/>
        <w:jc w:val="center"/>
        <w:rPr>
          <w:rStyle w:val="Domylnaczcionkaakapitu1"/>
          <w:b/>
          <w:bCs/>
          <w:i/>
          <w:iCs/>
          <w:sz w:val="28"/>
          <w:szCs w:val="28"/>
          <w:lang w:val="ru-RU"/>
        </w:rPr>
      </w:pPr>
      <w:r>
        <w:rPr>
          <w:noProof/>
          <w:lang w:val="uk-UA" w:eastAsia="uk-UA"/>
        </w:rPr>
        <w:drawing>
          <wp:inline distT="0" distB="0" distL="0" distR="0" wp14:anchorId="242C76B8" wp14:editId="58D343A3">
            <wp:extent cx="5486400" cy="3200400"/>
            <wp:effectExtent l="0" t="0" r="0" b="0"/>
            <wp:docPr id="2"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450852" w14:textId="77777777" w:rsidR="00A14489" w:rsidRDefault="00175C38">
      <w:pPr>
        <w:pStyle w:val="NormalnyWeb1"/>
        <w:spacing w:before="280" w:after="280" w:line="360" w:lineRule="auto"/>
        <w:jc w:val="center"/>
        <w:rPr>
          <w:lang w:val="ru-RU"/>
        </w:rPr>
      </w:pPr>
      <w:r>
        <w:rPr>
          <w:rStyle w:val="Domylnaczcionkaakapitu1"/>
          <w:b/>
          <w:bCs/>
          <w:iCs/>
          <w:sz w:val="28"/>
          <w:szCs w:val="28"/>
          <w:lang w:val="ru-RU"/>
        </w:rPr>
        <w:t xml:space="preserve">Рис.2.2. </w:t>
      </w:r>
      <w:r>
        <w:rPr>
          <w:bCs/>
          <w:iCs/>
          <w:sz w:val="28"/>
          <w:szCs w:val="28"/>
          <w:lang w:val="ru-RU"/>
        </w:rPr>
        <w:t>Рівні сформованості медіакомпетентності вчителів початкових класів</w:t>
      </w:r>
      <w:r>
        <w:rPr>
          <w:rStyle w:val="Domylnaczcionkaakapitu1"/>
          <w:bCs/>
          <w:iCs/>
          <w:sz w:val="28"/>
          <w:szCs w:val="28"/>
          <w:lang w:val="ru-RU"/>
        </w:rPr>
        <w:t xml:space="preserve"> </w:t>
      </w:r>
    </w:p>
    <w:p w14:paraId="465D16B8" w14:textId="399FB9B0" w:rsidR="00A14489" w:rsidRDefault="00175C38">
      <w:pPr>
        <w:pStyle w:val="NormalnyWeb1"/>
        <w:spacing w:before="0" w:after="0" w:line="360" w:lineRule="auto"/>
        <w:ind w:firstLine="708"/>
        <w:jc w:val="both"/>
        <w:rPr>
          <w:sz w:val="28"/>
          <w:szCs w:val="28"/>
          <w:lang w:val="ru-RU"/>
        </w:rPr>
      </w:pPr>
      <w:r>
        <w:rPr>
          <w:sz w:val="28"/>
          <w:szCs w:val="28"/>
          <w:lang w:val="ru-RU"/>
        </w:rPr>
        <w:t xml:space="preserve">З метою визначення рівня оволодіння учнями змістовної лінії «Досліджуємо медіа» мовно-літературної галузі було розроблено авторську анкету (Додаток Г).  Відповідно до результатів анкетування було виділено 4 рівні медійної компетентності учнів 4 класів: </w:t>
      </w:r>
      <w:r>
        <w:rPr>
          <w:bCs/>
          <w:sz w:val="28"/>
          <w:szCs w:val="28"/>
          <w:lang w:val="ru-RU"/>
        </w:rPr>
        <w:t>високий рівень</w:t>
      </w:r>
      <w:r>
        <w:rPr>
          <w:sz w:val="28"/>
          <w:szCs w:val="28"/>
          <w:lang w:val="ru-RU"/>
        </w:rPr>
        <w:t xml:space="preserve"> - учні демонструють глибокі знання та вміння працювати з медійними матеріалами, </w:t>
      </w:r>
      <w:r>
        <w:rPr>
          <w:sz w:val="28"/>
          <w:szCs w:val="28"/>
          <w:lang w:val="ru-RU"/>
        </w:rPr>
        <w:lastRenderedPageBreak/>
        <w:t xml:space="preserve">аналізувати інформацію, виявляти маніпулятивний контент та створювати власні медійні тексти. </w:t>
      </w:r>
      <w:r>
        <w:rPr>
          <w:bCs/>
          <w:sz w:val="28"/>
          <w:szCs w:val="28"/>
          <w:lang w:val="ru-RU"/>
        </w:rPr>
        <w:t>Достатній рівень</w:t>
      </w:r>
      <w:r>
        <w:rPr>
          <w:sz w:val="28"/>
          <w:szCs w:val="28"/>
          <w:lang w:val="ru-RU"/>
        </w:rPr>
        <w:t xml:space="preserve"> - учні здатні аналізувати медійний контент, висловлювати власну думку, але інколи потребують допомоги вчителя. </w:t>
      </w:r>
      <w:r>
        <w:rPr>
          <w:bCs/>
          <w:sz w:val="28"/>
          <w:szCs w:val="28"/>
          <w:lang w:val="ru-RU"/>
        </w:rPr>
        <w:t>Середній рівень</w:t>
      </w:r>
      <w:r>
        <w:rPr>
          <w:sz w:val="28"/>
          <w:szCs w:val="28"/>
          <w:lang w:val="ru-RU"/>
        </w:rPr>
        <w:t xml:space="preserve"> - учні розуміють базові поняття, проте їм важко виконувати завдання самостійно; потребують значної підтримки. </w:t>
      </w:r>
      <w:r>
        <w:rPr>
          <w:bCs/>
          <w:sz w:val="28"/>
          <w:szCs w:val="28"/>
          <w:lang w:val="ru-RU"/>
        </w:rPr>
        <w:t>Низький рівень</w:t>
      </w:r>
      <w:r>
        <w:rPr>
          <w:sz w:val="28"/>
          <w:szCs w:val="28"/>
          <w:lang w:val="ru-RU"/>
        </w:rPr>
        <w:t xml:space="preserve"> - учні мають слабке розуміння теми, не орієнтуються в основних поняттях і завданнях. Одержані результати представлені у таблиці 2.3.</w:t>
      </w:r>
    </w:p>
    <w:p w14:paraId="7C3D5E17" w14:textId="77777777" w:rsidR="00A14489" w:rsidRDefault="00175C38">
      <w:pPr>
        <w:pStyle w:val="NormalnyWeb1"/>
        <w:spacing w:before="0" w:after="0" w:line="360" w:lineRule="auto"/>
        <w:ind w:firstLine="708"/>
        <w:jc w:val="right"/>
        <w:rPr>
          <w:b/>
          <w:sz w:val="28"/>
          <w:szCs w:val="28"/>
          <w:lang w:val="ru-RU"/>
        </w:rPr>
      </w:pPr>
      <w:r>
        <w:rPr>
          <w:b/>
          <w:sz w:val="28"/>
          <w:szCs w:val="28"/>
          <w:lang w:val="ru-RU"/>
        </w:rPr>
        <w:t>Таблиця 2.3.</w:t>
      </w:r>
    </w:p>
    <w:p w14:paraId="594FA2F9" w14:textId="77777777" w:rsidR="00A14489" w:rsidRDefault="00175C38">
      <w:pPr>
        <w:pStyle w:val="NormalnyWeb1"/>
        <w:spacing w:before="0" w:after="0" w:line="360" w:lineRule="auto"/>
        <w:ind w:firstLine="708"/>
        <w:jc w:val="center"/>
        <w:rPr>
          <w:b/>
          <w:sz w:val="28"/>
          <w:szCs w:val="28"/>
          <w:lang w:val="ru-RU"/>
        </w:rPr>
      </w:pPr>
      <w:r>
        <w:rPr>
          <w:b/>
          <w:sz w:val="28"/>
          <w:szCs w:val="28"/>
          <w:lang w:val="ru-RU"/>
        </w:rPr>
        <w:t>Рівень медіакомпетентності учнів 3(4) класів</w:t>
      </w:r>
    </w:p>
    <w:tbl>
      <w:tblPr>
        <w:tblStyle w:val="Tabela-Siatka"/>
        <w:tblW w:w="9678" w:type="dxa"/>
        <w:tblLayout w:type="fixed"/>
        <w:tblLook w:val="04A0" w:firstRow="1" w:lastRow="0" w:firstColumn="1" w:lastColumn="0" w:noHBand="0" w:noVBand="1"/>
      </w:tblPr>
      <w:tblGrid>
        <w:gridCol w:w="3226"/>
        <w:gridCol w:w="3226"/>
        <w:gridCol w:w="3226"/>
      </w:tblGrid>
      <w:tr w:rsidR="00A14489" w14:paraId="71FEF523" w14:textId="77777777">
        <w:tc>
          <w:tcPr>
            <w:tcW w:w="3226" w:type="dxa"/>
            <w:vAlign w:val="center"/>
          </w:tcPr>
          <w:p w14:paraId="5F2C05CB" w14:textId="77777777" w:rsidR="00A14489" w:rsidRDefault="00175C38">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Рівень знань</w:t>
            </w:r>
          </w:p>
        </w:tc>
        <w:tc>
          <w:tcPr>
            <w:tcW w:w="3226" w:type="dxa"/>
            <w:vAlign w:val="center"/>
          </w:tcPr>
          <w:p w14:paraId="36E726B2" w14:textId="77777777" w:rsidR="00A14489" w:rsidRDefault="00175C38">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Кількість учнів</w:t>
            </w:r>
          </w:p>
        </w:tc>
        <w:tc>
          <w:tcPr>
            <w:tcW w:w="3226" w:type="dxa"/>
            <w:vAlign w:val="center"/>
          </w:tcPr>
          <w:p w14:paraId="5CC44E5C" w14:textId="77777777" w:rsidR="00A14489" w:rsidRDefault="00175C38">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Відсоток (%)</w:t>
            </w:r>
          </w:p>
        </w:tc>
      </w:tr>
      <w:tr w:rsidR="00A14489" w14:paraId="5B5FE7FE" w14:textId="77777777">
        <w:tc>
          <w:tcPr>
            <w:tcW w:w="3226" w:type="dxa"/>
            <w:vAlign w:val="center"/>
          </w:tcPr>
          <w:p w14:paraId="5D0F3820"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Високий рівень</w:t>
            </w:r>
          </w:p>
        </w:tc>
        <w:tc>
          <w:tcPr>
            <w:tcW w:w="3226" w:type="dxa"/>
            <w:vAlign w:val="center"/>
          </w:tcPr>
          <w:p w14:paraId="2BE8F992" w14:textId="77777777" w:rsidR="00A14489" w:rsidRDefault="00175C3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226" w:type="dxa"/>
            <w:vAlign w:val="center"/>
          </w:tcPr>
          <w:p w14:paraId="23BB16A1" w14:textId="77777777" w:rsidR="00A14489" w:rsidRDefault="00175C3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26,7%</w:t>
            </w:r>
          </w:p>
        </w:tc>
      </w:tr>
      <w:tr w:rsidR="00A14489" w14:paraId="462070FC" w14:textId="77777777">
        <w:tc>
          <w:tcPr>
            <w:tcW w:w="3226" w:type="dxa"/>
            <w:vAlign w:val="center"/>
          </w:tcPr>
          <w:p w14:paraId="0953DC62"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Достатній рівень</w:t>
            </w:r>
          </w:p>
        </w:tc>
        <w:tc>
          <w:tcPr>
            <w:tcW w:w="3226" w:type="dxa"/>
            <w:vAlign w:val="center"/>
          </w:tcPr>
          <w:p w14:paraId="713A5EA9" w14:textId="77777777" w:rsidR="00A14489" w:rsidRDefault="00175C3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3226" w:type="dxa"/>
            <w:vAlign w:val="center"/>
          </w:tcPr>
          <w:p w14:paraId="674E6909" w14:textId="77777777" w:rsidR="00A14489" w:rsidRDefault="00175C3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40,0%</w:t>
            </w:r>
          </w:p>
        </w:tc>
      </w:tr>
      <w:tr w:rsidR="00A14489" w14:paraId="2E46D011" w14:textId="77777777">
        <w:tc>
          <w:tcPr>
            <w:tcW w:w="3226" w:type="dxa"/>
            <w:vAlign w:val="center"/>
          </w:tcPr>
          <w:p w14:paraId="659B50E8"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Середній рівень</w:t>
            </w:r>
          </w:p>
        </w:tc>
        <w:tc>
          <w:tcPr>
            <w:tcW w:w="3226" w:type="dxa"/>
            <w:vAlign w:val="center"/>
          </w:tcPr>
          <w:p w14:paraId="127BBA90" w14:textId="77777777" w:rsidR="00A14489" w:rsidRDefault="00175C3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226" w:type="dxa"/>
            <w:vAlign w:val="center"/>
          </w:tcPr>
          <w:p w14:paraId="2FB0D777" w14:textId="77777777" w:rsidR="00A14489" w:rsidRDefault="00175C3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23,3%</w:t>
            </w:r>
          </w:p>
        </w:tc>
      </w:tr>
      <w:tr w:rsidR="00A14489" w14:paraId="70F2B2C8" w14:textId="77777777">
        <w:tc>
          <w:tcPr>
            <w:tcW w:w="3226" w:type="dxa"/>
            <w:vAlign w:val="center"/>
          </w:tcPr>
          <w:p w14:paraId="6DA8DBDD"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Низький рівень</w:t>
            </w:r>
          </w:p>
        </w:tc>
        <w:tc>
          <w:tcPr>
            <w:tcW w:w="3226" w:type="dxa"/>
            <w:vAlign w:val="center"/>
          </w:tcPr>
          <w:p w14:paraId="02079644" w14:textId="77777777" w:rsidR="00A14489" w:rsidRDefault="00175C3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226" w:type="dxa"/>
            <w:vAlign w:val="center"/>
          </w:tcPr>
          <w:p w14:paraId="781C4E3F" w14:textId="77777777" w:rsidR="00A14489" w:rsidRDefault="00175C3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bl>
    <w:p w14:paraId="29C1A927" w14:textId="73DFFCA1" w:rsidR="00A14489" w:rsidRDefault="00175C38">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Результати дослідження рівня медіакомпетентності учнів 4 класів свідчать про те, що більшість респондентів демонструють достатній та високий рівень знань з опрацювання навчального матеріалу змістовної лінії «Досліджуємо медіа» мовно-літературної галузі. Зокрема, 26,7% учнів показало високий рівень, що вказує на їхню здатність глибоко аналізувати медійний контент, ідентифікувати маніпуляції та створювати власні медійні тексти. Більша частина учнів (40%) має достатній рівень, що засвідчує їхні міцні знання основних понять і вмінь, хоча в інших випадках вони потребують підтримки вчителя. Разом із тим, 23,3% учнів перебувають на середньому рівні, що вказує на потребу в додатковій роботі над формуванням навичок самостійного аналізу медійних матеріалів. Було визначено 10% учнів із низьким рівнем знань, щовказує на слабке розуміння основних медійних понять та необхідність суттєвого коригування методичної роботи для підтримки цієї групи учнів.</w:t>
      </w:r>
    </w:p>
    <w:p w14:paraId="058318CF" w14:textId="29D21C86" w:rsidR="00A14489" w:rsidRDefault="00175C38">
      <w:pPr>
        <w:spacing w:after="0" w:line="360" w:lineRule="auto"/>
        <w:ind w:firstLine="708"/>
        <w:jc w:val="both"/>
        <w:rPr>
          <w:rStyle w:val="Domylnaczcionkaakapitu1"/>
          <w:rFonts w:ascii="Times New Roman" w:eastAsia="Times New Roman" w:hAnsi="Times New Roman"/>
          <w:sz w:val="28"/>
          <w:szCs w:val="28"/>
          <w:lang w:eastAsia="pl-PL"/>
        </w:rPr>
      </w:pPr>
      <w:r>
        <w:rPr>
          <w:rStyle w:val="Domylnaczcionkaakapitu1"/>
          <w:rFonts w:ascii="Times New Roman" w:eastAsia="Times New Roman" w:hAnsi="Times New Roman"/>
          <w:sz w:val="28"/>
          <w:szCs w:val="28"/>
          <w:lang w:eastAsia="pl-PL"/>
        </w:rPr>
        <w:lastRenderedPageBreak/>
        <w:t>Отже, результати діагностичного зрізу переконливо засвідчили необхідність впровадження медіа на уроках мовно-літературної галузі у</w:t>
      </w:r>
      <w:r w:rsidR="00516A37">
        <w:rPr>
          <w:rStyle w:val="Domylnaczcionkaakapitu1"/>
          <w:rFonts w:ascii="Times New Roman" w:eastAsia="Times New Roman" w:hAnsi="Times New Roman"/>
          <w:sz w:val="28"/>
          <w:szCs w:val="28"/>
          <w:lang w:val="uk-UA" w:eastAsia="pl-PL"/>
        </w:rPr>
        <w:t xml:space="preserve"> </w:t>
      </w:r>
      <w:r>
        <w:rPr>
          <w:rStyle w:val="Domylnaczcionkaakapitu1"/>
          <w:rFonts w:ascii="Times New Roman" w:eastAsia="Times New Roman" w:hAnsi="Times New Roman"/>
          <w:sz w:val="28"/>
          <w:szCs w:val="28"/>
          <w:lang w:eastAsia="pl-PL"/>
        </w:rPr>
        <w:t>4 класах для формування медіакомпетентності учителів та учнів. Мета і завдання вміння використовувати медіаресурси в навчальному процесі доводять, що формування медіакомпетентності буде ефективним за таких умов:</w:t>
      </w:r>
    </w:p>
    <w:p w14:paraId="115B764C" w14:textId="77777777" w:rsidR="00A14489" w:rsidRDefault="00175C38">
      <w:pPr>
        <w:spacing w:after="0" w:line="360" w:lineRule="auto"/>
        <w:ind w:firstLine="708"/>
        <w:jc w:val="both"/>
        <w:rPr>
          <w:rStyle w:val="Domylnaczcionkaakapitu1"/>
          <w:rFonts w:ascii="Times New Roman" w:eastAsia="Times New Roman" w:hAnsi="Times New Roman"/>
          <w:sz w:val="28"/>
          <w:szCs w:val="28"/>
          <w:lang w:eastAsia="pl-PL"/>
        </w:rPr>
      </w:pPr>
      <w:r>
        <w:rPr>
          <w:rStyle w:val="Domylnaczcionkaakapitu1"/>
          <w:rFonts w:ascii="Times New Roman" w:eastAsia="Times New Roman" w:hAnsi="Times New Roman"/>
          <w:sz w:val="28"/>
          <w:szCs w:val="28"/>
          <w:lang w:eastAsia="pl-PL"/>
        </w:rPr>
        <w:t>- системне і послідовне навчання використання медіа на основі сучасних освітніх підходів;</w:t>
      </w:r>
    </w:p>
    <w:p w14:paraId="7CD604D1" w14:textId="77777777" w:rsidR="00A14489" w:rsidRDefault="00175C38">
      <w:pPr>
        <w:spacing w:after="0" w:line="360" w:lineRule="auto"/>
        <w:ind w:firstLine="708"/>
        <w:jc w:val="both"/>
        <w:rPr>
          <w:rStyle w:val="Domylnaczcionkaakapitu1"/>
          <w:rFonts w:ascii="Times New Roman" w:eastAsia="Times New Roman" w:hAnsi="Times New Roman"/>
          <w:sz w:val="28"/>
          <w:szCs w:val="28"/>
          <w:lang w:eastAsia="pl-PL"/>
        </w:rPr>
      </w:pPr>
      <w:r>
        <w:rPr>
          <w:rStyle w:val="Domylnaczcionkaakapitu1"/>
          <w:rFonts w:ascii="Times New Roman" w:eastAsia="Times New Roman" w:hAnsi="Times New Roman"/>
          <w:sz w:val="28"/>
          <w:szCs w:val="28"/>
          <w:lang w:eastAsia="pl-PL"/>
        </w:rPr>
        <w:t>- інтеграція національно-культурного компонента в зміст медіаосвіти;</w:t>
      </w:r>
    </w:p>
    <w:p w14:paraId="3983C382" w14:textId="77777777" w:rsidR="00A14489" w:rsidRDefault="00175C38">
      <w:pPr>
        <w:spacing w:after="0" w:line="360" w:lineRule="auto"/>
        <w:ind w:firstLine="708"/>
        <w:jc w:val="both"/>
        <w:rPr>
          <w:rStyle w:val="Domylnaczcionkaakapitu1"/>
          <w:rFonts w:ascii="Times New Roman" w:eastAsia="Times New Roman" w:hAnsi="Times New Roman"/>
          <w:sz w:val="28"/>
          <w:szCs w:val="28"/>
          <w:lang w:eastAsia="pl-PL"/>
        </w:rPr>
      </w:pPr>
      <w:r>
        <w:rPr>
          <w:rStyle w:val="Domylnaczcionkaakapitu1"/>
          <w:rFonts w:ascii="Times New Roman" w:eastAsia="Times New Roman" w:hAnsi="Times New Roman"/>
          <w:sz w:val="28"/>
          <w:szCs w:val="28"/>
          <w:lang w:eastAsia="pl-PL"/>
        </w:rPr>
        <w:t>- використання ефективних методів, прийомів, засобів і технологій медіаосвіти;</w:t>
      </w:r>
    </w:p>
    <w:p w14:paraId="0EF01631" w14:textId="77777777" w:rsidR="00A14489" w:rsidRDefault="00175C38">
      <w:pPr>
        <w:spacing w:after="0" w:line="360" w:lineRule="auto"/>
        <w:ind w:firstLine="708"/>
        <w:jc w:val="both"/>
        <w:rPr>
          <w:rStyle w:val="Domylnaczcionkaakapitu1"/>
          <w:rFonts w:ascii="Times New Roman" w:eastAsia="Times New Roman" w:hAnsi="Times New Roman"/>
          <w:sz w:val="28"/>
          <w:szCs w:val="28"/>
          <w:lang w:eastAsia="pl-PL"/>
        </w:rPr>
      </w:pPr>
      <w:r>
        <w:rPr>
          <w:rStyle w:val="Domylnaczcionkaakapitu1"/>
          <w:rFonts w:ascii="Times New Roman" w:eastAsia="Times New Roman" w:hAnsi="Times New Roman"/>
          <w:sz w:val="28"/>
          <w:szCs w:val="28"/>
          <w:lang w:eastAsia="pl-PL"/>
        </w:rPr>
        <w:t>- різнобічне збагачення медіазнань та навичок учителів;</w:t>
      </w:r>
    </w:p>
    <w:p w14:paraId="2B8FFF9D" w14:textId="77777777" w:rsidR="00A14489" w:rsidRDefault="00175C38">
      <w:pPr>
        <w:spacing w:after="0" w:line="360" w:lineRule="auto"/>
        <w:ind w:firstLine="708"/>
        <w:jc w:val="both"/>
        <w:rPr>
          <w:rStyle w:val="Domylnaczcionkaakapitu1"/>
          <w:rFonts w:ascii="Times New Roman" w:eastAsia="Times New Roman" w:hAnsi="Times New Roman"/>
          <w:sz w:val="28"/>
          <w:szCs w:val="28"/>
          <w:lang w:eastAsia="pl-PL"/>
        </w:rPr>
      </w:pPr>
      <w:r>
        <w:rPr>
          <w:rStyle w:val="Domylnaczcionkaakapitu1"/>
          <w:rFonts w:ascii="Times New Roman" w:eastAsia="Times New Roman" w:hAnsi="Times New Roman"/>
          <w:sz w:val="28"/>
          <w:szCs w:val="28"/>
          <w:lang w:eastAsia="pl-PL"/>
        </w:rPr>
        <w:t>- розробка системи вправ, спрямованих на розвиток медіакомпетентності, критичного мислення та комунікативних навичок.</w:t>
      </w:r>
    </w:p>
    <w:p w14:paraId="4E4DEB26" w14:textId="77777777" w:rsidR="00A14489" w:rsidRDefault="00175C38">
      <w:pPr>
        <w:spacing w:after="0" w:line="360" w:lineRule="auto"/>
        <w:ind w:firstLine="708"/>
        <w:jc w:val="both"/>
        <w:rPr>
          <w:rStyle w:val="Domylnaczcionkaakapitu1"/>
          <w:rFonts w:ascii="Times New Roman" w:eastAsia="Times New Roman" w:hAnsi="Times New Roman"/>
          <w:sz w:val="28"/>
          <w:szCs w:val="28"/>
          <w:lang w:eastAsia="pl-PL"/>
        </w:rPr>
      </w:pPr>
      <w:r>
        <w:rPr>
          <w:rStyle w:val="Domylnaczcionkaakapitu1"/>
          <w:rFonts w:ascii="Times New Roman" w:eastAsia="Times New Roman" w:hAnsi="Times New Roman"/>
          <w:sz w:val="28"/>
          <w:szCs w:val="28"/>
          <w:lang w:eastAsia="pl-PL"/>
        </w:rPr>
        <w:t xml:space="preserve">Дотримання вказаних умов сприятиме формуванню сучасного вчителя, здатного ефективно вирішувати складні професійні та соціальні завдання засобами медіакомпетентності. Практична діяльність показує, що очікування на природне оволодіння дітьми медіа засобами не завжди обґрунтовані. Часто учні початкових класів, не усвідомлюючи значення медіа, загалом розуміють текст, але сутність медіа залишається невиявленою ні педагогом, ні самими школярами. Учні можуть сприймати медіа буквально, що створює перепони у розумінні. Наприклад, зустрівши вираз «основа новини», учень може думати про конкретну основу, а не про головну ідею новини. Тому, необхідно знайомити учнів зі змістом медіа, багатозначністю медіа-термінів та їх значенням. </w:t>
      </w:r>
    </w:p>
    <w:p w14:paraId="1E42E4BA" w14:textId="1CF1ACE1" w:rsidR="00A14489" w:rsidRDefault="00175C38">
      <w:pPr>
        <w:spacing w:after="0" w:line="360" w:lineRule="auto"/>
        <w:ind w:firstLine="708"/>
        <w:jc w:val="both"/>
        <w:rPr>
          <w:rFonts w:ascii="Times New Roman" w:eastAsia="Times New Roman" w:hAnsi="Times New Roman"/>
          <w:sz w:val="28"/>
          <w:szCs w:val="28"/>
          <w:lang w:eastAsia="pl-PL"/>
        </w:rPr>
      </w:pPr>
      <w:r>
        <w:rPr>
          <w:rStyle w:val="Domylnaczcionkaakapitu1"/>
          <w:rFonts w:ascii="Times New Roman" w:eastAsia="Times New Roman" w:hAnsi="Times New Roman"/>
          <w:sz w:val="28"/>
          <w:szCs w:val="28"/>
          <w:lang w:eastAsia="pl-PL"/>
        </w:rPr>
        <w:t>Недоліки в засвоєнні змістової лінії «Досліджуємо медіа» учнями 4</w:t>
      </w:r>
      <w:r w:rsidR="00516A37">
        <w:rPr>
          <w:rStyle w:val="Domylnaczcionkaakapitu1"/>
          <w:rFonts w:ascii="Times New Roman" w:eastAsia="Times New Roman" w:hAnsi="Times New Roman"/>
          <w:sz w:val="28"/>
          <w:szCs w:val="28"/>
          <w:lang w:val="uk-UA" w:eastAsia="pl-PL"/>
        </w:rPr>
        <w:t xml:space="preserve"> </w:t>
      </w:r>
      <w:r>
        <w:rPr>
          <w:rStyle w:val="Domylnaczcionkaakapitu1"/>
          <w:rFonts w:ascii="Times New Roman" w:eastAsia="Times New Roman" w:hAnsi="Times New Roman"/>
          <w:sz w:val="28"/>
          <w:szCs w:val="28"/>
          <w:lang w:eastAsia="pl-PL"/>
        </w:rPr>
        <w:t xml:space="preserve">класів не обмежуються лише тим, що діти можуть не мати достатнього розуміння сутності медіа. Існує достатня кількість матеріалів та ресурсів, які можуть бути </w:t>
      </w:r>
      <w:r>
        <w:rPr>
          <w:rStyle w:val="Domylnaczcionkaakapitu1"/>
          <w:rFonts w:ascii="Times New Roman" w:eastAsia="Times New Roman" w:hAnsi="Times New Roman"/>
          <w:sz w:val="28"/>
          <w:szCs w:val="28"/>
          <w:lang w:eastAsia="pl-PL"/>
        </w:rPr>
        <w:lastRenderedPageBreak/>
        <w:t xml:space="preserve">зрозумілими для молодших школярів, і їм доступні з раннього віку. Проте, навіть з наявністю цих ресурсів, учні не завжди використовують їх ефективно. Можливо, це пов'язано з тим, що вони відчувають великий вплив наукового та ділового стилю мовлення, що переважають у навчанні, і тому завдання, пов'язані з медіа, можуть здаватися ними складними або непотрібними. Рекомендацією є включення змістової лінії «Досліджуємо медіа» в навчальний план з першого року навчання. Для цього можна використовувати матеріали зі структурованим та доступним для молодших школярів відображенням інформації про медіа, наприклад, книжки, мультимедійні презентації або відеоролики. Додатково, важливо пояснити дітям сутність медіа та його роль у сучасному світі, акцентуючи увагу на важливості розуміння та критичного осмислення медійного контенту. </w:t>
      </w:r>
      <w:r>
        <w:rPr>
          <w:rFonts w:ascii="Times New Roman" w:eastAsia="Times New Roman" w:hAnsi="Times New Roman"/>
          <w:sz w:val="28"/>
          <w:szCs w:val="28"/>
          <w:lang w:eastAsia="pl-PL"/>
        </w:rPr>
        <w:t>Розвиток умінь учнів працювати з медіа також має велике значення. Вміння користуватися різноманітними медійними ресурсами сприяє розвитку критичного мислення, аналітичних навичок та медіа-грамотності дитини.</w:t>
      </w:r>
    </w:p>
    <w:p w14:paraId="074D77D5" w14:textId="77777777" w:rsidR="00A14489" w:rsidRDefault="00175C38">
      <w:pPr>
        <w:spacing w:after="0" w:line="360" w:lineRule="auto"/>
        <w:ind w:firstLine="708"/>
        <w:jc w:val="both"/>
        <w:rPr>
          <w:rStyle w:val="Domylnaczcionkaakapitu1"/>
          <w:rFonts w:ascii="Times New Roman" w:eastAsia="Times New Roman" w:hAnsi="Times New Roman"/>
          <w:sz w:val="28"/>
          <w:szCs w:val="28"/>
          <w:lang w:eastAsia="pl-PL"/>
        </w:rPr>
      </w:pPr>
      <w:r>
        <w:rPr>
          <w:rStyle w:val="Domylnaczcionkaakapitu1"/>
          <w:rFonts w:ascii="Times New Roman" w:eastAsia="Times New Roman" w:hAnsi="Times New Roman"/>
          <w:sz w:val="28"/>
          <w:szCs w:val="28"/>
          <w:lang w:eastAsia="pl-PL"/>
        </w:rPr>
        <w:t>Навчання учнів майстерності використовувати медіа раціонально може включати такі етапи:</w:t>
      </w:r>
    </w:p>
    <w:p w14:paraId="41FAEC10" w14:textId="77777777" w:rsidR="00A14489" w:rsidRDefault="00175C38">
      <w:pPr>
        <w:spacing w:after="0" w:line="360" w:lineRule="auto"/>
        <w:ind w:firstLine="708"/>
        <w:jc w:val="both"/>
        <w:rPr>
          <w:rStyle w:val="Domylnaczcionkaakapitu1"/>
          <w:rFonts w:ascii="Times New Roman" w:eastAsia="Times New Roman" w:hAnsi="Times New Roman"/>
          <w:sz w:val="28"/>
          <w:szCs w:val="28"/>
          <w:lang w:eastAsia="pl-PL"/>
        </w:rPr>
      </w:pPr>
      <w:r>
        <w:rPr>
          <w:rStyle w:val="Domylnaczcionkaakapitu1"/>
          <w:rFonts w:ascii="Times New Roman" w:eastAsia="Times New Roman" w:hAnsi="Times New Roman"/>
          <w:sz w:val="28"/>
          <w:szCs w:val="28"/>
          <w:lang w:eastAsia="pl-PL"/>
        </w:rPr>
        <w:t>- пояснення, як користуватися різноманітними медійними ресурсами (з використанням прикладів);</w:t>
      </w:r>
    </w:p>
    <w:p w14:paraId="523EF8CE" w14:textId="77777777" w:rsidR="00A14489" w:rsidRDefault="00175C38">
      <w:pPr>
        <w:spacing w:after="0" w:line="360" w:lineRule="auto"/>
        <w:ind w:firstLine="708"/>
        <w:jc w:val="both"/>
        <w:rPr>
          <w:rStyle w:val="Domylnaczcionkaakapitu1"/>
          <w:rFonts w:ascii="Times New Roman" w:eastAsia="Times New Roman" w:hAnsi="Times New Roman"/>
          <w:sz w:val="28"/>
          <w:szCs w:val="28"/>
          <w:lang w:eastAsia="pl-PL"/>
        </w:rPr>
      </w:pPr>
      <w:r>
        <w:rPr>
          <w:rStyle w:val="Domylnaczcionkaakapitu1"/>
          <w:rFonts w:ascii="Times New Roman" w:eastAsia="Times New Roman" w:hAnsi="Times New Roman"/>
          <w:sz w:val="28"/>
          <w:szCs w:val="28"/>
          <w:lang w:eastAsia="pl-PL"/>
        </w:rPr>
        <w:t>- здійснення процедур пошуку та вибору необхідної інформації у медійних джерелах;</w:t>
      </w:r>
    </w:p>
    <w:p w14:paraId="54DBCC41" w14:textId="77777777" w:rsidR="00A14489" w:rsidRDefault="00175C38">
      <w:pPr>
        <w:spacing w:after="0" w:line="360" w:lineRule="auto"/>
        <w:ind w:firstLine="708"/>
        <w:jc w:val="both"/>
        <w:rPr>
          <w:rStyle w:val="Domylnaczcionkaakapitu1"/>
          <w:rFonts w:ascii="Times New Roman" w:eastAsia="Times New Roman" w:hAnsi="Times New Roman"/>
          <w:sz w:val="28"/>
          <w:szCs w:val="28"/>
          <w:lang w:eastAsia="pl-PL"/>
        </w:rPr>
      </w:pPr>
      <w:r>
        <w:rPr>
          <w:rStyle w:val="Domylnaczcionkaakapitu1"/>
          <w:rFonts w:ascii="Times New Roman" w:eastAsia="Times New Roman" w:hAnsi="Times New Roman"/>
          <w:sz w:val="28"/>
          <w:szCs w:val="28"/>
          <w:lang w:eastAsia="pl-PL"/>
        </w:rPr>
        <w:t>- виконання вправ з медіа з метою взаємозбагачення знань та самоконтролю є важливим етапом у навчанні учнів. Педагог перед початком роботи роз'яснює учням роль медіа та їх вплив на суспільство, після чого пропонує їм висловити власні розуміння та думки про медіа та їх роль у нашому житті.</w:t>
      </w:r>
    </w:p>
    <w:p w14:paraId="0F37B627" w14:textId="77777777" w:rsidR="00A14489" w:rsidRDefault="00175C38">
      <w:pPr>
        <w:spacing w:after="0" w:line="360" w:lineRule="auto"/>
        <w:ind w:firstLine="708"/>
        <w:jc w:val="both"/>
        <w:rPr>
          <w:rStyle w:val="Domylnaczcionkaakapitu1"/>
          <w:rFonts w:ascii="Times New Roman" w:eastAsia="Times New Roman" w:hAnsi="Times New Roman"/>
          <w:sz w:val="28"/>
          <w:szCs w:val="28"/>
          <w:lang w:eastAsia="pl-PL"/>
        </w:rPr>
      </w:pPr>
      <w:r>
        <w:rPr>
          <w:rStyle w:val="Domylnaczcionkaakapitu1"/>
          <w:rFonts w:ascii="Times New Roman" w:eastAsia="Times New Roman" w:hAnsi="Times New Roman"/>
          <w:sz w:val="28"/>
          <w:szCs w:val="28"/>
          <w:lang w:eastAsia="pl-PL"/>
        </w:rPr>
        <w:lastRenderedPageBreak/>
        <w:t>Вже з перших років навчання важливо систематично досліджувати медійні ресурси, фіксуючи відомості та враження у спеціальних записниках чи журналах. Ці записники можуть бути організовані за різними категоріями, такими як типи медіа (телебачення, радіо, Інтернет), тематика (новини, розваги, освіта) або формат (статті, відео, аудіо). Важливо не лише розширити розуміння учнів про медіа, але й навчити їх критично мислити та аналізувати інформацію, яку вони сприймають через медійні канали. Успішність такої роботи полягає не тільки у вмінні учнів користуватися медійним матеріалом, але й у формуванні їх здатності розрізняти об'єктивну інформацію від маніпуляції та фальсифікації. Проводячи роботу з медіа, важливо забезпечити усвідомлення учнями значущості цих ресурсів у сучасному світі. Таким чином, учні навчаються розрізняти різні типи медіа та їх особливості. Під час такої діяльності дитина має можливість ознайомитися не лише з різноманітними медійними ресурсами, але й з їх впливом на суспільство, особливостями використання та риторичним забарвленням.</w:t>
      </w:r>
    </w:p>
    <w:p w14:paraId="6753B628" w14:textId="77777777" w:rsidR="00A14489" w:rsidRDefault="00175C38">
      <w:pPr>
        <w:pStyle w:val="Standard"/>
        <w:suppressAutoHyphens w:val="0"/>
        <w:spacing w:before="280" w:after="280" w:line="360" w:lineRule="auto"/>
        <w:jc w:val="both"/>
        <w:rPr>
          <w:rFonts w:ascii="Times New Roman" w:eastAsia="Times New Roman" w:hAnsi="Times New Roman"/>
          <w:b/>
          <w:bCs/>
          <w:sz w:val="28"/>
          <w:szCs w:val="28"/>
          <w:lang w:eastAsia="pl-PL"/>
        </w:rPr>
      </w:pPr>
      <w:r>
        <w:rPr>
          <w:rFonts w:ascii="Times New Roman" w:eastAsia="Times New Roman" w:hAnsi="Times New Roman"/>
          <w:b/>
          <w:bCs/>
          <w:sz w:val="28"/>
          <w:szCs w:val="28"/>
          <w:lang w:eastAsia="pl-PL"/>
        </w:rPr>
        <w:t>2.2. Обґрунтування організаційно-методичних основ  вивчення змістової лінії «Досліджуємо медіа» на уроках мовно-літературної галузі</w:t>
      </w:r>
    </w:p>
    <w:p w14:paraId="117FFB05" w14:textId="77777777" w:rsidR="00A14489" w:rsidRDefault="00175C38">
      <w:pPr>
        <w:pStyle w:val="Standard"/>
        <w:spacing w:after="0" w:line="360" w:lineRule="auto"/>
        <w:ind w:firstLine="708"/>
        <w:jc w:val="both"/>
        <w:rPr>
          <w:rFonts w:ascii="Times New Roman" w:eastAsia="Times New Roman" w:hAnsi="Times New Roman"/>
          <w:sz w:val="28"/>
          <w:szCs w:val="28"/>
          <w:lang w:eastAsia="pl-PL"/>
        </w:rPr>
      </w:pPr>
      <w:r>
        <w:rPr>
          <w:rFonts w:ascii="Times New Roman" w:eastAsia="Times New Roman" w:hAnsi="Times New Roman"/>
          <w:sz w:val="28"/>
          <w:szCs w:val="28"/>
          <w:lang w:eastAsia="pl-PL"/>
        </w:rPr>
        <w:t xml:space="preserve">Організаційно-методичні основи вивчення змістової лінії «Досліджуємо медіа» на уроках мовно-літературної галузі включають кілька етапів, спрямованих на вдосконалення навчального процесу. Перший етап передбачав комплексний аналіз проблематики опанування медіаосвітнього компоненту учнями початкових класів, ґрунтуючись на даних емпіричних досліджень, що дало змогу визначити основні чинники, що впливають на успішність вивчення медіа, серед яких важливу роль відіграють професійні та особистісні якості вчителів початкової школи. </w:t>
      </w:r>
      <w:r>
        <w:rPr>
          <w:rFonts w:ascii="Times New Roman" w:eastAsia="Times New Roman" w:hAnsi="Times New Roman"/>
          <w:sz w:val="28"/>
          <w:szCs w:val="28"/>
          <w:lang w:val="ru-RU" w:eastAsia="pl-PL"/>
        </w:rPr>
        <w:t xml:space="preserve">Другий етап полягав у розробці стратегії формування навичок критичного аналізу та роботи з медіатекстами. На цьому </w:t>
      </w:r>
      <w:r>
        <w:rPr>
          <w:rFonts w:ascii="Times New Roman" w:eastAsia="Times New Roman" w:hAnsi="Times New Roman"/>
          <w:sz w:val="28"/>
          <w:szCs w:val="28"/>
          <w:lang w:val="ru-RU" w:eastAsia="pl-PL"/>
        </w:rPr>
        <w:lastRenderedPageBreak/>
        <w:t xml:space="preserve">етапі методичні об'єднання та адміністрація шкіл виробляли рекомендації, які мали відповідати принципам науковості, доцільності, актуальності та достатньої глибини змісту. Третій етап включав організаційне впровадження нових методичних підходів у навчальний процес. Зокрема, було створено програму та план заходів, спрямованих на вдосконалення вміння працювати з медіатекстами на уроках мовно-літературної галузі </w:t>
      </w:r>
      <w:r>
        <w:rPr>
          <w:rFonts w:ascii="Times New Roman" w:eastAsia="Times New Roman" w:hAnsi="Times New Roman" w:cs="Times New Roman"/>
          <w:sz w:val="28"/>
          <w:szCs w:val="28"/>
          <w:lang w:val="ru-RU" w:eastAsia="pl-PL"/>
        </w:rPr>
        <w:t>[10, с.78]</w:t>
      </w:r>
      <w:r>
        <w:rPr>
          <w:rFonts w:ascii="Times New Roman" w:eastAsia="Times New Roman" w:hAnsi="Times New Roman"/>
          <w:sz w:val="28"/>
          <w:szCs w:val="28"/>
          <w:lang w:val="ru-RU" w:eastAsia="pl-PL"/>
        </w:rPr>
        <w:t>.</w:t>
      </w:r>
    </w:p>
    <w:p w14:paraId="75CDA42A" w14:textId="77777777" w:rsidR="00A14489" w:rsidRDefault="00175C38">
      <w:pPr>
        <w:pStyle w:val="Standard"/>
        <w:spacing w:after="0" w:line="360" w:lineRule="auto"/>
        <w:ind w:firstLine="708"/>
        <w:jc w:val="both"/>
        <w:rPr>
          <w:rFonts w:ascii="Times New Roman" w:eastAsia="Times New Roman" w:hAnsi="Times New Roman"/>
          <w:sz w:val="28"/>
          <w:szCs w:val="28"/>
          <w:lang w:eastAsia="pl-PL"/>
        </w:rPr>
      </w:pPr>
      <w:r>
        <w:rPr>
          <w:rFonts w:ascii="Times New Roman" w:eastAsia="Times New Roman" w:hAnsi="Times New Roman"/>
          <w:sz w:val="28"/>
          <w:szCs w:val="28"/>
          <w:lang w:eastAsia="pl-PL"/>
        </w:rPr>
        <w:t>Методичні об’єднання вчителів також розробили низку заходів для інтеграції медіаосвітніх елементів у практику викладання, що сприяє активному залученню учнів до медіадіяльності, що представлені у таблиці 2.4.</w:t>
      </w:r>
    </w:p>
    <w:p w14:paraId="6D1FC5AF" w14:textId="77777777" w:rsidR="00A14489" w:rsidRDefault="00A14489">
      <w:pPr>
        <w:pStyle w:val="Normalny1"/>
        <w:spacing w:line="360" w:lineRule="auto"/>
        <w:ind w:firstLine="709"/>
        <w:jc w:val="right"/>
        <w:rPr>
          <w:rFonts w:ascii="Times New Roman" w:hAnsi="Times New Roman" w:cs="Times New Roman"/>
          <w:b/>
          <w:sz w:val="28"/>
          <w:szCs w:val="28"/>
          <w:lang w:val="uk-UA"/>
        </w:rPr>
      </w:pPr>
    </w:p>
    <w:p w14:paraId="76EFB019" w14:textId="77777777" w:rsidR="00A14489" w:rsidRDefault="00175C38">
      <w:pPr>
        <w:pStyle w:val="Normalny1"/>
        <w:spacing w:line="360" w:lineRule="auto"/>
        <w:ind w:firstLine="709"/>
        <w:jc w:val="right"/>
        <w:rPr>
          <w:rFonts w:ascii="Times New Roman" w:hAnsi="Times New Roman" w:cs="Times New Roman"/>
          <w:b/>
          <w:sz w:val="28"/>
          <w:szCs w:val="28"/>
          <w:lang w:val="ru-RU"/>
        </w:rPr>
      </w:pPr>
      <w:r>
        <w:rPr>
          <w:rFonts w:ascii="Times New Roman" w:hAnsi="Times New Roman" w:cs="Times New Roman"/>
          <w:b/>
          <w:sz w:val="28"/>
          <w:szCs w:val="28"/>
          <w:lang w:val="ru-RU"/>
        </w:rPr>
        <w:t>Таблиця 2.4</w:t>
      </w:r>
    </w:p>
    <w:p w14:paraId="6443B414" w14:textId="77777777" w:rsidR="00A14489" w:rsidRDefault="00175C38">
      <w:pPr>
        <w:pStyle w:val="Normalny1"/>
        <w:spacing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Заходи для вчителів початкової школи </w:t>
      </w:r>
      <w:r>
        <w:rPr>
          <w:rFonts w:ascii="Times New Roman" w:eastAsia="Times New Roman" w:hAnsi="Times New Roman"/>
          <w:b/>
          <w:sz w:val="28"/>
          <w:szCs w:val="28"/>
          <w:lang w:val="uk-UA" w:eastAsia="pl-PL"/>
        </w:rPr>
        <w:t>для інтеграції медіаосвітніх елементів у практику викладання</w:t>
      </w:r>
    </w:p>
    <w:tbl>
      <w:tblPr>
        <w:tblW w:w="10031" w:type="dxa"/>
        <w:tblLayout w:type="fixed"/>
        <w:tblLook w:val="0000" w:firstRow="0" w:lastRow="0" w:firstColumn="0" w:lastColumn="0" w:noHBand="0" w:noVBand="0"/>
      </w:tblPr>
      <w:tblGrid>
        <w:gridCol w:w="1475"/>
        <w:gridCol w:w="5012"/>
        <w:gridCol w:w="3544"/>
      </w:tblGrid>
      <w:tr w:rsidR="00A14489" w14:paraId="483EF01D" w14:textId="77777777">
        <w:trPr>
          <w:trHeight w:val="426"/>
        </w:trPr>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14604CFE" w14:textId="77777777" w:rsidR="00A14489" w:rsidRDefault="00175C38">
            <w:pPr>
              <w:pStyle w:val="Normalny1"/>
              <w:jc w:val="center"/>
            </w:pPr>
            <w:proofErr w:type="spellStart"/>
            <w:r>
              <w:rPr>
                <w:rStyle w:val="Domylnaczcionkaakapitu1"/>
                <w:rFonts w:ascii="Times New Roman" w:hAnsi="Times New Roman" w:cs="Times New Roman"/>
                <w:b/>
                <w:bCs/>
                <w:sz w:val="28"/>
                <w:szCs w:val="28"/>
              </w:rPr>
              <w:t>Дата</w:t>
            </w:r>
            <w:proofErr w:type="spellEnd"/>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4D766B10" w14:textId="77777777" w:rsidR="00A14489" w:rsidRDefault="00175C38">
            <w:pPr>
              <w:pStyle w:val="Normalny1"/>
              <w:jc w:val="center"/>
            </w:pPr>
            <w:proofErr w:type="spellStart"/>
            <w:r>
              <w:rPr>
                <w:rStyle w:val="Domylnaczcionkaakapitu1"/>
                <w:rFonts w:ascii="Times New Roman" w:hAnsi="Times New Roman" w:cs="Times New Roman"/>
                <w:b/>
                <w:bCs/>
                <w:sz w:val="28"/>
                <w:szCs w:val="28"/>
              </w:rPr>
              <w:t>Назва</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2F626E5" w14:textId="77777777" w:rsidR="00A14489" w:rsidRDefault="00175C38">
            <w:pPr>
              <w:pStyle w:val="Normalny1"/>
              <w:jc w:val="center"/>
            </w:pPr>
            <w:proofErr w:type="spellStart"/>
            <w:r>
              <w:rPr>
                <w:rStyle w:val="Domylnaczcionkaakapitu1"/>
                <w:rFonts w:ascii="Times New Roman" w:hAnsi="Times New Roman" w:cs="Times New Roman"/>
                <w:b/>
                <w:bCs/>
                <w:sz w:val="28"/>
                <w:szCs w:val="28"/>
              </w:rPr>
              <w:t>Відповідальні</w:t>
            </w:r>
            <w:proofErr w:type="spellEnd"/>
          </w:p>
        </w:tc>
      </w:tr>
      <w:tr w:rsidR="00A14489" w14:paraId="422BB952" w14:textId="77777777">
        <w:tc>
          <w:tcPr>
            <w:tcW w:w="1475" w:type="dxa"/>
            <w:tcBorders>
              <w:top w:val="single" w:sz="4" w:space="0" w:color="000000"/>
              <w:left w:val="single" w:sz="4" w:space="0" w:color="000000"/>
              <w:right w:val="single" w:sz="4" w:space="0" w:color="000000"/>
            </w:tcBorders>
            <w:shd w:val="clear" w:color="auto" w:fill="auto"/>
          </w:tcPr>
          <w:p w14:paraId="318E68F8" w14:textId="77777777" w:rsidR="00A14489" w:rsidRDefault="00175C38">
            <w:pPr>
              <w:pStyle w:val="Normalny1"/>
              <w:jc w:val="both"/>
            </w:pPr>
            <w:r>
              <w:rPr>
                <w:rStyle w:val="Domylnaczcionkaakapitu1"/>
                <w:rFonts w:ascii="Times New Roman" w:hAnsi="Times New Roman" w:cs="Times New Roman"/>
                <w:sz w:val="28"/>
                <w:szCs w:val="28"/>
                <w:lang w:val="uk-UA"/>
              </w:rPr>
              <w:t>13</w:t>
            </w:r>
            <w:r>
              <w:rPr>
                <w:rStyle w:val="Domylnaczcionkaakapitu1"/>
                <w:rFonts w:ascii="Times New Roman" w:hAnsi="Times New Roman" w:cs="Times New Roman"/>
                <w:sz w:val="28"/>
                <w:szCs w:val="28"/>
              </w:rPr>
              <w:t>.03.202</w:t>
            </w:r>
            <w:r>
              <w:rPr>
                <w:rStyle w:val="Domylnaczcionkaakapitu1"/>
                <w:rFonts w:ascii="Times New Roman" w:hAnsi="Times New Roman" w:cs="Times New Roman"/>
                <w:sz w:val="28"/>
                <w:szCs w:val="28"/>
                <w:lang w:val="uk-UA"/>
              </w:rPr>
              <w:t>4</w:t>
            </w:r>
          </w:p>
        </w:tc>
        <w:tc>
          <w:tcPr>
            <w:tcW w:w="5012" w:type="dxa"/>
            <w:tcBorders>
              <w:top w:val="single" w:sz="4" w:space="0" w:color="000000"/>
              <w:left w:val="single" w:sz="4" w:space="0" w:color="000000"/>
              <w:right w:val="single" w:sz="4" w:space="0" w:color="000000"/>
            </w:tcBorders>
            <w:shd w:val="clear" w:color="auto" w:fill="auto"/>
          </w:tcPr>
          <w:p w14:paraId="3F5DC32B" w14:textId="77777777" w:rsidR="00A14489" w:rsidRDefault="00175C38">
            <w:pPr>
              <w:pStyle w:val="Normalny1"/>
              <w:jc w:val="both"/>
              <w:rPr>
                <w:lang w:val="ru-RU"/>
              </w:rPr>
            </w:pPr>
            <w:r>
              <w:rPr>
                <w:rStyle w:val="Domylnaczcionkaakapitu1"/>
                <w:rFonts w:ascii="Times New Roman" w:hAnsi="Times New Roman" w:cs="Times New Roman"/>
                <w:sz w:val="28"/>
                <w:szCs w:val="28"/>
                <w:lang w:val="ru-RU"/>
              </w:rPr>
              <w:t xml:space="preserve">Вебінар: </w:t>
            </w:r>
            <w:r>
              <w:rPr>
                <w:rStyle w:val="Domylnaczcionkaakapitu1"/>
                <w:rFonts w:ascii="Times New Roman" w:hAnsi="Times New Roman" w:cs="Times New Roman"/>
                <w:sz w:val="28"/>
                <w:szCs w:val="28"/>
                <w:lang w:val="uk-UA"/>
              </w:rPr>
              <w:t>Тетяна Єрастова</w:t>
            </w:r>
            <w:r>
              <w:rPr>
                <w:rStyle w:val="Domylnaczcionkaakapitu1"/>
                <w:rFonts w:ascii="Times New Roman" w:hAnsi="Times New Roman" w:cs="Times New Roman"/>
                <w:sz w:val="28"/>
                <w:szCs w:val="28"/>
                <w:lang w:val="ru-RU"/>
              </w:rPr>
              <w:t>.</w:t>
            </w:r>
            <w:r>
              <w:rPr>
                <w:rStyle w:val="Domylnaczcionkaakapitu1"/>
                <w:lang w:val="ru-RU"/>
              </w:rPr>
              <w:t xml:space="preserve"> </w:t>
            </w:r>
            <w:r>
              <w:rPr>
                <w:rStyle w:val="Domylnaczcionkaakapitu1"/>
                <w:rFonts w:ascii="Times New Roman" w:hAnsi="Times New Roman" w:cs="Times New Roman"/>
                <w:sz w:val="28"/>
                <w:szCs w:val="28"/>
                <w:lang w:val="ru-RU"/>
              </w:rPr>
              <w:t xml:space="preserve">«Медіатексти як інструмент розвитку критичного мислення учнів» </w:t>
            </w:r>
          </w:p>
        </w:tc>
        <w:tc>
          <w:tcPr>
            <w:tcW w:w="3544" w:type="dxa"/>
            <w:tcBorders>
              <w:top w:val="single" w:sz="4" w:space="0" w:color="000000"/>
              <w:left w:val="single" w:sz="4" w:space="0" w:color="000000"/>
              <w:right w:val="single" w:sz="4" w:space="0" w:color="000000"/>
            </w:tcBorders>
            <w:shd w:val="clear" w:color="auto" w:fill="auto"/>
          </w:tcPr>
          <w:p w14:paraId="0B1510A1" w14:textId="77777777" w:rsidR="00A14489" w:rsidRDefault="00175C38">
            <w:pPr>
              <w:pStyle w:val="Normalny1"/>
              <w:jc w:val="both"/>
              <w:rPr>
                <w:rFonts w:ascii="Times New Roman" w:hAnsi="Times New Roman" w:cs="Times New Roman"/>
                <w:sz w:val="28"/>
                <w:szCs w:val="28"/>
                <w:lang w:val="ru-RU"/>
              </w:rPr>
            </w:pPr>
            <w:r>
              <w:rPr>
                <w:rFonts w:ascii="Times New Roman" w:hAnsi="Times New Roman" w:cs="Times New Roman"/>
                <w:sz w:val="28"/>
                <w:szCs w:val="28"/>
                <w:lang w:val="ru-RU"/>
              </w:rPr>
              <w:t>Голова МО вчителів початкової школи Л. Кузьменко вчитель початкових класів</w:t>
            </w:r>
          </w:p>
        </w:tc>
      </w:tr>
      <w:tr w:rsidR="00A14489" w14:paraId="385D5097" w14:textId="77777777">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2271478C" w14:textId="77777777" w:rsidR="00A14489" w:rsidRDefault="00175C38">
            <w:pPr>
              <w:pStyle w:val="Normalny1"/>
              <w:jc w:val="center"/>
            </w:pPr>
            <w:r>
              <w:rPr>
                <w:rStyle w:val="Domylnaczcionkaakapitu1"/>
                <w:rFonts w:ascii="Times New Roman" w:hAnsi="Times New Roman" w:cs="Times New Roman"/>
                <w:sz w:val="28"/>
                <w:szCs w:val="28"/>
              </w:rPr>
              <w:t>25.0</w:t>
            </w:r>
            <w:r>
              <w:rPr>
                <w:rStyle w:val="Domylnaczcionkaakapitu1"/>
                <w:rFonts w:ascii="Times New Roman" w:hAnsi="Times New Roman" w:cs="Times New Roman"/>
                <w:sz w:val="28"/>
                <w:szCs w:val="28"/>
                <w:lang w:val="uk-UA"/>
              </w:rPr>
              <w:t>3</w:t>
            </w:r>
            <w:r>
              <w:rPr>
                <w:rStyle w:val="Domylnaczcionkaakapitu1"/>
                <w:rFonts w:ascii="Times New Roman" w:hAnsi="Times New Roman" w:cs="Times New Roman"/>
                <w:sz w:val="28"/>
                <w:szCs w:val="28"/>
              </w:rPr>
              <w:t>.202</w:t>
            </w:r>
            <w:r>
              <w:rPr>
                <w:rStyle w:val="Domylnaczcionkaakapitu1"/>
                <w:rFonts w:ascii="Times New Roman" w:hAnsi="Times New Roman" w:cs="Times New Roman"/>
                <w:sz w:val="28"/>
                <w:szCs w:val="28"/>
                <w:lang w:val="uk-UA"/>
              </w:rPr>
              <w:t>4</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ED287A5" w14:textId="77777777" w:rsidR="00A14489" w:rsidRDefault="00175C38">
            <w:pPr>
              <w:pStyle w:val="Normalny1"/>
              <w:jc w:val="both"/>
              <w:rPr>
                <w:rFonts w:ascii="Times New Roman" w:hAnsi="Times New Roman" w:cs="Times New Roman"/>
                <w:sz w:val="28"/>
                <w:szCs w:val="28"/>
                <w:lang w:val="ru-RU"/>
              </w:rPr>
            </w:pPr>
            <w:r>
              <w:rPr>
                <w:rFonts w:ascii="Times New Roman" w:hAnsi="Times New Roman" w:cs="Times New Roman"/>
                <w:sz w:val="28"/>
                <w:szCs w:val="28"/>
                <w:lang w:val="ru-RU"/>
              </w:rPr>
              <w:t>Тренінг «Основи медіаграмотності в початковій школі»</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DAAB137" w14:textId="77777777" w:rsidR="00A14489" w:rsidRDefault="00175C38">
            <w:pPr>
              <w:pStyle w:val="Normalny1"/>
              <w:jc w:val="both"/>
              <w:rPr>
                <w:rFonts w:ascii="Times New Roman" w:hAnsi="Times New Roman" w:cs="Times New Roman"/>
                <w:sz w:val="28"/>
                <w:szCs w:val="28"/>
              </w:rPr>
            </w:pPr>
            <w:proofErr w:type="spellStart"/>
            <w:r>
              <w:rPr>
                <w:rFonts w:ascii="Times New Roman" w:hAnsi="Times New Roman" w:cs="Times New Roman"/>
                <w:sz w:val="28"/>
                <w:szCs w:val="28"/>
              </w:rPr>
              <w:t>Вчителі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початкових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класів</w:t>
            </w:r>
            <w:proofErr w:type="spellEnd"/>
          </w:p>
        </w:tc>
      </w:tr>
      <w:tr w:rsidR="00A14489" w14:paraId="6DC3D662" w14:textId="77777777">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6EE980E0" w14:textId="77777777" w:rsidR="00A14489" w:rsidRDefault="00175C38">
            <w:pPr>
              <w:pStyle w:val="Normalny1"/>
              <w:jc w:val="center"/>
            </w:pPr>
            <w:r>
              <w:rPr>
                <w:rStyle w:val="Domylnaczcionkaakapitu1"/>
                <w:rFonts w:ascii="Times New Roman" w:hAnsi="Times New Roman" w:cs="Times New Roman"/>
                <w:sz w:val="28"/>
                <w:szCs w:val="28"/>
                <w:lang w:val="uk-UA"/>
              </w:rPr>
              <w:t>30</w:t>
            </w:r>
            <w:r>
              <w:rPr>
                <w:rStyle w:val="Domylnaczcionkaakapitu1"/>
                <w:rFonts w:ascii="Times New Roman" w:hAnsi="Times New Roman" w:cs="Times New Roman"/>
                <w:sz w:val="28"/>
                <w:szCs w:val="28"/>
              </w:rPr>
              <w:t>.0</w:t>
            </w:r>
            <w:r>
              <w:rPr>
                <w:rStyle w:val="Domylnaczcionkaakapitu1"/>
                <w:rFonts w:ascii="Times New Roman" w:hAnsi="Times New Roman" w:cs="Times New Roman"/>
                <w:sz w:val="28"/>
                <w:szCs w:val="28"/>
                <w:lang w:val="uk-UA"/>
              </w:rPr>
              <w:t>4</w:t>
            </w:r>
            <w:r>
              <w:rPr>
                <w:rStyle w:val="Domylnaczcionkaakapitu1"/>
                <w:rFonts w:ascii="Times New Roman" w:hAnsi="Times New Roman" w:cs="Times New Roman"/>
                <w:sz w:val="28"/>
                <w:szCs w:val="28"/>
              </w:rPr>
              <w:t>.202</w:t>
            </w:r>
            <w:r>
              <w:rPr>
                <w:rStyle w:val="Domylnaczcionkaakapitu1"/>
                <w:rFonts w:ascii="Times New Roman" w:hAnsi="Times New Roman" w:cs="Times New Roman"/>
                <w:sz w:val="28"/>
                <w:szCs w:val="28"/>
                <w:lang w:val="uk-UA"/>
              </w:rPr>
              <w:t>4</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0F021148" w14:textId="77777777" w:rsidR="00A14489" w:rsidRDefault="00175C38">
            <w:pPr>
              <w:pStyle w:val="Normalny1"/>
              <w:jc w:val="both"/>
              <w:rPr>
                <w:rFonts w:ascii="Times New Roman" w:hAnsi="Times New Roman" w:cs="Times New Roman"/>
                <w:sz w:val="28"/>
                <w:szCs w:val="28"/>
                <w:lang w:val="ru-RU"/>
              </w:rPr>
            </w:pPr>
            <w:r>
              <w:rPr>
                <w:rFonts w:ascii="Times New Roman" w:hAnsi="Times New Roman" w:cs="Times New Roman"/>
                <w:sz w:val="28"/>
                <w:szCs w:val="28"/>
                <w:lang w:val="ru-RU"/>
              </w:rPr>
              <w:t>Вебінар «Інтерактивні методи навчання медіаграмотності»</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D5DAD07" w14:textId="77777777" w:rsidR="00A14489" w:rsidRDefault="00175C38">
            <w:pPr>
              <w:pStyle w:val="Normalny1"/>
              <w:jc w:val="both"/>
              <w:rPr>
                <w:rFonts w:ascii="Times New Roman" w:hAnsi="Times New Roman" w:cs="Times New Roman"/>
                <w:sz w:val="28"/>
                <w:szCs w:val="28"/>
                <w:lang w:val="ru-RU"/>
              </w:rPr>
            </w:pPr>
            <w:r>
              <w:rPr>
                <w:rFonts w:ascii="Times New Roman" w:hAnsi="Times New Roman" w:cs="Times New Roman"/>
                <w:sz w:val="28"/>
                <w:szCs w:val="28"/>
                <w:lang w:val="ru-RU"/>
              </w:rPr>
              <w:t>Голова МО вчителів початкової школи Л. Кузьменко</w:t>
            </w:r>
          </w:p>
        </w:tc>
      </w:tr>
      <w:tr w:rsidR="00A14489" w14:paraId="2D8CABE1" w14:textId="77777777">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0D045C93" w14:textId="77777777" w:rsidR="00A14489" w:rsidRDefault="00175C38">
            <w:pPr>
              <w:pStyle w:val="Normalny1"/>
              <w:jc w:val="center"/>
            </w:pPr>
            <w:r>
              <w:rPr>
                <w:rStyle w:val="Domylnaczcionkaakapitu1"/>
                <w:rFonts w:ascii="Times New Roman" w:hAnsi="Times New Roman" w:cs="Times New Roman"/>
                <w:sz w:val="28"/>
                <w:szCs w:val="28"/>
                <w:lang w:val="uk-UA"/>
              </w:rPr>
              <w:t>16</w:t>
            </w:r>
            <w:r>
              <w:rPr>
                <w:rStyle w:val="Domylnaczcionkaakapitu1"/>
                <w:rFonts w:ascii="Times New Roman" w:hAnsi="Times New Roman" w:cs="Times New Roman"/>
                <w:sz w:val="28"/>
                <w:szCs w:val="28"/>
              </w:rPr>
              <w:t>.0</w:t>
            </w:r>
            <w:r>
              <w:rPr>
                <w:rStyle w:val="Domylnaczcionkaakapitu1"/>
                <w:rFonts w:ascii="Times New Roman" w:hAnsi="Times New Roman" w:cs="Times New Roman"/>
                <w:sz w:val="28"/>
                <w:szCs w:val="28"/>
                <w:lang w:val="uk-UA"/>
              </w:rPr>
              <w:t>5</w:t>
            </w:r>
            <w:r>
              <w:rPr>
                <w:rStyle w:val="Domylnaczcionkaakapitu1"/>
                <w:rFonts w:ascii="Times New Roman" w:hAnsi="Times New Roman" w:cs="Times New Roman"/>
                <w:sz w:val="28"/>
                <w:szCs w:val="28"/>
              </w:rPr>
              <w:t>.202</w:t>
            </w:r>
            <w:r>
              <w:rPr>
                <w:rStyle w:val="Domylnaczcionkaakapitu1"/>
                <w:rFonts w:ascii="Times New Roman" w:hAnsi="Times New Roman" w:cs="Times New Roman"/>
                <w:sz w:val="28"/>
                <w:szCs w:val="28"/>
                <w:lang w:val="uk-UA"/>
              </w:rPr>
              <w:t>4</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B602753" w14:textId="77777777" w:rsidR="00A14489" w:rsidRDefault="00175C38">
            <w:pPr>
              <w:pStyle w:val="Normalny1"/>
              <w:jc w:val="both"/>
              <w:rPr>
                <w:rFonts w:ascii="Times New Roman" w:hAnsi="Times New Roman" w:cs="Times New Roman"/>
                <w:sz w:val="28"/>
                <w:szCs w:val="28"/>
                <w:lang w:val="ru-RU"/>
              </w:rPr>
            </w:pPr>
            <w:r>
              <w:rPr>
                <w:rFonts w:ascii="Times New Roman" w:hAnsi="Times New Roman" w:cs="Times New Roman"/>
                <w:sz w:val="28"/>
                <w:szCs w:val="28"/>
                <w:lang w:val="ru-RU"/>
              </w:rPr>
              <w:t>Відкритий урок на тему «Медіатекст: від розуміння до створення»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2D196A3" w14:textId="77777777" w:rsidR="00A14489" w:rsidRDefault="00175C38">
            <w:pPr>
              <w:pStyle w:val="Normalny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Голова МО вчителів початкової школи Л. Кузьменко, вчитель початкової школи </w:t>
            </w:r>
          </w:p>
        </w:tc>
      </w:tr>
      <w:tr w:rsidR="00A14489" w14:paraId="392F2525" w14:textId="77777777">
        <w:tc>
          <w:tcPr>
            <w:tcW w:w="1475" w:type="dxa"/>
            <w:tcBorders>
              <w:top w:val="single" w:sz="4" w:space="0" w:color="000000"/>
              <w:left w:val="single" w:sz="4" w:space="0" w:color="000000"/>
              <w:right w:val="single" w:sz="4" w:space="0" w:color="000000"/>
            </w:tcBorders>
            <w:shd w:val="clear" w:color="auto" w:fill="auto"/>
          </w:tcPr>
          <w:p w14:paraId="08AAA737" w14:textId="77777777" w:rsidR="00A14489" w:rsidRDefault="00175C38">
            <w:pPr>
              <w:pStyle w:val="Normalny1"/>
              <w:jc w:val="center"/>
            </w:pPr>
            <w:r>
              <w:rPr>
                <w:rStyle w:val="Domylnaczcionkaakapitu1"/>
                <w:rFonts w:ascii="Times New Roman" w:hAnsi="Times New Roman" w:cs="Times New Roman"/>
                <w:sz w:val="28"/>
                <w:szCs w:val="28"/>
              </w:rPr>
              <w:t>1</w:t>
            </w:r>
            <w:r>
              <w:rPr>
                <w:rStyle w:val="Domylnaczcionkaakapitu1"/>
                <w:rFonts w:ascii="Times New Roman" w:hAnsi="Times New Roman" w:cs="Times New Roman"/>
                <w:sz w:val="28"/>
                <w:szCs w:val="28"/>
                <w:lang w:val="uk-UA"/>
              </w:rPr>
              <w:t>5</w:t>
            </w:r>
            <w:r>
              <w:rPr>
                <w:rStyle w:val="Domylnaczcionkaakapitu1"/>
                <w:rFonts w:ascii="Times New Roman" w:hAnsi="Times New Roman" w:cs="Times New Roman"/>
                <w:sz w:val="28"/>
                <w:szCs w:val="28"/>
              </w:rPr>
              <w:t>.09.202</w:t>
            </w:r>
            <w:r>
              <w:rPr>
                <w:rStyle w:val="Domylnaczcionkaakapitu1"/>
                <w:rFonts w:ascii="Times New Roman" w:hAnsi="Times New Roman" w:cs="Times New Roman"/>
                <w:sz w:val="28"/>
                <w:szCs w:val="28"/>
                <w:lang w:val="uk-UA"/>
              </w:rPr>
              <w:t>4</w:t>
            </w:r>
          </w:p>
        </w:tc>
        <w:tc>
          <w:tcPr>
            <w:tcW w:w="5012" w:type="dxa"/>
            <w:tcBorders>
              <w:top w:val="single" w:sz="4" w:space="0" w:color="000000"/>
              <w:left w:val="single" w:sz="4" w:space="0" w:color="000000"/>
              <w:right w:val="single" w:sz="4" w:space="0" w:color="000000"/>
            </w:tcBorders>
            <w:shd w:val="clear" w:color="auto" w:fill="auto"/>
          </w:tcPr>
          <w:p w14:paraId="15DD9F9B" w14:textId="77777777" w:rsidR="00A14489" w:rsidRDefault="00175C38">
            <w:pPr>
              <w:pStyle w:val="Normalny1"/>
              <w:jc w:val="both"/>
              <w:rPr>
                <w:rFonts w:ascii="Times New Roman" w:hAnsi="Times New Roman" w:cs="Times New Roman"/>
                <w:sz w:val="28"/>
                <w:szCs w:val="28"/>
                <w:lang w:val="uk-UA"/>
              </w:rPr>
            </w:pPr>
            <w:r>
              <w:rPr>
                <w:rFonts w:ascii="Times New Roman" w:hAnsi="Times New Roman" w:cs="Times New Roman"/>
                <w:sz w:val="28"/>
                <w:szCs w:val="28"/>
                <w:lang w:val="uk-UA"/>
              </w:rPr>
              <w:t>Батьківські збори-тренінги «Як підтримувати медіаграмотність дітей вдома?»</w:t>
            </w:r>
          </w:p>
        </w:tc>
        <w:tc>
          <w:tcPr>
            <w:tcW w:w="3544" w:type="dxa"/>
            <w:tcBorders>
              <w:top w:val="single" w:sz="4" w:space="0" w:color="000000"/>
              <w:left w:val="single" w:sz="4" w:space="0" w:color="000000"/>
              <w:right w:val="single" w:sz="4" w:space="0" w:color="000000"/>
            </w:tcBorders>
            <w:shd w:val="clear" w:color="auto" w:fill="auto"/>
          </w:tcPr>
          <w:p w14:paraId="7240C0BE" w14:textId="77777777" w:rsidR="00A14489" w:rsidRDefault="00175C38">
            <w:pPr>
              <w:pStyle w:val="Normalny1"/>
              <w:jc w:val="both"/>
              <w:rPr>
                <w:rFonts w:ascii="Times New Roman" w:hAnsi="Times New Roman" w:cs="Times New Roman"/>
                <w:sz w:val="28"/>
                <w:szCs w:val="28"/>
                <w:lang w:val="ru-RU"/>
              </w:rPr>
            </w:pPr>
            <w:r>
              <w:rPr>
                <w:rFonts w:ascii="Times New Roman" w:hAnsi="Times New Roman" w:cs="Times New Roman"/>
                <w:sz w:val="28"/>
                <w:szCs w:val="28"/>
                <w:lang w:val="ru-RU"/>
              </w:rPr>
              <w:t>Голова МО вчителів початкової школи Л. Кузьменко, вчителі початкових класів</w:t>
            </w:r>
          </w:p>
        </w:tc>
      </w:tr>
      <w:tr w:rsidR="00A14489" w14:paraId="17133670" w14:textId="77777777">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60B0DA7A" w14:textId="77777777" w:rsidR="00A14489" w:rsidRDefault="00175C38">
            <w:pPr>
              <w:pStyle w:val="Normalny1"/>
              <w:jc w:val="center"/>
            </w:pPr>
            <w:proofErr w:type="spellStart"/>
            <w:r>
              <w:rPr>
                <w:rStyle w:val="Domylnaczcionkaakapitu1"/>
                <w:rFonts w:ascii="Times New Roman" w:hAnsi="Times New Roman" w:cs="Times New Roman"/>
                <w:sz w:val="28"/>
                <w:szCs w:val="28"/>
              </w:rPr>
              <w:t>вересень</w:t>
            </w:r>
            <w:proofErr w:type="spellEnd"/>
            <w:r>
              <w:rPr>
                <w:rStyle w:val="Domylnaczcionkaakapitu1"/>
                <w:rFonts w:ascii="Times New Roman" w:hAnsi="Times New Roman" w:cs="Times New Roman"/>
                <w:sz w:val="28"/>
                <w:szCs w:val="28"/>
              </w:rPr>
              <w:t xml:space="preserve"> 202</w:t>
            </w:r>
            <w:r>
              <w:rPr>
                <w:rStyle w:val="Domylnaczcionkaakapitu1"/>
                <w:rFonts w:ascii="Times New Roman" w:hAnsi="Times New Roman" w:cs="Times New Roman"/>
                <w:sz w:val="28"/>
                <w:szCs w:val="28"/>
                <w:lang w:val="uk-UA"/>
              </w:rPr>
              <w:t>4</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BBA5295" w14:textId="77777777" w:rsidR="00A14489" w:rsidRDefault="00175C38">
            <w:pPr>
              <w:pStyle w:val="Normalny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Організація роботи учнівського самоврядування з акцентом на </w:t>
            </w:r>
            <w:r>
              <w:rPr>
                <w:rFonts w:ascii="Times New Roman" w:hAnsi="Times New Roman" w:cs="Times New Roman"/>
                <w:sz w:val="28"/>
                <w:szCs w:val="28"/>
                <w:lang w:val="ru-RU"/>
              </w:rPr>
              <w:lastRenderedPageBreak/>
              <w:t>медіаосвіту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5FF1D48" w14:textId="77777777" w:rsidR="00A14489" w:rsidRDefault="00175C38">
            <w:pPr>
              <w:pStyle w:val="Normalny1"/>
              <w:jc w:val="both"/>
              <w:rPr>
                <w:lang w:val="ru-RU"/>
              </w:rPr>
            </w:pPr>
            <w:r>
              <w:rPr>
                <w:rStyle w:val="Domylnaczcionkaakapitu1"/>
                <w:rFonts w:ascii="Times New Roman" w:hAnsi="Times New Roman" w:cs="Times New Roman"/>
                <w:sz w:val="28"/>
                <w:szCs w:val="28"/>
                <w:lang w:val="ru-RU"/>
              </w:rPr>
              <w:lastRenderedPageBreak/>
              <w:t xml:space="preserve">Голова МО вчителів початкової школи Л. </w:t>
            </w:r>
            <w:r>
              <w:rPr>
                <w:rStyle w:val="Domylnaczcionkaakapitu1"/>
                <w:rFonts w:ascii="Times New Roman" w:hAnsi="Times New Roman" w:cs="Times New Roman"/>
                <w:sz w:val="28"/>
                <w:szCs w:val="28"/>
                <w:lang w:val="ru-RU"/>
              </w:rPr>
              <w:lastRenderedPageBreak/>
              <w:t>Кузьменко, вчитель початкової школи І. Хмельницька</w:t>
            </w:r>
          </w:p>
        </w:tc>
      </w:tr>
      <w:tr w:rsidR="00A14489" w14:paraId="78A0A486" w14:textId="77777777">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571C3403" w14:textId="77777777" w:rsidR="00A14489" w:rsidRDefault="00175C38">
            <w:pPr>
              <w:pStyle w:val="Normalny1"/>
              <w:jc w:val="center"/>
            </w:pPr>
            <w:r>
              <w:rPr>
                <w:rStyle w:val="Domylnaczcionkaakapitu1"/>
                <w:rFonts w:ascii="Times New Roman" w:hAnsi="Times New Roman" w:cs="Times New Roman"/>
                <w:sz w:val="28"/>
                <w:szCs w:val="28"/>
              </w:rPr>
              <w:lastRenderedPageBreak/>
              <w:t>25.10.202</w:t>
            </w:r>
            <w:r>
              <w:rPr>
                <w:rStyle w:val="Domylnaczcionkaakapitu1"/>
                <w:rFonts w:ascii="Times New Roman" w:hAnsi="Times New Roman" w:cs="Times New Roman"/>
                <w:sz w:val="28"/>
                <w:szCs w:val="28"/>
                <w:lang w:val="uk-UA"/>
              </w:rPr>
              <w:t>4</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004424F" w14:textId="77777777" w:rsidR="00A14489" w:rsidRDefault="00175C38">
            <w:pPr>
              <w:pStyle w:val="Normalny1"/>
              <w:jc w:val="both"/>
              <w:rPr>
                <w:rFonts w:ascii="Times New Roman" w:hAnsi="Times New Roman" w:cs="Times New Roman"/>
                <w:sz w:val="28"/>
                <w:szCs w:val="28"/>
                <w:lang w:val="ru-RU"/>
              </w:rPr>
            </w:pPr>
            <w:r>
              <w:rPr>
                <w:rFonts w:ascii="Times New Roman" w:hAnsi="Times New Roman" w:cs="Times New Roman"/>
                <w:sz w:val="28"/>
                <w:szCs w:val="28"/>
                <w:lang w:val="ru-RU"/>
              </w:rPr>
              <w:t>Семінар-практикум «Організація інтерактивного дистанційного навчання медіаграмотності»</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E70CE20" w14:textId="77777777" w:rsidR="00A14489" w:rsidRDefault="00175C38">
            <w:pPr>
              <w:pStyle w:val="Normalny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Голова МО вчителів початкової школи Л. Кузьменко, вчитель інформатики у початковій школі В. Одімов </w:t>
            </w:r>
          </w:p>
        </w:tc>
      </w:tr>
      <w:tr w:rsidR="00A14489" w14:paraId="00BD3418" w14:textId="77777777">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45D48F1B" w14:textId="77777777" w:rsidR="00A14489" w:rsidRDefault="00175C38">
            <w:pPr>
              <w:pStyle w:val="Normalny1"/>
              <w:jc w:val="center"/>
            </w:pPr>
            <w:r>
              <w:rPr>
                <w:rStyle w:val="Domylnaczcionkaakapitu1"/>
                <w:rFonts w:ascii="Times New Roman" w:hAnsi="Times New Roman" w:cs="Times New Roman"/>
                <w:sz w:val="28"/>
                <w:szCs w:val="28"/>
                <w:lang w:val="uk-UA"/>
              </w:rPr>
              <w:t>07</w:t>
            </w:r>
            <w:r>
              <w:rPr>
                <w:rStyle w:val="Domylnaczcionkaakapitu1"/>
                <w:rFonts w:ascii="Times New Roman" w:hAnsi="Times New Roman" w:cs="Times New Roman"/>
                <w:sz w:val="28"/>
                <w:szCs w:val="28"/>
              </w:rPr>
              <w:t>.11.202</w:t>
            </w:r>
            <w:r>
              <w:rPr>
                <w:rStyle w:val="Domylnaczcionkaakapitu1"/>
                <w:rFonts w:ascii="Times New Roman" w:hAnsi="Times New Roman" w:cs="Times New Roman"/>
                <w:sz w:val="28"/>
                <w:szCs w:val="28"/>
                <w:lang w:val="uk-UA"/>
              </w:rPr>
              <w:t>4</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2145BC28" w14:textId="77777777" w:rsidR="00A14489" w:rsidRDefault="00A14489">
            <w:pPr>
              <w:pStyle w:val="Normalny1"/>
              <w:jc w:val="both"/>
              <w:rPr>
                <w:rFonts w:ascii="Times New Roman" w:hAnsi="Times New Roman" w:cs="Times New Roman"/>
                <w:vanish/>
                <w:sz w:val="28"/>
                <w:szCs w:val="28"/>
                <w:lang w:val="pl-PL"/>
              </w:rPr>
            </w:pPr>
          </w:p>
          <w:p w14:paraId="0B50067A" w14:textId="77777777" w:rsidR="00A14489" w:rsidRDefault="00175C38">
            <w:pPr>
              <w:pStyle w:val="Normalny1"/>
              <w:jc w:val="both"/>
              <w:rPr>
                <w:rFonts w:ascii="Times New Roman" w:hAnsi="Times New Roman" w:cs="Times New Roman"/>
                <w:sz w:val="28"/>
                <w:szCs w:val="28"/>
                <w:lang w:val="ru-RU"/>
              </w:rPr>
            </w:pPr>
            <w:r>
              <w:rPr>
                <w:rFonts w:ascii="Times New Roman" w:hAnsi="Times New Roman" w:cs="Times New Roman"/>
                <w:sz w:val="28"/>
                <w:szCs w:val="28"/>
                <w:lang w:val="ru-RU"/>
              </w:rPr>
              <w:t>Конкурс серед учнів початкової школи «Медіатексти в малюнках»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81535CA" w14:textId="77777777" w:rsidR="00A14489" w:rsidRDefault="00175C38">
            <w:pPr>
              <w:pStyle w:val="Normalny1"/>
              <w:jc w:val="both"/>
              <w:rPr>
                <w:rFonts w:ascii="Times New Roman" w:hAnsi="Times New Roman" w:cs="Times New Roman"/>
                <w:sz w:val="28"/>
                <w:szCs w:val="28"/>
                <w:lang w:val="ru-RU"/>
              </w:rPr>
            </w:pPr>
            <w:r>
              <w:rPr>
                <w:rFonts w:ascii="Times New Roman" w:hAnsi="Times New Roman" w:cs="Times New Roman"/>
                <w:sz w:val="28"/>
                <w:szCs w:val="28"/>
                <w:lang w:val="ru-RU"/>
              </w:rPr>
              <w:t>Голова МО вчителів початкової школи Л. Кузьменко, вчителі початкових класів</w:t>
            </w:r>
          </w:p>
        </w:tc>
      </w:tr>
    </w:tbl>
    <w:p w14:paraId="7584288D" w14:textId="77777777" w:rsidR="00A14489" w:rsidRDefault="00A14489">
      <w:pPr>
        <w:pStyle w:val="Normalny1"/>
        <w:rPr>
          <w:lang w:val="ru-RU"/>
        </w:rPr>
      </w:pPr>
    </w:p>
    <w:p w14:paraId="6A148D07" w14:textId="77777777" w:rsidR="00A14489" w:rsidRDefault="00A14489">
      <w:pPr>
        <w:pStyle w:val="Normalny1"/>
        <w:rPr>
          <w:lang w:val="ru-RU"/>
        </w:rPr>
      </w:pPr>
    </w:p>
    <w:p w14:paraId="317328D3" w14:textId="1BF537DA"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Організаційно-методичні основи вивчення змістової лінії «Досліджуємо медіа» на уроках мовно-літературної галузі в 4 класах передбачають створення сприятливого освітнього середовища для розвитку в учнів критичного мислення, медіаграмотності та навичок роботи з інформаційним контентом. Ця робота базується на інтеграції традиційних методик навчання з інноваційними підходами, що дозволяє максимально ефективно реалізувати поставлені освітні завдання.</w:t>
      </w:r>
    </w:p>
    <w:p w14:paraId="29F1F3FB" w14:textId="77777777" w:rsidR="00A14489" w:rsidRDefault="00175C38">
      <w:pPr>
        <w:pStyle w:val="Normalny1"/>
        <w:spacing w:line="360" w:lineRule="auto"/>
        <w:ind w:firstLine="360"/>
        <w:jc w:val="both"/>
        <w:rPr>
          <w:rFonts w:ascii="Times New Roman" w:hAnsi="Times New Roman" w:cs="Times New Roman"/>
          <w:bCs/>
          <w:sz w:val="28"/>
          <w:szCs w:val="28"/>
          <w:lang w:val="ru-RU"/>
        </w:rPr>
      </w:pPr>
      <w:r>
        <w:rPr>
          <w:rFonts w:ascii="Times New Roman" w:hAnsi="Times New Roman" w:cs="Times New Roman"/>
          <w:bCs/>
          <w:sz w:val="28"/>
          <w:szCs w:val="28"/>
          <w:lang w:val="ru-RU"/>
        </w:rPr>
        <w:t>Основні організаційно-методичні принципи:</w:t>
      </w:r>
    </w:p>
    <w:p w14:paraId="4229A90B" w14:textId="77777777" w:rsidR="00A14489" w:rsidRDefault="00175C38">
      <w:pPr>
        <w:pStyle w:val="Normalny1"/>
        <w:spacing w:line="360" w:lineRule="auto"/>
        <w:ind w:firstLine="360"/>
        <w:jc w:val="both"/>
        <w:rPr>
          <w:rFonts w:ascii="Times New Roman" w:hAnsi="Times New Roman" w:cs="Times New Roman"/>
          <w:sz w:val="28"/>
          <w:szCs w:val="28"/>
          <w:lang w:val="ru-RU"/>
        </w:rPr>
      </w:pPr>
      <w:r>
        <w:rPr>
          <w:rFonts w:ascii="Times New Roman" w:hAnsi="Times New Roman" w:cs="Times New Roman"/>
          <w:bCs/>
          <w:sz w:val="28"/>
          <w:szCs w:val="28"/>
          <w:lang w:val="ru-RU"/>
        </w:rPr>
        <w:t>- інтеграція медійного контенту в освітній процес. З</w:t>
      </w:r>
      <w:r>
        <w:rPr>
          <w:rFonts w:ascii="Times New Roman" w:hAnsi="Times New Roman" w:cs="Times New Roman"/>
          <w:sz w:val="28"/>
          <w:szCs w:val="28"/>
          <w:lang w:val="ru-RU"/>
        </w:rPr>
        <w:t>містова лінія «Досліджуємо медіа» бере участь у вивченні таких тем, як аналіз текстів, розвиток мовлення, читання та листування. Педагогам необхідно використовувати медійні матеріали — статті, новини, мультимедійні презентації, відеоролики, що дозволяють учням формувати уявлення про різний вид медійного контенту;</w:t>
      </w:r>
    </w:p>
    <w:p w14:paraId="5346E210" w14:textId="77777777" w:rsidR="00A14489" w:rsidRDefault="00175C38">
      <w:pPr>
        <w:pStyle w:val="Normalny1"/>
        <w:spacing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Cs/>
          <w:sz w:val="28"/>
          <w:szCs w:val="28"/>
          <w:lang w:val="ru-RU"/>
        </w:rPr>
        <w:t xml:space="preserve">диференційований підхід. </w:t>
      </w:r>
      <w:r>
        <w:rPr>
          <w:rFonts w:ascii="Times New Roman" w:hAnsi="Times New Roman" w:cs="Times New Roman"/>
          <w:sz w:val="28"/>
          <w:szCs w:val="28"/>
          <w:lang w:val="ru-RU"/>
        </w:rPr>
        <w:t xml:space="preserve">Завдання необхідно підбирати з результатів рівня підготовки та вікових особливостей учнів. Для дітей із високим рівнем підготовки пропонується завдання зі створення власного медійного контенту (плакати, короткі новини, презентації), тоді як для учнів із середнім та низьким </w:t>
      </w:r>
      <w:r>
        <w:rPr>
          <w:rFonts w:ascii="Times New Roman" w:hAnsi="Times New Roman" w:cs="Times New Roman"/>
          <w:sz w:val="28"/>
          <w:szCs w:val="28"/>
          <w:lang w:val="ru-RU"/>
        </w:rPr>
        <w:lastRenderedPageBreak/>
        <w:t>рівнем акцент робиться на базових навичках — аналізі медійних текстів, розпізнаванні ключових понять, вивчених медіакодів;</w:t>
      </w:r>
    </w:p>
    <w:p w14:paraId="615B5C33" w14:textId="7412049B" w:rsidR="00A14489" w:rsidRDefault="00175C38">
      <w:pPr>
        <w:pStyle w:val="Normalny1"/>
        <w:spacing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в</w:t>
      </w:r>
      <w:r>
        <w:rPr>
          <w:rFonts w:ascii="Times New Roman" w:hAnsi="Times New Roman" w:cs="Times New Roman"/>
          <w:bCs/>
          <w:sz w:val="28"/>
          <w:szCs w:val="28"/>
          <w:lang w:val="ru-RU"/>
        </w:rPr>
        <w:t xml:space="preserve">икористання інтерактивних методів навчання. </w:t>
      </w:r>
      <w:r>
        <w:rPr>
          <w:rFonts w:ascii="Times New Roman" w:hAnsi="Times New Roman" w:cs="Times New Roman"/>
          <w:sz w:val="28"/>
          <w:szCs w:val="28"/>
          <w:lang w:val="ru-RU"/>
        </w:rPr>
        <w:t>Робота в парах і групах, рол</w:t>
      </w:r>
      <w:r w:rsidR="00CE4C71">
        <w:rPr>
          <w:rFonts w:ascii="Times New Roman" w:hAnsi="Times New Roman" w:cs="Times New Roman"/>
          <w:sz w:val="28"/>
          <w:szCs w:val="28"/>
          <w:lang w:val="ru-RU"/>
        </w:rPr>
        <w:t xml:space="preserve">ьові ігри, проєктна діяльність </w:t>
      </w:r>
      <w:r>
        <w:rPr>
          <w:rFonts w:ascii="Times New Roman" w:hAnsi="Times New Roman" w:cs="Times New Roman"/>
          <w:sz w:val="28"/>
          <w:szCs w:val="28"/>
          <w:lang w:val="ru-RU"/>
        </w:rPr>
        <w:t>дозволяє активізувати учнів, стимулювати їхню зацікавленість і сприяти формуванню критичного мислення. Особливу увагу необхідно приділяти ситуації, коли учні аналізують рекламні оголошення, новини або соціальні мережі, визначаючи їх вплив на аудиторію;</w:t>
      </w:r>
    </w:p>
    <w:p w14:paraId="08ECE8F2" w14:textId="77777777" w:rsidR="00A14489" w:rsidRDefault="00175C38">
      <w:pPr>
        <w:pStyle w:val="Normalny1"/>
        <w:spacing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п</w:t>
      </w:r>
      <w:r>
        <w:rPr>
          <w:rFonts w:ascii="Times New Roman" w:hAnsi="Times New Roman" w:cs="Times New Roman"/>
          <w:bCs/>
          <w:sz w:val="28"/>
          <w:szCs w:val="28"/>
          <w:lang w:val="ru-RU"/>
        </w:rPr>
        <w:t xml:space="preserve">едагогічна підтримка. </w:t>
      </w:r>
      <w:r>
        <w:rPr>
          <w:rFonts w:ascii="Times New Roman" w:hAnsi="Times New Roman" w:cs="Times New Roman"/>
          <w:sz w:val="28"/>
          <w:szCs w:val="28"/>
          <w:lang w:val="ru-RU"/>
        </w:rPr>
        <w:t>Учитель виконує роль наставника, спрямовуючи учнів у обробці медійних матеріалів. Важливо допомогти школярам розпізнавати фейкові новини, маніпуляції та засоби впливу, а також формувати стійкість до медіаційного тиску;</w:t>
      </w:r>
    </w:p>
    <w:p w14:paraId="03B14C48" w14:textId="77777777" w:rsidR="00A14489" w:rsidRDefault="00175C38">
      <w:pPr>
        <w:pStyle w:val="Normalny1"/>
        <w:spacing w:line="360" w:lineRule="auto"/>
        <w:ind w:firstLine="360"/>
        <w:jc w:val="both"/>
        <w:rPr>
          <w:rFonts w:ascii="Times New Roman" w:hAnsi="Times New Roman" w:cs="Times New Roman"/>
          <w:bCs/>
          <w:sz w:val="28"/>
          <w:szCs w:val="28"/>
          <w:lang w:val="ru-RU"/>
        </w:rPr>
      </w:pPr>
      <w:r>
        <w:rPr>
          <w:rFonts w:ascii="Times New Roman" w:hAnsi="Times New Roman" w:cs="Times New Roman"/>
          <w:sz w:val="28"/>
          <w:szCs w:val="28"/>
          <w:lang w:val="ru-RU"/>
        </w:rPr>
        <w:t>- в</w:t>
      </w:r>
      <w:r>
        <w:rPr>
          <w:rFonts w:ascii="Times New Roman" w:hAnsi="Times New Roman" w:cs="Times New Roman"/>
          <w:bCs/>
          <w:sz w:val="28"/>
          <w:szCs w:val="28"/>
          <w:lang w:val="ru-RU"/>
        </w:rPr>
        <w:t xml:space="preserve">икористання цифрових технологій. </w:t>
      </w:r>
      <w:r>
        <w:rPr>
          <w:rFonts w:ascii="Times New Roman" w:hAnsi="Times New Roman" w:cs="Times New Roman"/>
          <w:sz w:val="28"/>
          <w:szCs w:val="28"/>
          <w:lang w:val="ru-RU"/>
        </w:rPr>
        <w:t>Залучення онлайн-платформи, інтерактивних дошок, медійних редакторів;</w:t>
      </w:r>
    </w:p>
    <w:p w14:paraId="43C81AC2" w14:textId="77777777" w:rsidR="00A14489" w:rsidRDefault="00175C38">
      <w:pPr>
        <w:pStyle w:val="Normalny1"/>
        <w:spacing w:line="360" w:lineRule="auto"/>
        <w:ind w:firstLine="360"/>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 проєктна діяльність. </w:t>
      </w:r>
      <w:r>
        <w:rPr>
          <w:rFonts w:ascii="Times New Roman" w:hAnsi="Times New Roman" w:cs="Times New Roman"/>
          <w:sz w:val="28"/>
          <w:szCs w:val="28"/>
          <w:lang w:val="ru-RU"/>
        </w:rPr>
        <w:t xml:space="preserve">Учні створюють групові або індивідуальні проекти, наприклад, «Мій медіадень», «Як створити новину», «Реклама очима дітей», що сприяє не тільки розвитку медіаграмотності, а й формування творчого мислення, навичок комунікації та командної роботи </w:t>
      </w:r>
      <w:r>
        <w:rPr>
          <w:rFonts w:ascii="Times New Roman" w:eastAsia="Times New Roman" w:hAnsi="Times New Roman" w:cs="Times New Roman"/>
          <w:sz w:val="28"/>
          <w:szCs w:val="28"/>
          <w:lang w:val="ru-RU" w:eastAsia="pl-PL"/>
        </w:rPr>
        <w:t>[12, с.158]</w:t>
      </w:r>
      <w:r>
        <w:rPr>
          <w:rFonts w:ascii="Times New Roman" w:hAnsi="Times New Roman" w:cs="Times New Roman"/>
          <w:sz w:val="28"/>
          <w:szCs w:val="28"/>
          <w:lang w:val="ru-RU"/>
        </w:rPr>
        <w:t>.</w:t>
      </w:r>
    </w:p>
    <w:p w14:paraId="6EB74B95" w14:textId="77777777" w:rsidR="00A14489" w:rsidRDefault="00175C38">
      <w:pPr>
        <w:pStyle w:val="Normalny1"/>
        <w:spacing w:line="360" w:lineRule="auto"/>
        <w:ind w:firstLine="360"/>
        <w:jc w:val="both"/>
        <w:rPr>
          <w:rFonts w:ascii="Times New Roman" w:hAnsi="Times New Roman" w:cs="Times New Roman"/>
          <w:sz w:val="28"/>
          <w:szCs w:val="28"/>
          <w:lang w:val="ru-RU"/>
        </w:rPr>
      </w:pPr>
      <w:r>
        <w:rPr>
          <w:rFonts w:ascii="Times New Roman" w:hAnsi="Times New Roman" w:cs="Times New Roman"/>
          <w:bCs/>
          <w:sz w:val="28"/>
          <w:szCs w:val="28"/>
          <w:lang w:val="ru-RU"/>
        </w:rPr>
        <w:t xml:space="preserve">Крім того, </w:t>
      </w:r>
      <w:r>
        <w:rPr>
          <w:rFonts w:ascii="Times New Roman" w:hAnsi="Times New Roman" w:cs="Times New Roman"/>
          <w:sz w:val="28"/>
          <w:szCs w:val="28"/>
          <w:lang w:val="ru-RU"/>
        </w:rPr>
        <w:t>уроки мають бути структуровані, із чіткими цілями й завданнями, які вичерпують змістовий рядок, залучення реальних медійних матеріалів робить навчання цікавим та актуальним, обов'язковий аналіз медійного тексту з визначенням його мети, цільової аудиторії, стилю та основної ідеї. Таким чином, організаційно-методичні основи вивчення змістової лінії «Досліджуємо медіа» передбачають комплексний підхід, спрямований на формування в учнів важливих компетенцій, які є для орієнтації в сучасному інформаційному просторі.</w:t>
      </w:r>
    </w:p>
    <w:p w14:paraId="08DB7B6F" w14:textId="77777777" w:rsidR="00A14489" w:rsidRDefault="00175C38">
      <w:pPr>
        <w:pStyle w:val="Normalny1"/>
        <w:spacing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Розвиток сучасної освіти в Україні, зокрема вивчення змістової лінії «Досліджуємо медіа» на уроках мовно-літературної галузі, вимагає </w:t>
      </w:r>
      <w:r>
        <w:rPr>
          <w:rFonts w:ascii="Times New Roman" w:hAnsi="Times New Roman" w:cs="Times New Roman"/>
          <w:sz w:val="28"/>
          <w:szCs w:val="28"/>
          <w:lang w:val="ru-RU"/>
        </w:rPr>
        <w:lastRenderedPageBreak/>
        <w:t>запровадження інноваційних підходів і заміни стандартних освітніх моделей новими, креативними та адаптованими до потреб сучасних школярів. Основну роль у реформуванні мовно-літературної освіти відіграє модернізація організаційно-методичної діяльності, що передбачає підвищення професійної майстерності вчителів, стимулювання їхнього професійного розвитку та розробку нових, ефективних методик роботи з медіа.</w:t>
      </w:r>
    </w:p>
    <w:p w14:paraId="671AFECE" w14:textId="77777777" w:rsidR="00A14489" w:rsidRDefault="00175C38" w:rsidP="00CE4C71">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Учитель, що володіє високим рівнем професійної компетентності, розвинутими творчими здібностями та готовністю до постійного навчання, може якісно реалізувати завдання, спрямовані на формування медіа-грамотності учнів. Такий учитель здатен ефективно застосовувати інноваційні підходи для розвитку критичного мислення, навичок аналізу медіаконтенту та розуміння його змісту. Для педагогів, які прагнуть професійного зростання, тренінги з розвитку медіа-компетентностей можуть стати основою для більш ефективної роботи на уроках.</w:t>
      </w:r>
    </w:p>
    <w:p w14:paraId="11AE087E" w14:textId="77777777" w:rsidR="00A14489" w:rsidRDefault="00175C38" w:rsidP="00CE4C71">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Підвищення кваліфікації з медіаосвіти зручно організовувати під час канікул або в позаурочний час. Щоб уникнути надмірної втоми учасників, такі курси варто проводити у формі коротких тренінгів тривалістю до 1-1,5 години. Для ефективного проведення уроків важливо дотримуватись структурованого підходу, уникати монотонності в завданнях та застосовувати різноманітні методи, що підтримують зацікавленість і мотивацію учнів. Кожна вправа має супроводжуватися чіткими інструкціями, а також орієнтиром на активність, рівноправність і свободу самовираження </w:t>
      </w:r>
      <w:r>
        <w:rPr>
          <w:rFonts w:ascii="Times New Roman" w:eastAsia="Times New Roman" w:hAnsi="Times New Roman" w:cs="Times New Roman"/>
          <w:sz w:val="28"/>
          <w:szCs w:val="28"/>
          <w:lang w:val="ru-RU" w:eastAsia="pl-PL"/>
        </w:rPr>
        <w:t>[16, с.121]</w:t>
      </w:r>
      <w:r>
        <w:rPr>
          <w:rFonts w:ascii="Times New Roman" w:hAnsi="Times New Roman" w:cs="Times New Roman"/>
          <w:sz w:val="28"/>
          <w:szCs w:val="28"/>
          <w:lang w:val="ru-RU"/>
        </w:rPr>
        <w:t>.</w:t>
      </w:r>
    </w:p>
    <w:p w14:paraId="5C889394" w14:textId="77777777"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Новий матеріал доцільно подавати у вигляді міні-лекцій, інтерактивних повідомлень або розповідей, а практичні навички відпрацьовувати через інтерактивні завдання. Важливо, щоб результати кожної вправи коментувалися та узагальнювалися тренером, що потребує високої професійної підготовки. Під час підсумкових вправ можна використовувати рефлексивні вправи, </w:t>
      </w:r>
      <w:r>
        <w:rPr>
          <w:rFonts w:ascii="Times New Roman" w:hAnsi="Times New Roman" w:cs="Times New Roman"/>
          <w:sz w:val="28"/>
          <w:szCs w:val="28"/>
          <w:lang w:val="ru-RU"/>
        </w:rPr>
        <w:lastRenderedPageBreak/>
        <w:t>фізкультхвилинки або відеоматеріали для збагачення сприйняття матеріалу. Такі заняття, організовані відповідно до чітких методичних принципів, сприяють розвитку творчого мислення, формуванню практичних умінь працювати з медіаматеріалами, підвищенню інтересу до медіаграмотності, а також підтримці позитивного психологічного клімату на заняттях, що дозволяє створити умови для реалізації творчого потенціалу вчителів і підвищення рівня освітнього процесу.</w:t>
      </w:r>
    </w:p>
    <w:p w14:paraId="7E926B61" w14:textId="77777777"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На уроках мовно-літературної галузі школярі знайомляться з особливостями медіатекстів, аналізують їх зміст і засвоюють правила роботи з інформаційними джерелами. Важливо навчати учнів розпізнавати різницю між медіатекстами та художніми творами, розвивати вміння критично оцінювати зміст медіаматеріалів, використовувати набуті знання для аналізу різноманітного контенту та формувати навички свідомого використання медіа. Завдяки таким заняттям учні поглиблюють знання про інформаційне поле, збагачують словниковий запас і розвивають мовні вміння, що дозволяє їм створювати якісні медіатексти та краще розуміти їх.</w:t>
      </w:r>
    </w:p>
    <w:p w14:paraId="522E678A" w14:textId="77777777"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Обґрунтування організаційно-методичних основ вивчення змістової лінії «Досліджуємо медіа» на уроках мовно-літературної галузі полягає в перегляді підходів до формування медійної грамотності молодших школярів, що передбачає розвиток не тільки навичок запам’ятовування чи теоретичного засвоєння інформації, але й глибокого розуміння, критичного мислення та застосування медійних знань у повсякденному житті.</w:t>
      </w:r>
    </w:p>
    <w:p w14:paraId="59470A59" w14:textId="77777777" w:rsidR="00A14489" w:rsidRDefault="00175C38">
      <w:pPr>
        <w:pStyle w:val="Normalny1"/>
        <w:spacing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Основними стратегічними напрямами діяльності в навчальному процесі є:</w:t>
      </w:r>
    </w:p>
    <w:p w14:paraId="1564E3C8" w14:textId="77777777" w:rsidR="00A14489" w:rsidRDefault="00175C38">
      <w:pPr>
        <w:pStyle w:val="Normalny1"/>
        <w:spacing w:line="360" w:lineRule="auto"/>
        <w:ind w:firstLine="360"/>
        <w:jc w:val="both"/>
        <w:rPr>
          <w:rStyle w:val="Domylnaczcionkaakapitu1"/>
          <w:rFonts w:ascii="Times New Roman" w:hAnsi="Times New Roman" w:cs="Times New Roman"/>
          <w:sz w:val="28"/>
          <w:szCs w:val="28"/>
          <w:lang w:val="ru-RU"/>
        </w:rPr>
      </w:pPr>
      <w:r>
        <w:rPr>
          <w:rFonts w:ascii="Times New Roman" w:hAnsi="Times New Roman" w:cs="Times New Roman"/>
          <w:sz w:val="28"/>
          <w:szCs w:val="28"/>
          <w:lang w:val="ru-RU"/>
        </w:rPr>
        <w:t>- ф</w:t>
      </w:r>
      <w:r>
        <w:rPr>
          <w:rStyle w:val="Domylnaczcionkaakapitu1"/>
          <w:rFonts w:ascii="Times New Roman" w:hAnsi="Times New Roman" w:cs="Times New Roman"/>
          <w:bCs/>
          <w:sz w:val="28"/>
          <w:szCs w:val="28"/>
          <w:lang w:val="ru-RU"/>
        </w:rPr>
        <w:t>ормування дослідницьких умінь на основі власного досвіду та інтересів</w:t>
      </w:r>
      <w:r>
        <w:rPr>
          <w:rStyle w:val="Domylnaczcionkaakapitu1"/>
          <w:rFonts w:ascii="Times New Roman" w:hAnsi="Times New Roman" w:cs="Times New Roman"/>
          <w:sz w:val="28"/>
          <w:szCs w:val="28"/>
          <w:lang w:val="ru-RU"/>
        </w:rPr>
        <w:t>: учні вивчають медіатексти, відштовхуючись від свого безпосереднього досвіду і цікавих для них тем, що дозволяє зробити навчання максимально прикладним і зрозумілим;</w:t>
      </w:r>
    </w:p>
    <w:p w14:paraId="5A833543" w14:textId="77777777" w:rsidR="00A14489" w:rsidRDefault="00175C38">
      <w:pPr>
        <w:pStyle w:val="Normalny1"/>
        <w:spacing w:line="360" w:lineRule="auto"/>
        <w:ind w:firstLine="360"/>
        <w:jc w:val="both"/>
        <w:rPr>
          <w:rFonts w:ascii="Times New Roman" w:hAnsi="Times New Roman" w:cs="Times New Roman"/>
          <w:sz w:val="28"/>
          <w:szCs w:val="28"/>
          <w:lang w:val="ru-RU"/>
        </w:rPr>
      </w:pPr>
      <w:r>
        <w:rPr>
          <w:rStyle w:val="Domylnaczcionkaakapitu1"/>
          <w:rFonts w:ascii="Times New Roman" w:hAnsi="Times New Roman" w:cs="Times New Roman"/>
          <w:sz w:val="28"/>
          <w:szCs w:val="28"/>
          <w:lang w:val="ru-RU"/>
        </w:rPr>
        <w:lastRenderedPageBreak/>
        <w:t>- н</w:t>
      </w:r>
      <w:r>
        <w:rPr>
          <w:rStyle w:val="Domylnaczcionkaakapitu1"/>
          <w:rFonts w:ascii="Times New Roman" w:hAnsi="Times New Roman" w:cs="Times New Roman"/>
          <w:bCs/>
          <w:sz w:val="28"/>
          <w:szCs w:val="28"/>
          <w:lang w:val="ru-RU"/>
        </w:rPr>
        <w:t>авчання через практичну діяльність</w:t>
      </w:r>
      <w:r>
        <w:rPr>
          <w:rStyle w:val="Domylnaczcionkaakapitu1"/>
          <w:rFonts w:ascii="Times New Roman" w:hAnsi="Times New Roman" w:cs="Times New Roman"/>
          <w:sz w:val="28"/>
          <w:szCs w:val="28"/>
          <w:lang w:val="ru-RU"/>
        </w:rPr>
        <w:t xml:space="preserve">: створення навчальних ситуацій, у яких діти природно взаємодіють із медіатекстами, вивчають їхні особливості, що стимулює самостійну і природну потребу в пізнанні </w:t>
      </w:r>
      <w:r>
        <w:rPr>
          <w:rFonts w:ascii="Times New Roman" w:eastAsia="Times New Roman" w:hAnsi="Times New Roman" w:cs="Times New Roman"/>
          <w:sz w:val="28"/>
          <w:szCs w:val="28"/>
          <w:lang w:val="ru-RU" w:eastAsia="pl-PL"/>
        </w:rPr>
        <w:t>[22, с.87]</w:t>
      </w:r>
      <w:r>
        <w:rPr>
          <w:rStyle w:val="Domylnaczcionkaakapitu1"/>
          <w:rFonts w:ascii="Times New Roman" w:hAnsi="Times New Roman" w:cs="Times New Roman"/>
          <w:sz w:val="28"/>
          <w:szCs w:val="28"/>
          <w:lang w:val="ru-RU"/>
        </w:rPr>
        <w:t>.</w:t>
      </w:r>
    </w:p>
    <w:p w14:paraId="769F41B9" w14:textId="77777777" w:rsidR="00A14489" w:rsidRDefault="00175C38">
      <w:pPr>
        <w:pStyle w:val="Normalny1"/>
        <w:spacing w:line="360" w:lineRule="auto"/>
        <w:ind w:firstLine="360"/>
        <w:jc w:val="both"/>
        <w:rPr>
          <w:lang w:val="ru-RU"/>
        </w:rPr>
      </w:pPr>
      <w:r>
        <w:rPr>
          <w:rStyle w:val="Domylnaczcionkaakapitu1"/>
          <w:rFonts w:ascii="Times New Roman" w:hAnsi="Times New Roman" w:cs="Times New Roman"/>
          <w:bCs/>
          <w:sz w:val="28"/>
          <w:szCs w:val="28"/>
          <w:lang w:val="ru-RU"/>
        </w:rPr>
        <w:t>Етапність у роботі з медіатекстами</w:t>
      </w:r>
      <w:r>
        <w:rPr>
          <w:rStyle w:val="Domylnaczcionkaakapitu1"/>
          <w:rFonts w:ascii="Times New Roman" w:hAnsi="Times New Roman" w:cs="Times New Roman"/>
          <w:sz w:val="28"/>
          <w:szCs w:val="28"/>
          <w:lang w:val="ru-RU"/>
        </w:rPr>
        <w:t>: навчання передбачає послідовний процес, який охоплює виявлення особливостей медіаконтенту, постановку запитань щодо достовірності та етичності змісту, формулювання гіпотез і висновків. Цей підхід підвищує загальну ефективність освітнього процесу та розвиває критичне мислення.</w:t>
      </w:r>
    </w:p>
    <w:p w14:paraId="56A9561C" w14:textId="418455EF" w:rsidR="00A14489" w:rsidRDefault="00175C38">
      <w:pPr>
        <w:pStyle w:val="Normalny1"/>
        <w:spacing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Аналіз  рекомендованих підручників з української мови та читання для 4 класів виявив, що вони не повною мірою відповідають вимогам типової освітньої програми. Щодо змістової лінії «Досліджуємо медіа», то її реалізація отримала недостатню увагу. Різноманіття вправ обмежується лише роботою з недостатньою кількістю жанрів медіапродуктів і не включає їх глибокий аналіз. У підручниках відсутні завдання на використання, інтерпретацію, оцінку, відбір, добір або створення медіапродуктів. У зв'язку з цим, вчителі повинні брати на себе відповідальність за виконання вимог державного стандарту та освітніх програм, доповнюючи існуючі вправи в підручниках. </w:t>
      </w:r>
    </w:p>
    <w:p w14:paraId="39594C69" w14:textId="4CBADC65" w:rsidR="00A14489" w:rsidRDefault="00CE4C71">
      <w:pPr>
        <w:pStyle w:val="Normalny1"/>
        <w:spacing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У меж</w:t>
      </w:r>
      <w:r w:rsidR="00175C38">
        <w:rPr>
          <w:rFonts w:ascii="Times New Roman" w:hAnsi="Times New Roman" w:cs="Times New Roman"/>
          <w:sz w:val="28"/>
          <w:szCs w:val="28"/>
          <w:lang w:val="ru-RU"/>
        </w:rPr>
        <w:t xml:space="preserve">ах змістової лінії «Досліджуємо медіа» доцільно створити медіатичний кейс, який включав би: рівень розуміння учнями базових понять медіа, визначення ключових медіатермінів, що трапляються у навчальних текстах, їх значення для освітнього процесу та можливості використання в міжпредметній комунікації. </w:t>
      </w:r>
      <w:r w:rsidR="00175C38">
        <w:rPr>
          <w:rStyle w:val="Domylnaczcionkaakapitu1"/>
          <w:rFonts w:ascii="Times New Roman" w:hAnsi="Times New Roman" w:cs="Times New Roman"/>
          <w:sz w:val="28"/>
          <w:szCs w:val="28"/>
          <w:lang w:val="ru-RU"/>
        </w:rPr>
        <w:t>Використання медіам</w:t>
      </w:r>
      <w:r w:rsidR="00175C38">
        <w:rPr>
          <w:rStyle w:val="Domylnaczcionkaakapitu1"/>
          <w:rFonts w:ascii="Times New Roman" w:hAnsi="Times New Roman" w:cs="Times New Roman"/>
          <w:sz w:val="28"/>
          <w:szCs w:val="28"/>
          <w:lang w:val="pl-PL"/>
        </w:rPr>
        <w:t>a</w:t>
      </w:r>
      <w:r w:rsidR="00175C38">
        <w:rPr>
          <w:rStyle w:val="Domylnaczcionkaakapitu1"/>
          <w:rFonts w:ascii="Times New Roman" w:hAnsi="Times New Roman" w:cs="Times New Roman"/>
          <w:sz w:val="28"/>
          <w:szCs w:val="28"/>
          <w:lang w:val="uk-UA"/>
        </w:rPr>
        <w:t>теріалів</w:t>
      </w:r>
      <w:r w:rsidR="00175C38">
        <w:rPr>
          <w:rStyle w:val="Domylnaczcionkaakapitu1"/>
          <w:rFonts w:ascii="Times New Roman" w:hAnsi="Times New Roman" w:cs="Times New Roman"/>
          <w:sz w:val="28"/>
          <w:szCs w:val="28"/>
          <w:lang w:val="ru-RU"/>
        </w:rPr>
        <w:t xml:space="preserve"> на уроках мовно-літературної галузі передбачає не лише вивчення теорії медіа, але й формування практичних навичок критичного оцінювання контенту, уміння аргументувати свою думку, створювати і обговорювати власні медіатексти, що забезпечує інтеграцію медіазнань у мовну практику, сприяє навчанню медіаграмотності через обговорення, аналіз та створення змістовних висловлювань.</w:t>
      </w:r>
    </w:p>
    <w:p w14:paraId="31D522A0" w14:textId="77777777" w:rsidR="00A14489" w:rsidRDefault="00175C38">
      <w:pPr>
        <w:pStyle w:val="Normalny1"/>
        <w:spacing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Основні напрями роботи в межах лінії «Досліджуємо медіа» включають:</w:t>
      </w:r>
    </w:p>
    <w:p w14:paraId="589E1CBB" w14:textId="77777777" w:rsidR="00A14489" w:rsidRDefault="00175C38">
      <w:pPr>
        <w:pStyle w:val="Normalny1"/>
        <w:spacing w:line="360" w:lineRule="auto"/>
        <w:ind w:firstLine="360"/>
        <w:jc w:val="both"/>
        <w:rPr>
          <w:rStyle w:val="Domylnaczcionkaakapitu1"/>
          <w:rFonts w:ascii="Times New Roman" w:hAnsi="Times New Roman" w:cs="Times New Roman"/>
          <w:sz w:val="28"/>
          <w:szCs w:val="28"/>
          <w:lang w:val="ru-RU"/>
        </w:rPr>
      </w:pPr>
      <w:r>
        <w:rPr>
          <w:rFonts w:ascii="Times New Roman" w:hAnsi="Times New Roman" w:cs="Times New Roman"/>
          <w:sz w:val="28"/>
          <w:szCs w:val="28"/>
          <w:lang w:val="ru-RU"/>
        </w:rPr>
        <w:t>- с</w:t>
      </w:r>
      <w:r>
        <w:rPr>
          <w:rStyle w:val="Domylnaczcionkaakapitu1"/>
          <w:rFonts w:ascii="Times New Roman" w:hAnsi="Times New Roman" w:cs="Times New Roman"/>
          <w:bCs/>
          <w:sz w:val="28"/>
          <w:szCs w:val="28"/>
          <w:lang w:val="ru-RU"/>
        </w:rPr>
        <w:t>истемне вивчення медіазасобів у взаємозв’язку з іншими темами навчальної програми</w:t>
      </w:r>
      <w:r>
        <w:rPr>
          <w:rStyle w:val="Domylnaczcionkaakapitu1"/>
          <w:rFonts w:ascii="Times New Roman" w:hAnsi="Times New Roman" w:cs="Times New Roman"/>
          <w:sz w:val="28"/>
          <w:szCs w:val="28"/>
          <w:lang w:val="ru-RU"/>
        </w:rPr>
        <w:t>, що сприяє формуванню критичних умінь і компетентностей в учнів, дозволяє їм інтегрувати знання про медіа в загальний процес вивчення мови;</w:t>
      </w:r>
    </w:p>
    <w:p w14:paraId="44C10C26" w14:textId="77777777" w:rsidR="00A14489" w:rsidRDefault="00175C38">
      <w:pPr>
        <w:pStyle w:val="Normalny1"/>
        <w:spacing w:line="360" w:lineRule="auto"/>
        <w:ind w:firstLine="360"/>
        <w:jc w:val="both"/>
        <w:rPr>
          <w:rStyle w:val="Domylnaczcionkaakapitu1"/>
          <w:rFonts w:ascii="Times New Roman" w:hAnsi="Times New Roman" w:cs="Times New Roman"/>
          <w:sz w:val="28"/>
          <w:szCs w:val="28"/>
          <w:lang w:val="ru-RU"/>
        </w:rPr>
      </w:pPr>
      <w:r>
        <w:rPr>
          <w:rStyle w:val="Domylnaczcionkaakapitu1"/>
          <w:rFonts w:ascii="Times New Roman" w:hAnsi="Times New Roman" w:cs="Times New Roman"/>
          <w:sz w:val="28"/>
          <w:szCs w:val="28"/>
          <w:lang w:val="ru-RU"/>
        </w:rPr>
        <w:t>- в</w:t>
      </w:r>
      <w:r>
        <w:rPr>
          <w:rStyle w:val="Domylnaczcionkaakapitu1"/>
          <w:rFonts w:ascii="Times New Roman" w:hAnsi="Times New Roman" w:cs="Times New Roman"/>
          <w:bCs/>
          <w:sz w:val="28"/>
          <w:szCs w:val="28"/>
          <w:lang w:val="ru-RU"/>
        </w:rPr>
        <w:t>ивчення медіатекстів різних стилів і форматів</w:t>
      </w:r>
      <w:r>
        <w:rPr>
          <w:rStyle w:val="Domylnaczcionkaakapitu1"/>
          <w:rFonts w:ascii="Times New Roman" w:hAnsi="Times New Roman" w:cs="Times New Roman"/>
          <w:sz w:val="28"/>
          <w:szCs w:val="28"/>
          <w:lang w:val="ru-RU"/>
        </w:rPr>
        <w:t xml:space="preserve"> забезпечує знайомство учнів з багатством медіаконтенту, розвиток уміння усвідомлено опрацьовувати та осмислювати інформацію з різних джерел;</w:t>
      </w:r>
    </w:p>
    <w:p w14:paraId="3CFBDBF5" w14:textId="77777777" w:rsidR="00A14489" w:rsidRDefault="00175C38">
      <w:pPr>
        <w:pStyle w:val="Normalny1"/>
        <w:spacing w:line="360" w:lineRule="auto"/>
        <w:ind w:firstLine="360"/>
        <w:jc w:val="both"/>
        <w:rPr>
          <w:rStyle w:val="Domylnaczcionkaakapitu1"/>
          <w:rFonts w:ascii="Times New Roman" w:hAnsi="Times New Roman" w:cs="Times New Roman"/>
          <w:sz w:val="28"/>
          <w:szCs w:val="28"/>
          <w:lang w:val="ru-RU"/>
        </w:rPr>
      </w:pPr>
      <w:r>
        <w:rPr>
          <w:rStyle w:val="Domylnaczcionkaakapitu1"/>
          <w:rFonts w:ascii="Times New Roman" w:hAnsi="Times New Roman" w:cs="Times New Roman"/>
          <w:sz w:val="28"/>
          <w:szCs w:val="28"/>
          <w:lang w:val="ru-RU"/>
        </w:rPr>
        <w:t>- і</w:t>
      </w:r>
      <w:r>
        <w:rPr>
          <w:rStyle w:val="Domylnaczcionkaakapitu1"/>
          <w:rFonts w:ascii="Times New Roman" w:hAnsi="Times New Roman" w:cs="Times New Roman"/>
          <w:bCs/>
          <w:sz w:val="28"/>
          <w:szCs w:val="28"/>
          <w:lang w:val="ru-RU"/>
        </w:rPr>
        <w:t>нтеграція різних видів діяльності (пізнавальної, ігрової, мовленнєвої, художньо-творчої)</w:t>
      </w:r>
      <w:r>
        <w:rPr>
          <w:rStyle w:val="Domylnaczcionkaakapitu1"/>
          <w:rFonts w:ascii="Times New Roman" w:hAnsi="Times New Roman" w:cs="Times New Roman"/>
          <w:sz w:val="28"/>
          <w:szCs w:val="28"/>
          <w:lang w:val="ru-RU"/>
        </w:rPr>
        <w:t xml:space="preserve"> дозволяє формувати сталі навички критичного аналізу та вміння використовувати здобуті знання в нестандартних ситуаціях;</w:t>
      </w:r>
    </w:p>
    <w:p w14:paraId="25320ACA" w14:textId="77777777" w:rsidR="00A14489" w:rsidRDefault="00175C38">
      <w:pPr>
        <w:pStyle w:val="Normalny1"/>
        <w:spacing w:line="360" w:lineRule="auto"/>
        <w:ind w:firstLine="360"/>
        <w:jc w:val="both"/>
        <w:rPr>
          <w:rStyle w:val="Domylnaczcionkaakapitu1"/>
          <w:rFonts w:ascii="Times New Roman" w:hAnsi="Times New Roman" w:cs="Times New Roman"/>
          <w:sz w:val="28"/>
          <w:szCs w:val="28"/>
          <w:lang w:val="ru-RU"/>
        </w:rPr>
      </w:pPr>
      <w:r>
        <w:rPr>
          <w:rStyle w:val="Domylnaczcionkaakapitu1"/>
          <w:rFonts w:ascii="Times New Roman" w:hAnsi="Times New Roman" w:cs="Times New Roman"/>
          <w:sz w:val="28"/>
          <w:szCs w:val="28"/>
          <w:lang w:val="ru-RU"/>
        </w:rPr>
        <w:t>- з</w:t>
      </w:r>
      <w:r>
        <w:rPr>
          <w:rStyle w:val="Domylnaczcionkaakapitu1"/>
          <w:rFonts w:ascii="Times New Roman" w:hAnsi="Times New Roman" w:cs="Times New Roman"/>
          <w:bCs/>
          <w:sz w:val="28"/>
          <w:szCs w:val="28"/>
          <w:lang w:val="ru-RU"/>
        </w:rPr>
        <w:t>астосування ситуативних завдань для оцінки медіатекстів і розвитку мовленнєвих навичок</w:t>
      </w:r>
      <w:r>
        <w:rPr>
          <w:rStyle w:val="Domylnaczcionkaakapitu1"/>
          <w:rFonts w:ascii="Times New Roman" w:hAnsi="Times New Roman" w:cs="Times New Roman"/>
          <w:sz w:val="28"/>
          <w:szCs w:val="28"/>
          <w:lang w:val="ru-RU"/>
        </w:rPr>
        <w:t xml:space="preserve"> сприяє формуванню здатності до власного висловлювання, базованого на реальних медіазавданнях;</w:t>
      </w:r>
    </w:p>
    <w:p w14:paraId="0BD4B77C" w14:textId="77777777" w:rsidR="00A14489" w:rsidRDefault="00175C38">
      <w:pPr>
        <w:pStyle w:val="Normalny1"/>
        <w:spacing w:line="360" w:lineRule="auto"/>
        <w:ind w:firstLine="360"/>
        <w:jc w:val="both"/>
        <w:rPr>
          <w:rStyle w:val="Domylnaczcionkaakapitu1"/>
          <w:rFonts w:ascii="Times New Roman" w:hAnsi="Times New Roman" w:cs="Times New Roman"/>
          <w:sz w:val="28"/>
          <w:szCs w:val="28"/>
          <w:lang w:val="ru-RU"/>
        </w:rPr>
      </w:pPr>
      <w:r>
        <w:rPr>
          <w:rStyle w:val="Domylnaczcionkaakapitu1"/>
          <w:rFonts w:ascii="Times New Roman" w:hAnsi="Times New Roman" w:cs="Times New Roman"/>
          <w:sz w:val="28"/>
          <w:szCs w:val="28"/>
          <w:lang w:val="ru-RU"/>
        </w:rPr>
        <w:t>- р</w:t>
      </w:r>
      <w:r>
        <w:rPr>
          <w:rStyle w:val="Domylnaczcionkaakapitu1"/>
          <w:rFonts w:ascii="Times New Roman" w:hAnsi="Times New Roman" w:cs="Times New Roman"/>
          <w:bCs/>
          <w:sz w:val="28"/>
          <w:szCs w:val="28"/>
          <w:lang w:val="ru-RU"/>
        </w:rPr>
        <w:t>обота з текстовим матеріалом на всіх етапах навчання</w:t>
      </w:r>
      <w:r>
        <w:rPr>
          <w:rStyle w:val="Domylnaczcionkaakapitu1"/>
          <w:rFonts w:ascii="Times New Roman" w:hAnsi="Times New Roman" w:cs="Times New Roman"/>
          <w:sz w:val="28"/>
          <w:szCs w:val="28"/>
          <w:lang w:val="ru-RU"/>
        </w:rPr>
        <w:t>: від аналізу до творення медіатекстів забезпечує комплексний розвиток рецептивних (читання, аудіювання) і продуктивних (говоріння, письмо) навичок;</w:t>
      </w:r>
    </w:p>
    <w:p w14:paraId="7A8FCA30" w14:textId="77777777" w:rsidR="00A14489" w:rsidRDefault="00175C38">
      <w:pPr>
        <w:pStyle w:val="Normalny1"/>
        <w:spacing w:line="360" w:lineRule="auto"/>
        <w:ind w:firstLine="360"/>
        <w:jc w:val="both"/>
        <w:rPr>
          <w:rFonts w:ascii="Times New Roman" w:hAnsi="Times New Roman" w:cs="Times New Roman"/>
          <w:sz w:val="28"/>
          <w:szCs w:val="28"/>
          <w:lang w:val="ru-RU"/>
        </w:rPr>
      </w:pPr>
      <w:r>
        <w:rPr>
          <w:rStyle w:val="Domylnaczcionkaakapitu1"/>
          <w:rFonts w:ascii="Times New Roman" w:hAnsi="Times New Roman" w:cs="Times New Roman"/>
          <w:sz w:val="28"/>
          <w:szCs w:val="28"/>
          <w:lang w:val="ru-RU"/>
        </w:rPr>
        <w:t>- ф</w:t>
      </w:r>
      <w:r>
        <w:rPr>
          <w:rStyle w:val="Domylnaczcionkaakapitu1"/>
          <w:rFonts w:ascii="Times New Roman" w:hAnsi="Times New Roman" w:cs="Times New Roman"/>
          <w:bCs/>
          <w:sz w:val="28"/>
          <w:szCs w:val="28"/>
          <w:lang w:val="ru-RU"/>
        </w:rPr>
        <w:t>ормування комунікативної компетентності через роботу з медіатекстами</w:t>
      </w:r>
      <w:r>
        <w:rPr>
          <w:rStyle w:val="Domylnaczcionkaakapitu1"/>
          <w:rFonts w:ascii="Times New Roman" w:hAnsi="Times New Roman" w:cs="Times New Roman"/>
          <w:sz w:val="28"/>
          <w:szCs w:val="28"/>
          <w:lang w:val="ru-RU"/>
        </w:rPr>
        <w:t xml:space="preserve"> організовується за чіткими освітніми цілями, що включають як аналіз медіазмісту, так і формування медіакультури, що підвищує ефективність уроків та сприяє цілісному розвитку учнів </w:t>
      </w:r>
      <w:r>
        <w:rPr>
          <w:rFonts w:ascii="Times New Roman" w:eastAsia="Times New Roman" w:hAnsi="Times New Roman" w:cs="Times New Roman"/>
          <w:sz w:val="28"/>
          <w:szCs w:val="28"/>
          <w:lang w:val="ru-RU" w:eastAsia="pl-PL"/>
        </w:rPr>
        <w:t>[10, с.78]</w:t>
      </w:r>
      <w:r>
        <w:rPr>
          <w:rStyle w:val="Domylnaczcionkaakapitu1"/>
          <w:rFonts w:ascii="Times New Roman" w:hAnsi="Times New Roman" w:cs="Times New Roman"/>
          <w:sz w:val="28"/>
          <w:szCs w:val="28"/>
          <w:lang w:val="ru-RU"/>
        </w:rPr>
        <w:t>.</w:t>
      </w:r>
    </w:p>
    <w:p w14:paraId="794C91D7" w14:textId="77777777" w:rsidR="00A14489" w:rsidRDefault="00175C38">
      <w:pPr>
        <w:pStyle w:val="Normalny1"/>
        <w:spacing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Під час вибору медіатекстів та завдань враховуються такі критерії:</w:t>
      </w:r>
    </w:p>
    <w:p w14:paraId="0983CF6F" w14:textId="77777777" w:rsidR="00A14489" w:rsidRDefault="00175C38">
      <w:pPr>
        <w:pStyle w:val="Normalny1"/>
        <w:spacing w:line="360" w:lineRule="auto"/>
        <w:ind w:firstLine="360"/>
        <w:jc w:val="both"/>
        <w:rPr>
          <w:rStyle w:val="Domylnaczcionkaakapitu1"/>
          <w:rFonts w:ascii="Times New Roman" w:hAnsi="Times New Roman" w:cs="Times New Roman"/>
          <w:sz w:val="28"/>
          <w:szCs w:val="28"/>
          <w:lang w:val="ru-RU"/>
        </w:rPr>
      </w:pPr>
      <w:r>
        <w:rPr>
          <w:rFonts w:ascii="Times New Roman" w:hAnsi="Times New Roman" w:cs="Times New Roman"/>
          <w:sz w:val="28"/>
          <w:szCs w:val="28"/>
          <w:lang w:val="ru-RU"/>
        </w:rPr>
        <w:t>- в</w:t>
      </w:r>
      <w:r>
        <w:rPr>
          <w:rStyle w:val="Domylnaczcionkaakapitu1"/>
          <w:rFonts w:ascii="Times New Roman" w:hAnsi="Times New Roman" w:cs="Times New Roman"/>
          <w:bCs/>
          <w:sz w:val="28"/>
          <w:szCs w:val="28"/>
          <w:lang w:val="ru-RU"/>
        </w:rPr>
        <w:t>ідповідність віковим особливостям та розумовому розвитку учнів</w:t>
      </w:r>
      <w:r>
        <w:rPr>
          <w:rStyle w:val="Domylnaczcionkaakapitu1"/>
          <w:rFonts w:ascii="Times New Roman" w:hAnsi="Times New Roman" w:cs="Times New Roman"/>
          <w:sz w:val="28"/>
          <w:szCs w:val="28"/>
          <w:lang w:val="ru-RU"/>
        </w:rPr>
        <w:t>;</w:t>
      </w:r>
    </w:p>
    <w:p w14:paraId="20B97F36" w14:textId="77777777" w:rsidR="00A14489" w:rsidRDefault="00175C38">
      <w:pPr>
        <w:pStyle w:val="Normalny1"/>
        <w:spacing w:line="360" w:lineRule="auto"/>
        <w:ind w:firstLine="360"/>
        <w:jc w:val="both"/>
        <w:rPr>
          <w:rStyle w:val="Domylnaczcionkaakapitu1"/>
          <w:rFonts w:ascii="Times New Roman" w:hAnsi="Times New Roman" w:cs="Times New Roman"/>
          <w:sz w:val="28"/>
          <w:szCs w:val="28"/>
          <w:lang w:val="ru-RU"/>
        </w:rPr>
      </w:pPr>
      <w:r>
        <w:rPr>
          <w:rStyle w:val="Domylnaczcionkaakapitu1"/>
          <w:rFonts w:ascii="Times New Roman" w:hAnsi="Times New Roman" w:cs="Times New Roman"/>
          <w:sz w:val="28"/>
          <w:szCs w:val="28"/>
          <w:lang w:val="ru-RU"/>
        </w:rPr>
        <w:t>- з</w:t>
      </w:r>
      <w:r>
        <w:rPr>
          <w:rStyle w:val="Domylnaczcionkaakapitu1"/>
          <w:rFonts w:ascii="Times New Roman" w:hAnsi="Times New Roman" w:cs="Times New Roman"/>
          <w:bCs/>
          <w:sz w:val="28"/>
          <w:szCs w:val="28"/>
          <w:lang w:val="ru-RU"/>
        </w:rPr>
        <w:t>начення медіазнань для виховання моральних цінностей та громадянської свідомості</w:t>
      </w:r>
      <w:r>
        <w:rPr>
          <w:rStyle w:val="Domylnaczcionkaakapitu1"/>
          <w:rFonts w:ascii="Times New Roman" w:hAnsi="Times New Roman" w:cs="Times New Roman"/>
          <w:sz w:val="28"/>
          <w:szCs w:val="28"/>
          <w:lang w:val="ru-RU"/>
        </w:rPr>
        <w:t>;</w:t>
      </w:r>
    </w:p>
    <w:p w14:paraId="075202B4" w14:textId="77777777" w:rsidR="00A14489" w:rsidRDefault="00175C38">
      <w:pPr>
        <w:pStyle w:val="Normalny1"/>
        <w:spacing w:line="360" w:lineRule="auto"/>
        <w:ind w:firstLine="360"/>
        <w:jc w:val="both"/>
        <w:rPr>
          <w:rStyle w:val="Domylnaczcionkaakapitu1"/>
          <w:rFonts w:ascii="Times New Roman" w:hAnsi="Times New Roman" w:cs="Times New Roman"/>
          <w:sz w:val="28"/>
          <w:szCs w:val="28"/>
          <w:lang w:val="ru-RU"/>
        </w:rPr>
      </w:pPr>
      <w:r>
        <w:rPr>
          <w:rStyle w:val="Domylnaczcionkaakapitu1"/>
          <w:rFonts w:ascii="Times New Roman" w:hAnsi="Times New Roman" w:cs="Times New Roman"/>
          <w:sz w:val="28"/>
          <w:szCs w:val="28"/>
          <w:lang w:val="ru-RU"/>
        </w:rPr>
        <w:t>- п</w:t>
      </w:r>
      <w:r>
        <w:rPr>
          <w:rStyle w:val="Domylnaczcionkaakapitu1"/>
          <w:rFonts w:ascii="Times New Roman" w:hAnsi="Times New Roman" w:cs="Times New Roman"/>
          <w:bCs/>
          <w:sz w:val="28"/>
          <w:szCs w:val="28"/>
          <w:lang w:val="ru-RU"/>
        </w:rPr>
        <w:t>рактичне застосування медіанавичок у житті школярів</w:t>
      </w:r>
      <w:r>
        <w:rPr>
          <w:rStyle w:val="Domylnaczcionkaakapitu1"/>
          <w:rFonts w:ascii="Times New Roman" w:hAnsi="Times New Roman" w:cs="Times New Roman"/>
          <w:sz w:val="28"/>
          <w:szCs w:val="28"/>
          <w:lang w:val="ru-RU"/>
        </w:rPr>
        <w:t>;</w:t>
      </w:r>
    </w:p>
    <w:p w14:paraId="703E5CD3" w14:textId="77777777" w:rsidR="00A14489" w:rsidRDefault="00175C38">
      <w:pPr>
        <w:pStyle w:val="Normalny1"/>
        <w:spacing w:line="360" w:lineRule="auto"/>
        <w:ind w:firstLine="360"/>
        <w:jc w:val="both"/>
        <w:rPr>
          <w:rFonts w:ascii="Times New Roman" w:hAnsi="Times New Roman" w:cs="Times New Roman"/>
          <w:sz w:val="28"/>
          <w:szCs w:val="28"/>
          <w:lang w:val="ru-RU"/>
        </w:rPr>
      </w:pPr>
      <w:r>
        <w:rPr>
          <w:rStyle w:val="Domylnaczcionkaakapitu1"/>
          <w:rFonts w:ascii="Times New Roman" w:hAnsi="Times New Roman" w:cs="Times New Roman"/>
          <w:sz w:val="28"/>
          <w:szCs w:val="28"/>
          <w:lang w:val="ru-RU"/>
        </w:rPr>
        <w:t>- в</w:t>
      </w:r>
      <w:r>
        <w:rPr>
          <w:rStyle w:val="Domylnaczcionkaakapitu1"/>
          <w:rFonts w:ascii="Times New Roman" w:hAnsi="Times New Roman" w:cs="Times New Roman"/>
          <w:bCs/>
          <w:sz w:val="28"/>
          <w:szCs w:val="28"/>
          <w:lang w:val="ru-RU"/>
        </w:rPr>
        <w:t xml:space="preserve">ідповідність навчальних текстів лексико-граматичному матеріалу, </w:t>
      </w:r>
      <w:r>
        <w:rPr>
          <w:rStyle w:val="Domylnaczcionkaakapitu1"/>
          <w:rFonts w:ascii="Times New Roman" w:hAnsi="Times New Roman" w:cs="Times New Roman"/>
          <w:bCs/>
          <w:sz w:val="28"/>
          <w:szCs w:val="28"/>
          <w:lang w:val="ru-RU"/>
        </w:rPr>
        <w:lastRenderedPageBreak/>
        <w:t>засвоюваному у початковій школі</w:t>
      </w:r>
      <w:r>
        <w:rPr>
          <w:rStyle w:val="Domylnaczcionkaakapitu1"/>
          <w:rFonts w:ascii="Times New Roman" w:hAnsi="Times New Roman" w:cs="Times New Roman"/>
          <w:sz w:val="28"/>
          <w:szCs w:val="28"/>
          <w:lang w:val="ru-RU"/>
        </w:rPr>
        <w:t>.</w:t>
      </w:r>
    </w:p>
    <w:p w14:paraId="237BF5A7" w14:textId="77777777" w:rsidR="00A14489" w:rsidRDefault="00175C38">
      <w:pPr>
        <w:pStyle w:val="Normalny1"/>
        <w:spacing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Отже, вивчення змістової лінії «Досліджуємо медіа» є важливою складовою мовно-літературної освіти, яка сприяє не лише розвитку мовленнєвих умінь, але й формує навички критичного мислення та медіаграмотності, необхідні в сучасному світі.</w:t>
      </w:r>
    </w:p>
    <w:p w14:paraId="658BC9D4" w14:textId="77777777" w:rsidR="00A14489" w:rsidRDefault="00A14489">
      <w:pPr>
        <w:pStyle w:val="Normalny1"/>
        <w:spacing w:line="360" w:lineRule="auto"/>
        <w:jc w:val="both"/>
        <w:rPr>
          <w:rFonts w:ascii="Times New Roman" w:hAnsi="Times New Roman" w:cs="Times New Roman"/>
          <w:sz w:val="28"/>
          <w:szCs w:val="28"/>
          <w:lang w:val="ru-RU"/>
        </w:rPr>
      </w:pPr>
    </w:p>
    <w:p w14:paraId="3ECAB2C4" w14:textId="323C0BFF" w:rsidR="00A14489" w:rsidRDefault="00175C38">
      <w:pPr>
        <w:pStyle w:val="Normalny1"/>
        <w:spacing w:line="360" w:lineRule="auto"/>
        <w:jc w:val="both"/>
        <w:rPr>
          <w:rFonts w:ascii="Times New Roman" w:eastAsia="Times New Roman" w:hAnsi="Times New Roman" w:cs="Times New Roman"/>
          <w:b/>
          <w:bCs/>
          <w:sz w:val="28"/>
          <w:szCs w:val="28"/>
          <w:lang w:val="ru-RU" w:eastAsia="uk-UA"/>
        </w:rPr>
      </w:pPr>
      <w:r>
        <w:rPr>
          <w:rFonts w:ascii="Times New Roman" w:eastAsia="Times New Roman" w:hAnsi="Times New Roman" w:cs="Times New Roman"/>
          <w:b/>
          <w:bCs/>
          <w:sz w:val="28"/>
          <w:szCs w:val="28"/>
          <w:lang w:val="ru-RU" w:eastAsia="uk-UA"/>
        </w:rPr>
        <w:t>2.3. Моніторинг ефективності розроблених організаційно-методичних основ вивчення навчального матеріалу змістової лінії «Досліджуємо медіа» на уроках мовно-літературної галузі в 4</w:t>
      </w:r>
      <w:r w:rsidR="00516A37">
        <w:rPr>
          <w:rFonts w:ascii="Times New Roman" w:eastAsia="Times New Roman" w:hAnsi="Times New Roman" w:cs="Times New Roman"/>
          <w:b/>
          <w:bCs/>
          <w:sz w:val="28"/>
          <w:szCs w:val="28"/>
          <w:lang w:val="ru-RU" w:eastAsia="uk-UA"/>
        </w:rPr>
        <w:t xml:space="preserve"> </w:t>
      </w:r>
      <w:r>
        <w:rPr>
          <w:rFonts w:ascii="Times New Roman" w:eastAsia="Times New Roman" w:hAnsi="Times New Roman" w:cs="Times New Roman"/>
          <w:b/>
          <w:bCs/>
          <w:sz w:val="28"/>
          <w:szCs w:val="28"/>
          <w:lang w:val="ru-RU" w:eastAsia="uk-UA"/>
        </w:rPr>
        <w:t>класах</w:t>
      </w:r>
    </w:p>
    <w:p w14:paraId="0138E080" w14:textId="54AB393D"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Для перевірки ефективності розроблених організаційно-методичних основ вивчення навчального матеріалу змістової лінії «Досліджуємо медіа» на уроках мовно-літературної галузі в</w:t>
      </w:r>
      <w:r w:rsidR="00516A37">
        <w:rPr>
          <w:rFonts w:ascii="Times New Roman" w:hAnsi="Times New Roman" w:cs="Times New Roman"/>
          <w:sz w:val="28"/>
          <w:szCs w:val="28"/>
          <w:lang w:val="ru-RU"/>
        </w:rPr>
        <w:t xml:space="preserve"> </w:t>
      </w:r>
      <w:r>
        <w:rPr>
          <w:rFonts w:ascii="Times New Roman" w:hAnsi="Times New Roman" w:cs="Times New Roman"/>
          <w:sz w:val="28"/>
          <w:szCs w:val="28"/>
          <w:lang w:val="ru-RU"/>
        </w:rPr>
        <w:t>4</w:t>
      </w:r>
      <w:r w:rsidR="00A061EC">
        <w:rPr>
          <w:rFonts w:ascii="Times New Roman" w:hAnsi="Times New Roman" w:cs="Times New Roman"/>
          <w:sz w:val="28"/>
          <w:szCs w:val="28"/>
          <w:lang w:val="ru-RU"/>
        </w:rPr>
        <w:t xml:space="preserve"> </w:t>
      </w:r>
      <w:r>
        <w:rPr>
          <w:rFonts w:ascii="Times New Roman" w:hAnsi="Times New Roman" w:cs="Times New Roman"/>
          <w:sz w:val="28"/>
          <w:szCs w:val="28"/>
          <w:lang w:val="ru-RU"/>
        </w:rPr>
        <w:t>класах було проведено моніторингове дослідження та здійснено контрольний зріз. Завдання контрольного зрізу відповідали завданням, які виконувалися під час діагнос</w:t>
      </w:r>
      <w:r w:rsidR="00A061EC">
        <w:rPr>
          <w:rFonts w:ascii="Times New Roman" w:hAnsi="Times New Roman" w:cs="Times New Roman"/>
          <w:sz w:val="28"/>
          <w:szCs w:val="28"/>
          <w:lang w:val="ru-RU"/>
        </w:rPr>
        <w:t>туваль</w:t>
      </w:r>
      <w:r>
        <w:rPr>
          <w:rFonts w:ascii="Times New Roman" w:hAnsi="Times New Roman" w:cs="Times New Roman"/>
          <w:sz w:val="28"/>
          <w:szCs w:val="28"/>
          <w:lang w:val="ru-RU"/>
        </w:rPr>
        <w:t>ного етапу, і були спрямовані на визначення динаміки розвитку умінь учнів, необхідних для опрацювання медіаматеріалів. Метою контрольного зрізу стало оцінювання рівня сформованості медійної компетентності вчителів початкових класів після участі втренінгах, семінарах, вебінарах, педагогічних консиліумах, щодо удосконалення методичного супроводу та методики викладання змістовної лінії «Досліджуємо медіа» мовно-літературної галузі. Результати контрольного етапу дослідження наведено у таблиці 2.5.</w:t>
      </w:r>
    </w:p>
    <w:p w14:paraId="7E093310" w14:textId="77777777" w:rsidR="00A14489" w:rsidRDefault="00175C38">
      <w:pPr>
        <w:pStyle w:val="Normalny1"/>
        <w:spacing w:line="360" w:lineRule="auto"/>
        <w:ind w:firstLine="708"/>
        <w:jc w:val="right"/>
        <w:rPr>
          <w:rFonts w:ascii="Times New Roman" w:hAnsi="Times New Roman" w:cs="Times New Roman"/>
          <w:b/>
          <w:sz w:val="28"/>
          <w:szCs w:val="28"/>
          <w:lang w:val="ru-RU"/>
        </w:rPr>
      </w:pPr>
      <w:r>
        <w:rPr>
          <w:rFonts w:ascii="Times New Roman" w:hAnsi="Times New Roman" w:cs="Times New Roman"/>
          <w:b/>
          <w:sz w:val="28"/>
          <w:szCs w:val="28"/>
          <w:lang w:val="ru-RU"/>
        </w:rPr>
        <w:t>Таблиця 2.5.</w:t>
      </w:r>
    </w:p>
    <w:p w14:paraId="41F8DF3B" w14:textId="77777777" w:rsidR="00A14489" w:rsidRDefault="00175C38">
      <w:pPr>
        <w:pStyle w:val="Normalny1"/>
        <w:spacing w:line="360" w:lineRule="auto"/>
        <w:ind w:firstLine="708"/>
        <w:jc w:val="center"/>
        <w:rPr>
          <w:rFonts w:ascii="Times New Roman" w:eastAsia="Times New Roman" w:hAnsi="Times New Roman" w:cs="Times New Roman"/>
          <w:b/>
          <w:bCs/>
          <w:sz w:val="27"/>
          <w:szCs w:val="27"/>
          <w:lang w:val="ru-RU" w:eastAsia="ru-RU"/>
        </w:rPr>
      </w:pPr>
      <w:r>
        <w:rPr>
          <w:rFonts w:ascii="Times New Roman" w:eastAsia="Times New Roman" w:hAnsi="Times New Roman" w:cs="Times New Roman"/>
          <w:b/>
          <w:bCs/>
          <w:sz w:val="27"/>
          <w:szCs w:val="27"/>
          <w:lang w:val="ru-RU" w:eastAsia="ru-RU"/>
        </w:rPr>
        <w:t>Показники рівнів сформованості медіакомпетентності вчителів початкових класів (контрольний етап, у %)</w:t>
      </w:r>
    </w:p>
    <w:tbl>
      <w:tblPr>
        <w:tblStyle w:val="Tabela-Siatka"/>
        <w:tblW w:w="9678" w:type="dxa"/>
        <w:tblLayout w:type="fixed"/>
        <w:tblLook w:val="04A0" w:firstRow="1" w:lastRow="0" w:firstColumn="1" w:lastColumn="0" w:noHBand="0" w:noVBand="1"/>
      </w:tblPr>
      <w:tblGrid>
        <w:gridCol w:w="2420"/>
        <w:gridCol w:w="2419"/>
        <w:gridCol w:w="2420"/>
        <w:gridCol w:w="2419"/>
      </w:tblGrid>
      <w:tr w:rsidR="00A14489" w14:paraId="5578A11E" w14:textId="77777777">
        <w:tc>
          <w:tcPr>
            <w:tcW w:w="2419" w:type="dxa"/>
            <w:vAlign w:val="center"/>
          </w:tcPr>
          <w:p w14:paraId="0398A78A" w14:textId="77777777" w:rsidR="00A14489" w:rsidRDefault="00175C38">
            <w:pPr>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Завдання</w:t>
            </w:r>
          </w:p>
        </w:tc>
        <w:tc>
          <w:tcPr>
            <w:tcW w:w="2419" w:type="dxa"/>
            <w:vAlign w:val="center"/>
          </w:tcPr>
          <w:p w14:paraId="12600917" w14:textId="77777777" w:rsidR="00A14489" w:rsidRDefault="00175C38">
            <w:pPr>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Високий рівень (%)</w:t>
            </w:r>
          </w:p>
        </w:tc>
        <w:tc>
          <w:tcPr>
            <w:tcW w:w="2420" w:type="dxa"/>
            <w:vAlign w:val="center"/>
          </w:tcPr>
          <w:p w14:paraId="0949746D" w14:textId="77777777" w:rsidR="00A14489" w:rsidRDefault="00175C38">
            <w:pPr>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Середній рівень (%)</w:t>
            </w:r>
          </w:p>
        </w:tc>
        <w:tc>
          <w:tcPr>
            <w:tcW w:w="2419" w:type="dxa"/>
            <w:vAlign w:val="center"/>
          </w:tcPr>
          <w:p w14:paraId="62042E7F" w14:textId="77777777" w:rsidR="00A14489" w:rsidRDefault="00175C38">
            <w:pPr>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Низький рівень (%)</w:t>
            </w:r>
          </w:p>
        </w:tc>
      </w:tr>
      <w:tr w:rsidR="00A14489" w14:paraId="54442209" w14:textId="77777777">
        <w:tc>
          <w:tcPr>
            <w:tcW w:w="2419" w:type="dxa"/>
            <w:vAlign w:val="center"/>
          </w:tcPr>
          <w:p w14:paraId="0FC9D3B8" w14:textId="77777777" w:rsidR="00A14489" w:rsidRDefault="00175C38">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Критичний аналіз </w:t>
            </w:r>
            <w:r>
              <w:rPr>
                <w:rFonts w:ascii="Times New Roman" w:eastAsia="Times New Roman" w:hAnsi="Times New Roman" w:cs="Times New Roman"/>
                <w:bCs/>
                <w:sz w:val="28"/>
                <w:szCs w:val="28"/>
                <w:lang w:eastAsia="ru-RU"/>
              </w:rPr>
              <w:lastRenderedPageBreak/>
              <w:t>медіаконтенту</w:t>
            </w:r>
          </w:p>
        </w:tc>
        <w:tc>
          <w:tcPr>
            <w:tcW w:w="2419" w:type="dxa"/>
            <w:vAlign w:val="center"/>
          </w:tcPr>
          <w:p w14:paraId="4CCBE8D3" w14:textId="77777777" w:rsidR="00A14489" w:rsidRDefault="00175C3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40</w:t>
            </w:r>
          </w:p>
        </w:tc>
        <w:tc>
          <w:tcPr>
            <w:tcW w:w="2420" w:type="dxa"/>
            <w:vAlign w:val="center"/>
          </w:tcPr>
          <w:p w14:paraId="45AFBC38" w14:textId="77777777" w:rsidR="00A14489" w:rsidRDefault="00175C3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2419" w:type="dxa"/>
            <w:vAlign w:val="center"/>
          </w:tcPr>
          <w:p w14:paraId="01D49AD2" w14:textId="77777777" w:rsidR="00A14489" w:rsidRDefault="00175C3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A14489" w14:paraId="78C8875F" w14:textId="77777777">
        <w:tc>
          <w:tcPr>
            <w:tcW w:w="2419" w:type="dxa"/>
            <w:vAlign w:val="center"/>
          </w:tcPr>
          <w:p w14:paraId="54DA9281" w14:textId="77777777" w:rsidR="00A14489" w:rsidRDefault="00175C38">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Створення медіапродуктів</w:t>
            </w:r>
          </w:p>
        </w:tc>
        <w:tc>
          <w:tcPr>
            <w:tcW w:w="2419" w:type="dxa"/>
            <w:vAlign w:val="center"/>
          </w:tcPr>
          <w:p w14:paraId="60334A89" w14:textId="77777777" w:rsidR="00A14489" w:rsidRDefault="00175C3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2420" w:type="dxa"/>
            <w:vAlign w:val="center"/>
          </w:tcPr>
          <w:p w14:paraId="2ABF4449" w14:textId="77777777" w:rsidR="00A14489" w:rsidRDefault="00175C3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2419" w:type="dxa"/>
            <w:vAlign w:val="center"/>
          </w:tcPr>
          <w:p w14:paraId="06AB682F" w14:textId="77777777" w:rsidR="00A14489" w:rsidRDefault="00175C3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A14489" w14:paraId="525741B7" w14:textId="77777777">
        <w:tc>
          <w:tcPr>
            <w:tcW w:w="2419" w:type="dxa"/>
            <w:vAlign w:val="center"/>
          </w:tcPr>
          <w:p w14:paraId="3FFE3F79" w14:textId="77777777" w:rsidR="00A14489" w:rsidRDefault="00175C38">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Використання медіа в навчанні</w:t>
            </w:r>
          </w:p>
        </w:tc>
        <w:tc>
          <w:tcPr>
            <w:tcW w:w="2419" w:type="dxa"/>
            <w:vAlign w:val="center"/>
          </w:tcPr>
          <w:p w14:paraId="17D5D775" w14:textId="77777777" w:rsidR="00A14489" w:rsidRDefault="00175C3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2420" w:type="dxa"/>
            <w:vAlign w:val="center"/>
          </w:tcPr>
          <w:p w14:paraId="01B75676" w14:textId="77777777" w:rsidR="00A14489" w:rsidRDefault="00175C3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2419" w:type="dxa"/>
            <w:vAlign w:val="center"/>
          </w:tcPr>
          <w:p w14:paraId="717C8DC2" w14:textId="77777777" w:rsidR="00A14489" w:rsidRDefault="00175C3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A14489" w14:paraId="2E672830" w14:textId="77777777">
        <w:tc>
          <w:tcPr>
            <w:tcW w:w="2419" w:type="dxa"/>
            <w:vAlign w:val="center"/>
          </w:tcPr>
          <w:p w14:paraId="7880EC28" w14:textId="77777777" w:rsidR="00A14489" w:rsidRDefault="00175C38">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Оцінювання достовірності інформації</w:t>
            </w:r>
          </w:p>
        </w:tc>
        <w:tc>
          <w:tcPr>
            <w:tcW w:w="2419" w:type="dxa"/>
            <w:vAlign w:val="center"/>
          </w:tcPr>
          <w:p w14:paraId="04F0C334" w14:textId="77777777" w:rsidR="00A14489" w:rsidRDefault="00175C3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2420" w:type="dxa"/>
            <w:vAlign w:val="center"/>
          </w:tcPr>
          <w:p w14:paraId="237D615B" w14:textId="77777777" w:rsidR="00A14489" w:rsidRDefault="00175C3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tc>
        <w:tc>
          <w:tcPr>
            <w:tcW w:w="2419" w:type="dxa"/>
            <w:vAlign w:val="center"/>
          </w:tcPr>
          <w:p w14:paraId="1C0CB421" w14:textId="77777777" w:rsidR="00A14489" w:rsidRDefault="00175C3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A14489" w14:paraId="175C43D1" w14:textId="77777777">
        <w:tc>
          <w:tcPr>
            <w:tcW w:w="2419" w:type="dxa"/>
            <w:vAlign w:val="center"/>
          </w:tcPr>
          <w:p w14:paraId="467D76E1" w14:textId="77777777" w:rsidR="00A14489" w:rsidRDefault="00175C38">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Інтеграція медіаграмотності в уроки</w:t>
            </w:r>
          </w:p>
        </w:tc>
        <w:tc>
          <w:tcPr>
            <w:tcW w:w="2419" w:type="dxa"/>
            <w:vAlign w:val="center"/>
          </w:tcPr>
          <w:p w14:paraId="56466D7A" w14:textId="77777777" w:rsidR="00A14489" w:rsidRDefault="00175C3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c>
          <w:tcPr>
            <w:tcW w:w="2420" w:type="dxa"/>
            <w:vAlign w:val="center"/>
          </w:tcPr>
          <w:p w14:paraId="66E2D60E" w14:textId="77777777" w:rsidR="00A14489" w:rsidRDefault="00175C3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c>
          <w:tcPr>
            <w:tcW w:w="2419" w:type="dxa"/>
            <w:vAlign w:val="center"/>
          </w:tcPr>
          <w:p w14:paraId="273AD724" w14:textId="77777777" w:rsidR="00A14489" w:rsidRDefault="00175C3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bl>
    <w:p w14:paraId="49A26432" w14:textId="77777777" w:rsidR="00A14489" w:rsidRDefault="00A14489">
      <w:pPr>
        <w:pStyle w:val="Normalny1"/>
        <w:spacing w:line="360" w:lineRule="auto"/>
        <w:ind w:firstLine="708"/>
        <w:rPr>
          <w:rFonts w:ascii="Times New Roman" w:hAnsi="Times New Roman" w:cs="Times New Roman"/>
          <w:sz w:val="28"/>
          <w:szCs w:val="28"/>
          <w:lang w:val="ru-RU"/>
        </w:rPr>
      </w:pPr>
    </w:p>
    <w:p w14:paraId="75EA9FA3" w14:textId="77777777" w:rsidR="00A14489" w:rsidRDefault="00175C38">
      <w:pPr>
        <w:pStyle w:val="Normalny1"/>
        <w:spacing w:line="360" w:lineRule="auto"/>
        <w:ind w:firstLine="708"/>
        <w:jc w:val="both"/>
        <w:rPr>
          <w:rFonts w:ascii="Times New Roman" w:hAnsi="Times New Roman" w:cs="Times New Roman"/>
          <w:bCs/>
          <w:sz w:val="28"/>
          <w:szCs w:val="28"/>
          <w:lang w:val="ru-RU"/>
        </w:rPr>
      </w:pPr>
      <w:r>
        <w:rPr>
          <w:rFonts w:ascii="Times New Roman" w:hAnsi="Times New Roman" w:cs="Times New Roman"/>
          <w:sz w:val="28"/>
          <w:szCs w:val="28"/>
          <w:lang w:val="ru-RU"/>
        </w:rPr>
        <w:t xml:space="preserve">Аналіз загальних показників рівнів сформованості медіакомпетентності вчителів початкових класів на контрольному етапі дослідження демонструє позитивну динаміку. Частка вчителів із високим рівнем медіакомпетентності становить 41,6%, що свідчить про значне зростання їхньої здатності критично аналізувати медіаконтент, створювати медіапродукти, інтегрувати медіа в навчальний процес та оцінювати достовірність інформації. Середній рівень медіакомпетентності залишається найпоширенішим і складає 48,0%, що вказує на те, що значна частина педагогів впевнено володіє базовими навичками роботи з медіаматеріалами, але потребує додаткової практики для досягнення вищого рівня. Низький рівень медіакомпетентності знизився до 10,4%, що є позитивним результатом навчання, що вказує на ефективність курсів і семінарів, які допомогли вчителям покращити свої навички та знання у сфері медіаграмотності. Динаміка змін рівня сформованості </w:t>
      </w:r>
      <w:r>
        <w:rPr>
          <w:rFonts w:ascii="Times New Roman" w:hAnsi="Times New Roman" w:cs="Times New Roman"/>
          <w:bCs/>
          <w:sz w:val="28"/>
          <w:szCs w:val="28"/>
          <w:lang w:val="ru-RU"/>
        </w:rPr>
        <w:t>медіакомпетентності вчителів початкових класів на діагностичному та контрольному етапі дослідження представлено на рисунку 2.3.</w:t>
      </w:r>
    </w:p>
    <w:p w14:paraId="44FB2960" w14:textId="77777777" w:rsidR="00A14489" w:rsidRDefault="00175C38">
      <w:pPr>
        <w:pStyle w:val="Normalny1"/>
        <w:spacing w:line="360" w:lineRule="auto"/>
        <w:ind w:firstLine="708"/>
        <w:jc w:val="center"/>
        <w:rPr>
          <w:rFonts w:ascii="Times New Roman" w:hAnsi="Times New Roman" w:cs="Times New Roman"/>
          <w:bCs/>
          <w:sz w:val="28"/>
          <w:szCs w:val="28"/>
          <w:lang w:val="ru-RU"/>
        </w:rPr>
      </w:pPr>
      <w:r>
        <w:rPr>
          <w:noProof/>
          <w:lang w:val="uk-UA" w:eastAsia="uk-UA"/>
        </w:rPr>
        <w:lastRenderedPageBreak/>
        <w:drawing>
          <wp:inline distT="0" distB="0" distL="0" distR="0" wp14:anchorId="3BD6B967" wp14:editId="3793818E">
            <wp:extent cx="5486400" cy="3200400"/>
            <wp:effectExtent l="0" t="0" r="0" b="0"/>
            <wp:docPr id="3"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6F16C6" w14:textId="77777777" w:rsidR="00A14489" w:rsidRDefault="00175C38">
      <w:pPr>
        <w:pStyle w:val="Normalny1"/>
        <w:spacing w:line="360" w:lineRule="auto"/>
        <w:ind w:firstLine="708"/>
        <w:jc w:val="center"/>
        <w:rPr>
          <w:rFonts w:ascii="Times New Roman" w:hAnsi="Times New Roman" w:cs="Times New Roman"/>
          <w:bCs/>
          <w:sz w:val="28"/>
          <w:szCs w:val="28"/>
          <w:lang w:val="ru-RU"/>
        </w:rPr>
      </w:pPr>
      <w:r>
        <w:rPr>
          <w:rFonts w:ascii="Times New Roman" w:hAnsi="Times New Roman" w:cs="Times New Roman"/>
          <w:b/>
          <w:bCs/>
          <w:sz w:val="28"/>
          <w:szCs w:val="28"/>
          <w:lang w:val="ru-RU"/>
        </w:rPr>
        <w:t>Рис.2.3.</w:t>
      </w:r>
      <w:r>
        <w:rPr>
          <w:rFonts w:ascii="Times New Roman" w:hAnsi="Times New Roman" w:cs="Times New Roman"/>
          <w:sz w:val="28"/>
          <w:szCs w:val="28"/>
          <w:lang w:val="ru-RU"/>
        </w:rPr>
        <w:t xml:space="preserve"> </w:t>
      </w:r>
      <w:r>
        <w:rPr>
          <w:rFonts w:ascii="Times New Roman" w:hAnsi="Times New Roman" w:cs="Times New Roman"/>
          <w:bCs/>
          <w:sz w:val="28"/>
          <w:szCs w:val="28"/>
          <w:lang w:val="ru-RU"/>
        </w:rPr>
        <w:t>Динаміка змін рівня сформованості медіакомпетентності вчителів початкових класів</w:t>
      </w:r>
    </w:p>
    <w:p w14:paraId="2AC98E09" w14:textId="77777777"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Отже, проведені заходи з підвищення кваліфікації та організації методичного супроводу викладання змістовної лінії «Досліджуємо медіа» мовно-літературної галузі для вчителів значно сприяли їхній професійній підготовці, що позитивно впливає на якість освітнього процесу в початковій школі.</w:t>
      </w:r>
    </w:p>
    <w:p w14:paraId="115ABC86" w14:textId="2C299658"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Після впровадження вчителями в практику викладання новітніх форм, методів роботи та удосконалення організаційно-методичного супроводу викладання змістовної лінії «Досліджуємо медіа» мовно-літературної галузі було проведено контрольне дослідження зміни рівня сформованості медіазнань в учнів 4</w:t>
      </w:r>
      <w:r w:rsidR="00A061EC">
        <w:rPr>
          <w:rFonts w:ascii="Times New Roman" w:hAnsi="Times New Roman" w:cs="Times New Roman"/>
          <w:sz w:val="28"/>
          <w:szCs w:val="28"/>
          <w:lang w:val="ru-RU"/>
        </w:rPr>
        <w:t xml:space="preserve"> </w:t>
      </w:r>
      <w:r>
        <w:rPr>
          <w:rFonts w:ascii="Times New Roman" w:hAnsi="Times New Roman" w:cs="Times New Roman"/>
          <w:sz w:val="28"/>
          <w:szCs w:val="28"/>
          <w:lang w:val="ru-RU"/>
        </w:rPr>
        <w:t>класів, резульати якого наведено у таблиці 2.6.</w:t>
      </w:r>
    </w:p>
    <w:p w14:paraId="60FF1E92" w14:textId="77777777" w:rsidR="00A14489" w:rsidRDefault="00175C38">
      <w:pPr>
        <w:pStyle w:val="Normalny1"/>
        <w:spacing w:line="360" w:lineRule="auto"/>
        <w:ind w:firstLine="708"/>
        <w:jc w:val="right"/>
        <w:rPr>
          <w:rFonts w:ascii="Times New Roman" w:hAnsi="Times New Roman" w:cs="Times New Roman"/>
          <w:b/>
          <w:sz w:val="28"/>
          <w:szCs w:val="28"/>
          <w:lang w:val="ru-RU"/>
        </w:rPr>
      </w:pPr>
      <w:r>
        <w:rPr>
          <w:rFonts w:ascii="Times New Roman" w:hAnsi="Times New Roman" w:cs="Times New Roman"/>
          <w:b/>
          <w:sz w:val="28"/>
          <w:szCs w:val="28"/>
          <w:lang w:val="ru-RU"/>
        </w:rPr>
        <w:t>Таблиця 2.6.</w:t>
      </w:r>
    </w:p>
    <w:p w14:paraId="3644A23A" w14:textId="77777777" w:rsidR="00A14489" w:rsidRDefault="00175C38">
      <w:pPr>
        <w:pStyle w:val="Normalny1"/>
        <w:spacing w:line="360" w:lineRule="auto"/>
        <w:ind w:firstLine="708"/>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Рівень медіакомпетентності учнів 3(4) класу (контрольний етап)</w:t>
      </w:r>
    </w:p>
    <w:tbl>
      <w:tblPr>
        <w:tblStyle w:val="Tabela-Siatka"/>
        <w:tblW w:w="9678" w:type="dxa"/>
        <w:tblLayout w:type="fixed"/>
        <w:tblLook w:val="04A0" w:firstRow="1" w:lastRow="0" w:firstColumn="1" w:lastColumn="0" w:noHBand="0" w:noVBand="1"/>
      </w:tblPr>
      <w:tblGrid>
        <w:gridCol w:w="3226"/>
        <w:gridCol w:w="3226"/>
        <w:gridCol w:w="3226"/>
      </w:tblGrid>
      <w:tr w:rsidR="00A14489" w14:paraId="27056909" w14:textId="77777777">
        <w:tc>
          <w:tcPr>
            <w:tcW w:w="3226" w:type="dxa"/>
            <w:vAlign w:val="center"/>
          </w:tcPr>
          <w:p w14:paraId="02106716" w14:textId="77777777" w:rsidR="00A14489" w:rsidRDefault="00175C38">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Рівень знань</w:t>
            </w:r>
          </w:p>
        </w:tc>
        <w:tc>
          <w:tcPr>
            <w:tcW w:w="3226" w:type="dxa"/>
            <w:vAlign w:val="center"/>
          </w:tcPr>
          <w:p w14:paraId="4A4F6C91" w14:textId="77777777" w:rsidR="00A14489" w:rsidRDefault="00175C38">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Кількість учнів</w:t>
            </w:r>
          </w:p>
        </w:tc>
        <w:tc>
          <w:tcPr>
            <w:tcW w:w="3226" w:type="dxa"/>
            <w:vAlign w:val="center"/>
          </w:tcPr>
          <w:p w14:paraId="6404CBA5" w14:textId="77777777" w:rsidR="00A14489" w:rsidRDefault="00175C38">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Відсоток (%)</w:t>
            </w:r>
          </w:p>
        </w:tc>
      </w:tr>
      <w:tr w:rsidR="00A14489" w14:paraId="4D953893" w14:textId="77777777">
        <w:tc>
          <w:tcPr>
            <w:tcW w:w="3226" w:type="dxa"/>
            <w:vAlign w:val="center"/>
          </w:tcPr>
          <w:p w14:paraId="159B4DEC"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Високий рівень</w:t>
            </w:r>
          </w:p>
        </w:tc>
        <w:tc>
          <w:tcPr>
            <w:tcW w:w="3226" w:type="dxa"/>
            <w:vAlign w:val="center"/>
          </w:tcPr>
          <w:p w14:paraId="02090D70" w14:textId="77777777" w:rsidR="00A14489" w:rsidRDefault="00175C3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3226" w:type="dxa"/>
            <w:vAlign w:val="center"/>
          </w:tcPr>
          <w:p w14:paraId="305525BB" w14:textId="77777777" w:rsidR="00A14489" w:rsidRDefault="00175C3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46,7%</w:t>
            </w:r>
          </w:p>
        </w:tc>
      </w:tr>
      <w:tr w:rsidR="00A14489" w14:paraId="2E123C5B" w14:textId="77777777">
        <w:tc>
          <w:tcPr>
            <w:tcW w:w="3226" w:type="dxa"/>
            <w:vAlign w:val="center"/>
          </w:tcPr>
          <w:p w14:paraId="70A82E60"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Достатній рівень</w:t>
            </w:r>
          </w:p>
        </w:tc>
        <w:tc>
          <w:tcPr>
            <w:tcW w:w="3226" w:type="dxa"/>
            <w:vAlign w:val="center"/>
          </w:tcPr>
          <w:p w14:paraId="7F0803F2" w14:textId="77777777" w:rsidR="00A14489" w:rsidRDefault="00175C3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3226" w:type="dxa"/>
            <w:vAlign w:val="center"/>
          </w:tcPr>
          <w:p w14:paraId="718C4A7B" w14:textId="77777777" w:rsidR="00A14489" w:rsidRDefault="00175C3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33,3%</w:t>
            </w:r>
          </w:p>
        </w:tc>
      </w:tr>
      <w:tr w:rsidR="00A14489" w14:paraId="5CD97A1E" w14:textId="77777777">
        <w:tc>
          <w:tcPr>
            <w:tcW w:w="3226" w:type="dxa"/>
            <w:vAlign w:val="center"/>
          </w:tcPr>
          <w:p w14:paraId="0CA249A6"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Середній рівень</w:t>
            </w:r>
          </w:p>
        </w:tc>
        <w:tc>
          <w:tcPr>
            <w:tcW w:w="3226" w:type="dxa"/>
            <w:vAlign w:val="center"/>
          </w:tcPr>
          <w:p w14:paraId="48F02FEF" w14:textId="77777777" w:rsidR="00A14489" w:rsidRDefault="00175C3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3226" w:type="dxa"/>
            <w:vAlign w:val="center"/>
          </w:tcPr>
          <w:p w14:paraId="416BBA5E" w14:textId="77777777" w:rsidR="00A14489" w:rsidRDefault="00175C3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16,7%</w:t>
            </w:r>
          </w:p>
        </w:tc>
      </w:tr>
      <w:tr w:rsidR="00A14489" w14:paraId="2F5BE381" w14:textId="77777777">
        <w:tc>
          <w:tcPr>
            <w:tcW w:w="3226" w:type="dxa"/>
            <w:vAlign w:val="center"/>
          </w:tcPr>
          <w:p w14:paraId="1E2EC62A"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Низький рівень</w:t>
            </w:r>
          </w:p>
        </w:tc>
        <w:tc>
          <w:tcPr>
            <w:tcW w:w="3226" w:type="dxa"/>
            <w:vAlign w:val="center"/>
          </w:tcPr>
          <w:p w14:paraId="0374F701" w14:textId="77777777" w:rsidR="00A14489" w:rsidRDefault="00175C3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26" w:type="dxa"/>
            <w:vAlign w:val="center"/>
          </w:tcPr>
          <w:p w14:paraId="39348840" w14:textId="77777777" w:rsidR="00A14489" w:rsidRDefault="00175C3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r>
    </w:tbl>
    <w:p w14:paraId="7333A70C" w14:textId="77777777" w:rsidR="00A14489" w:rsidRDefault="00A14489">
      <w:pPr>
        <w:pStyle w:val="Normalny1"/>
        <w:spacing w:line="360" w:lineRule="auto"/>
        <w:ind w:firstLine="708"/>
        <w:jc w:val="both"/>
        <w:rPr>
          <w:rFonts w:ascii="Times New Roman" w:eastAsia="Times New Roman" w:hAnsi="Times New Roman" w:cs="Times New Roman"/>
          <w:b/>
          <w:bCs/>
          <w:sz w:val="28"/>
          <w:szCs w:val="28"/>
          <w:lang w:val="ru-RU" w:eastAsia="ru-RU"/>
        </w:rPr>
      </w:pPr>
    </w:p>
    <w:p w14:paraId="1F9C79BD" w14:textId="6E55DD55" w:rsidR="00A14489" w:rsidRDefault="00175C38">
      <w:pPr>
        <w:pStyle w:val="Normalny1"/>
        <w:spacing w:line="360" w:lineRule="auto"/>
        <w:ind w:firstLine="708"/>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Динаміка змін у рівнях медіакомпетентності учнів 4 класів демонструє позитивні результати впровадження вдосконалених методик роботи змістом зі лінією «Досліджуємо медіа». Кількість учнів із високим рівнем знань зросла з 8 до 14 осіб, що становить приріст на 6 учнів (+20,0%). Водночас кількість учнів із достатнім рівнем зменшилась із 12 до 10 осіб (-2 учні, -6,7%), а із середнім рівнем – із 7 до 5 осіб (-2 учні, -6,6%). Особливо помітним є зниження кількості учнів із низьким рівнем знань, яке скоротилося з 3 до 1 особи (-2 учні, -6,7%). Ці результати свідчать про ефективність проведених навчальних заходів, які сприяли покращенню медіакомпетентності учнів, зокрема через застосування сучасних підходів до вивчення медіа в межах мовно-літературної галузі.Динаміка змін рівнів медіакомпетентності учнів на діагностичному та контрольному етапах дослідження представлена на рисунку 2.4.</w:t>
      </w:r>
    </w:p>
    <w:p w14:paraId="50F6FD3C" w14:textId="77777777" w:rsidR="00A14489" w:rsidRDefault="00175C38">
      <w:pPr>
        <w:pStyle w:val="Normalny1"/>
        <w:spacing w:line="360" w:lineRule="auto"/>
        <w:ind w:firstLine="708"/>
        <w:jc w:val="center"/>
        <w:rPr>
          <w:rFonts w:ascii="Times New Roman" w:eastAsia="Times New Roman" w:hAnsi="Times New Roman" w:cs="Times New Roman"/>
          <w:bCs/>
          <w:sz w:val="28"/>
          <w:szCs w:val="28"/>
          <w:lang w:val="ru-RU" w:eastAsia="ru-RU"/>
        </w:rPr>
      </w:pPr>
      <w:r>
        <w:rPr>
          <w:noProof/>
          <w:lang w:val="uk-UA" w:eastAsia="uk-UA"/>
        </w:rPr>
        <w:drawing>
          <wp:inline distT="0" distB="0" distL="0" distR="0" wp14:anchorId="30DDF5F6" wp14:editId="4E319BE2">
            <wp:extent cx="5486400" cy="3200400"/>
            <wp:effectExtent l="0" t="0" r="0" b="0"/>
            <wp:docPr id="4"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5DBBC4" w14:textId="77777777" w:rsidR="00A14489" w:rsidRDefault="00175C38">
      <w:pPr>
        <w:pStyle w:val="Normalny1"/>
        <w:spacing w:line="360" w:lineRule="auto"/>
        <w:ind w:firstLine="708"/>
        <w:jc w:val="center"/>
        <w:rPr>
          <w:rFonts w:ascii="Times New Roman" w:eastAsia="Times New Roman" w:hAnsi="Times New Roman" w:cs="Times New Roman"/>
          <w:bCs/>
          <w:sz w:val="28"/>
          <w:szCs w:val="28"/>
          <w:lang w:val="ru-RU" w:eastAsia="ru-RU"/>
        </w:rPr>
      </w:pPr>
      <w:r>
        <w:rPr>
          <w:rFonts w:ascii="Times New Roman" w:eastAsia="Times New Roman" w:hAnsi="Times New Roman" w:cs="Times New Roman"/>
          <w:b/>
          <w:bCs/>
          <w:sz w:val="28"/>
          <w:szCs w:val="28"/>
          <w:lang w:val="ru-RU" w:eastAsia="ru-RU"/>
        </w:rPr>
        <w:lastRenderedPageBreak/>
        <w:t>Рис.2.4.</w:t>
      </w:r>
      <w:r>
        <w:rPr>
          <w:rFonts w:ascii="Times New Roman" w:eastAsia="Times New Roman" w:hAnsi="Times New Roman" w:cs="Times New Roman"/>
          <w:bCs/>
          <w:sz w:val="28"/>
          <w:szCs w:val="28"/>
          <w:lang w:val="ru-RU" w:eastAsia="ru-RU"/>
        </w:rPr>
        <w:t xml:space="preserve"> Динаміка змін рівнів медіакомпетентності учнів на діагностичному та контрольному етапах дослідження</w:t>
      </w:r>
    </w:p>
    <w:p w14:paraId="5CF9274B" w14:textId="77777777"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Під час уроків за змістовою лінією «Досліджуємо медіа» учні здобувають навички роботи з інформаційним матеріалом, вивчають етику спілкування, що відповідає культурним і національним нормам. Учителі допомагають учням формувати зв’язне мовлення, розвивати медіаграмотність і критичне мислення через виконання практичних завдань. Спочатку учні повинні запам'ятовувати основні медіавислови.  Вчителі вказують на використання певних медіаелементів, пояснюють їх значення і заохочують до запам'ятовування. Далі учням пропонують шукати певні медіаелементи в текстах або абзацах, аби вони навчалися помічати важливі мовні та культурні явища.  У бесідах про прочитані медіа-матеріали учитель заохочує дітей звертати увагу на цікаві медіаелементи і вирази.</w:t>
      </w:r>
    </w:p>
    <w:p w14:paraId="5D6540F6" w14:textId="77777777"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Застосування інформаційно-комунікаційних технологій у процесі навчання медіаграмотності молодших школярів створює умови для розвитку медіакомпетентності учнів, формування критичного мислення та навичок аналізу медіаконтенту.   </w:t>
      </w:r>
      <w:r>
        <w:rPr>
          <w:rStyle w:val="Domylnaczcionkaakapitu1"/>
          <w:rFonts w:ascii="Times New Roman" w:hAnsi="Times New Roman" w:cs="Times New Roman"/>
          <w:sz w:val="28"/>
          <w:szCs w:val="28"/>
          <w:lang w:val="ru-RU"/>
        </w:rPr>
        <w:t xml:space="preserve">На основі одержаних результатів дослідження було розроблено ключові вимоги до використання інформаційно-комунікаційних технологій у навчальному процесі для формування медіакомпетентності  </w:t>
      </w:r>
      <w:r>
        <w:rPr>
          <w:rStyle w:val="Domylnaczcionkaakapitu1"/>
          <w:rFonts w:ascii="Times New Roman" w:eastAsia="Times New Roman" w:hAnsi="Times New Roman" w:cs="Times New Roman"/>
          <w:sz w:val="28"/>
          <w:szCs w:val="28"/>
          <w:lang w:val="ru-RU" w:eastAsia="uk-UA"/>
        </w:rPr>
        <w:t>(Рис. 2.5)</w:t>
      </w:r>
    </w:p>
    <w:p w14:paraId="1079F99B" w14:textId="79C72835" w:rsidR="00A14489" w:rsidRDefault="00000000">
      <w:pPr>
        <w:pStyle w:val="Normalny1"/>
        <w:spacing w:line="360" w:lineRule="auto"/>
        <w:rPr>
          <w:lang w:val="ru-RU"/>
        </w:rPr>
      </w:pPr>
      <w:r>
        <w:rPr>
          <w:noProof/>
        </w:rPr>
        <w:lastRenderedPageBreak/>
        <w:pict w14:anchorId="65615364">
          <v:group id="Схема 5" o:spid="_x0000_s1027" style="position:absolute;margin-left:12.15pt;margin-top:26.8pt;width:461.7pt;height:226.5pt;z-index:9;mso-wrap-distance-left:8.95pt;mso-wrap-distance-right:9.3pt" coordsize="58636,2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hpAwQAAPghAAAOAAAAZHJzL2Uyb0RvYy54bWzsWl1u2zgQfl9g70DocYGNJMuWHSNO0W2b&#10;YIFiW7TpAWiK+gEkUiAZyzlFj9BrFCi6Z3Bv1OFIVBS3aZIWuw+OHmyR0sxw5tPMJ5LSyZNtVZIN&#10;V7qQYuWFR4FHuGAyKUS28t5dnP258Ig2VCS0lIKvvCuuvSenv/920tRLPpG5LBOuCBgRetnUKy83&#10;pl76vmY5r6g+kjUXcDGVqqIGuirzE0UbsF6V/iQIYr+RKqmVZFxrOPu8veidov005cy8SlPNDSlX&#10;Hvhm8F/h/9r++6cndJkpWucF69ygP+FFRQsBg/amnlNDyaUqvjFVFUxJLVNzxGTlyzQtGMcYIJow&#10;2IvmXMnLGmPJlk1W9zABtHs4/bRZ9s/mXNVv69cKkGjqDLDAno1lm6rKHsFLskXIrnrI+NYQBidn&#10;iziKF4Asg2uTxTyeBh2oLAfkv9Fj+Ys7NH03sH/DnaaGBNHXGOhfw+BtTmuO0OolYPBakSJZebFH&#10;BK0gTXcfdv/uPu0+4u/z7uOX92Rmc8V6AeI9XnqpAbrvgBXF8wmgAqCE03ncQeJACxfRJJh2oIXR&#10;NLYdsN6HTpfsUptzLhF/unmpTZuoCbQwzZLOUQM2nypOX/LUeCStSsjeP3wSkIaEQbSI3d3I9hXe&#10;FFk+1LDSx/HdeheyvjFOTuYxROMqaX+Yv6QxshpogPQMhhmqQdiZC4zmLla2Fa6poIxtAd8MFmrZ&#10;nUCnoKpdvwsOKtyd6fxAFGtq7CgWR9skDdwkuCPRPPRIDm24IfFkgeVcyQ2/kChp9nIZvL6+Woqh&#10;VG/N1QvIOgl3rNHeUNKN2yaCk3PHVr5Lqc7DuyVdWjkrrJSat2o2dEy5Hg7wcph2WpZFclaUpQ1f&#10;q2z9rFRkQ+E+PAtfzM6wHkDlhlgpLJoBYiekVXY+wlC2eNpywZa5Krk1XYo3PIXyQ4rBsVg3WMvT&#10;wHYQtmNrhBIUrGAK9h+o26lYbY6Phwfq90o4vhSm168KIRVW8SA62zTb9RZQsM21TK6Aasq/BdDX&#10;LJpY4jTDjhp21sMOFSyXAAgzqkP36aWRaWGJAZFtbXcdYMp2xP+cMuc/oMz4QZQJD8AZPD6QNEfC&#10;7Kl8JMzbqHUkzI5p9eERJk7HQscfB8ibsC66dao5d3Hfa6o5DaJw5M1xoolzj3Gi+bgnmsibE8cf&#10;B8ibxz/gzYWL+1682a2lZlEQjQv0662Dcb45zjdxsaof0wIdeTNy/HGAvBkC3d064Tx2gd+LOIcL&#10;9XCkz3F/025cux1Gdxz3Nx8dfU4dixwifcK7gVvpE7i12+C9F38OF+wjf47vh2DFOvLnuGz3+jfM&#10;/y9/4nt2+LwA07D7FMJ+vzDs4925/mDj9CsAAAD//wMAUEsDBBQABgAIAAAAIQBs+Igp4QAAAAkB&#10;AAAPAAAAZHJzL2Rvd25yZXYueG1sTI/BTsMwEETvSPyDtUjcqJOmTSHEqaoKOFVItEiI2zbeJlHj&#10;dRS7Sfr3mBMcZ2c08zZfT6YVA/WusawgnkUgiEurG64UfB5eHx5BOI+ssbVMCq7kYF3c3uSYaTvy&#10;Bw17X4lQwi5DBbX3XSalK2sy6Ga2Iw7eyfYGfZB9JXWPYyg3rZxHUSoNNhwWauxoW1N53l+MgrcR&#10;x00Svwy782l7/T4s3792MSl1fzdtnkF4mvxfGH7xAzoUgeloL6ydaBXMF0lIKlgmKYjgPy1WKxDH&#10;cIjSFGSRy/8fFD8AAAD//wMAUEsBAi0AFAAGAAgAAAAhALaDOJL+AAAA4QEAABMAAAAAAAAAAAAA&#10;AAAAAAAAAFtDb250ZW50X1R5cGVzXS54bWxQSwECLQAUAAYACAAAACEAOP0h/9YAAACUAQAACwAA&#10;AAAAAAAAAAAAAAAvAQAAX3JlbHMvLnJlbHNQSwECLQAUAAYACAAAACEA98uYaQMEAAD4IQAADgAA&#10;AAAAAAAAAAAAAAAuAgAAZHJzL2Uyb0RvYy54bWxQSwECLQAUAAYACAAAACEAbPiIKeEAAAAJAQAA&#10;DwAAAAAAAAAAAAAAAABdBgAAZHJzL2Rvd25yZXYueG1sUEsFBgAAAAAEAAQA8wAAAGsHAAAAAA==&#10;" o:allowincell="f">
            <v:shape id="Полилиния 5" o:spid="_x0000_s1028" style="position:absolute;left:367;top:147;width:18320;height:13461;visibility:visible;mso-wrap-style:square;v-text-anchor:middle" coordsize="1832371,1346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Y7xQAAANoAAAAPAAAAZHJzL2Rvd25yZXYueG1sRI9Ba8JA&#10;FITvBf/D8gq9FN3Ug5XUTWiFWC9CtZWS2zP7TILZtyG7mvjv3ULB4zAz3zCLdDCNuFDnassKXiYR&#10;COLC6ppLBT/f2XgOwnlkjY1lUnAlB2kyelhgrG3PW7rsfCkChF2MCirv21hKV1Rk0E1sSxy8o+0M&#10;+iC7UuoO+wA3jZxG0UwarDksVNjSsqLitDsbBfnzJuNlzzl/nQ+v7X71m2cfn0o9PQ7vbyA8Df4e&#10;/m+vtYIZ/F0JN0AmNwAAAP//AwBQSwECLQAUAAYACAAAACEA2+H2y+4AAACFAQAAEwAAAAAAAAAA&#10;AAAAAAAAAAAAW0NvbnRlbnRfVHlwZXNdLnhtbFBLAQItABQABgAIAAAAIQBa9CxbvwAAABUBAAAL&#10;AAAAAAAAAAAAAAAAAB8BAABfcmVscy8ucmVsc1BLAQItABQABgAIAAAAIQARbZY7xQAAANoAAAAP&#10;AAAAAAAAAAAAAAAAAAcCAABkcnMvZG93bnJldi54bWxQSwUGAAAAAAMAAwC3AAAA+QIAAAAA&#10;" adj="-11796480,,5400" path="m,l1832371,r,1346628l,1346628,,xe" fillcolor="#c1e5f5" stroked="f" strokeweight="0">
              <v:stroke joinstyle="miter"/>
              <v:formulas/>
              <v:path arrowok="t" o:connecttype="segments" textboxrect="0,0,1833006,1347263"/>
              <v:textbox inset="1.48mm,1.48mm,1.48mm,1.48mm">
                <w:txbxContent>
                  <w:p w14:paraId="36BE11A3" w14:textId="77777777" w:rsidR="00175C38" w:rsidRDefault="00175C38">
                    <w:pPr>
                      <w:spacing w:after="120" w:line="216" w:lineRule="auto"/>
                      <w:jc w:val="center"/>
                      <w:rPr>
                        <w:color w:val="000000"/>
                        <w:sz w:val="36"/>
                        <w:szCs w:val="36"/>
                      </w:rPr>
                    </w:pPr>
                    <w:r>
                      <w:rPr>
                        <w:rFonts w:ascii="Times New Roman" w:eastAsia="Times New Roman" w:hAnsi="Times New Roman" w:cs="Times New Roman"/>
                        <w:color w:val="1F4E79"/>
                        <w:kern w:val="2"/>
                        <w:sz w:val="27"/>
                        <w:szCs w:val="27"/>
                        <w:lang w:val="uk-UA"/>
                      </w:rPr>
                      <w:t>Формування стійкої мотивації учнів до вивчення медіа</w:t>
                    </w:r>
                  </w:p>
                </w:txbxContent>
              </v:textbox>
            </v:shape>
            <v:shape id="Полилиния 6" o:spid="_x0000_s1029" style="position:absolute;left:20156;width:18320;height:13460;visibility:visible;mso-wrap-style:square;v-text-anchor:middle" coordsize="1832371,1346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OgxQAAANoAAAAPAAAAZHJzL2Rvd25yZXYueG1sRI9Ba8JA&#10;FITvQv/D8gq9iG70oCV1E6oQ60VQWym5vWZfk9Ds25BdTfz33YLQ4zAz3zCrdDCNuFLnassKZtMI&#10;BHFhdc2lgo/3bPIMwnlkjY1lUnAjB2nyMFphrG3PR7qefCkChF2MCirv21hKV1Rk0E1tSxy8b9sZ&#10;9EF2pdQd9gFuGjmPooU0WHNYqLClTUXFz+liFOTjfcabnnM+XL6W7Xn7mWfrN6WeHofXFxCeBv8f&#10;vrd3WsES/q6EGyCTXwAAAP//AwBQSwECLQAUAAYACAAAACEA2+H2y+4AAACFAQAAEwAAAAAAAAAA&#10;AAAAAAAAAAAAW0NvbnRlbnRfVHlwZXNdLnhtbFBLAQItABQABgAIAAAAIQBa9CxbvwAAABUBAAAL&#10;AAAAAAAAAAAAAAAAAB8BAABfcmVscy8ucmVsc1BLAQItABQABgAIAAAAIQB+ITOgxQAAANoAAAAP&#10;AAAAAAAAAAAAAAAAAAcCAABkcnMvZG93bnJldi54bWxQSwUGAAAAAAMAAwC3AAAA+QIAAAAA&#10;" adj="-11796480,,5400" path="m,l1832371,r,1346628l,1346628,,xe" fillcolor="#c1e5f5" stroked="f" strokeweight="0">
              <v:stroke joinstyle="miter"/>
              <v:formulas/>
              <v:path arrowok="t" o:connecttype="segments" textboxrect="0,0,1833006,1347263"/>
              <v:textbox inset="1.48mm,1.48mm,1.48mm,1.48mm">
                <w:txbxContent>
                  <w:p w14:paraId="7A4E4CE3" w14:textId="77777777" w:rsidR="00175C38" w:rsidRDefault="00175C38">
                    <w:pPr>
                      <w:spacing w:after="120" w:line="216" w:lineRule="auto"/>
                      <w:jc w:val="center"/>
                      <w:rPr>
                        <w:color w:val="000000"/>
                        <w:sz w:val="36"/>
                        <w:szCs w:val="36"/>
                      </w:rPr>
                    </w:pPr>
                    <w:r>
                      <w:rPr>
                        <w:rFonts w:ascii="Times New Roman" w:eastAsia="Times New Roman" w:hAnsi="Times New Roman" w:cs="Times New Roman"/>
                        <w:color w:val="1F4E79"/>
                        <w:kern w:val="2"/>
                        <w:sz w:val="27"/>
                        <w:szCs w:val="27"/>
                        <w:lang w:val="uk-UA"/>
                      </w:rPr>
                      <w:t>Інтеграція інструментів для дослідження медіа, що підвищують ефективність навчання</w:t>
                    </w:r>
                  </w:p>
                </w:txbxContent>
              </v:textbox>
            </v:shape>
            <v:shape id="Полилиния 7" o:spid="_x0000_s1030" style="position:absolute;left:40316;width:18320;height:13460;visibility:visible;mso-wrap-style:square;v-text-anchor:middle" coordsize="1832371,1346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qfSwQAAANoAAAAPAAAAZHJzL2Rvd25yZXYueG1sRE9Na8JA&#10;EL0X/A/LCF5K3dSDSnQVFdL2ImhsKbmN2TEJZmdDdjXx37uHQo+P971c96YWd2pdZVnB+zgCQZxb&#10;XXGh4PuUvM1BOI+ssbZMCh7kYL0avCwx1rbjI91TX4gQwi5GBaX3TSyly0sy6Ma2IQ7cxbYGfYBt&#10;IXWLXQg3tZxE0VQarDg0lNjQrqT8mt6Mgux1n/Cu44wPt/Os+fn4zZLtp1KjYb9ZgPDU+3/xn/tL&#10;Kwhbw5VwA+TqCQAA//8DAFBLAQItABQABgAIAAAAIQDb4fbL7gAAAIUBAAATAAAAAAAAAAAAAAAA&#10;AAAAAABbQ29udGVudF9UeXBlc10ueG1sUEsBAi0AFAAGAAgAAAAhAFr0LFu/AAAAFQEAAAsAAAAA&#10;AAAAAAAAAAAAHwEAAF9yZWxzLy5yZWxzUEsBAi0AFAAGAAgAAAAhAA++p9LBAAAA2gAAAA8AAAAA&#10;AAAAAAAAAAAABwIAAGRycy9kb3ducmV2LnhtbFBLBQYAAAAAAwADALcAAAD1AgAAAAA=&#10;" adj="-11796480,,5400" path="m,l1832371,r,1346628l,1346628,,xe" fillcolor="#c1e5f5" stroked="f" strokeweight="0">
              <v:stroke joinstyle="miter"/>
              <v:formulas/>
              <v:path arrowok="t" o:connecttype="segments" textboxrect="0,0,1833006,1347263"/>
              <v:textbox inset="1.48mm,1.48mm,1.48mm,1.48mm">
                <w:txbxContent>
                  <w:p w14:paraId="7F8270A0" w14:textId="77777777" w:rsidR="00175C38" w:rsidRDefault="00175C38">
                    <w:pPr>
                      <w:spacing w:after="120" w:line="216" w:lineRule="auto"/>
                      <w:jc w:val="center"/>
                      <w:rPr>
                        <w:color w:val="000000"/>
                        <w:sz w:val="36"/>
                        <w:szCs w:val="36"/>
                      </w:rPr>
                    </w:pPr>
                    <w:r>
                      <w:rPr>
                        <w:rFonts w:ascii="Times New Roman" w:eastAsia="Times New Roman" w:hAnsi="Times New Roman" w:cs="Times New Roman"/>
                        <w:color w:val="1F4E79"/>
                        <w:kern w:val="2"/>
                        <w:sz w:val="27"/>
                        <w:szCs w:val="27"/>
                        <w:lang w:val="uk-UA"/>
                      </w:rPr>
                      <w:t>Адаптація комп'ютерних методик відповідно до загальної стратегії медіаосвіти</w:t>
                    </w:r>
                  </w:p>
                </w:txbxContent>
              </v:textbox>
            </v:shape>
            <v:shape id="Полилиния 8" o:spid="_x0000_s1031" style="position:absolute;top:15303;width:18320;height:13461;visibility:visible;mso-wrap-style:square;v-text-anchor:middle" coordsize="1832371,1346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gJJxAAAANoAAAAPAAAAZHJzL2Rvd25yZXYueG1sRI9Ba8JA&#10;FITvgv9heUIvRTd60Da6SiukeilYaym5PbPPJJh9G7Krif++KxQ8DjPzDbNYdaYSV2pcaVnBeBSB&#10;IM6sLjlXcPhOhi8gnEfWWFkmBTdysFr2ewuMtW35i657n4sAYRejgsL7OpbSZQUZdCNbEwfvZBuD&#10;Psgml7rBNsBNJSdRNJUGSw4LBda0Lig77y9GQfr8mfC65ZR3l+Os/vn4TZP3jVJPg+5tDsJT5x/h&#10;//ZWK3iF+5VwA+TyDwAA//8DAFBLAQItABQABgAIAAAAIQDb4fbL7gAAAIUBAAATAAAAAAAAAAAA&#10;AAAAAAAAAABbQ29udGVudF9UeXBlc10ueG1sUEsBAi0AFAAGAAgAAAAhAFr0LFu/AAAAFQEAAAsA&#10;AAAAAAAAAAAAAAAAHwEAAF9yZWxzLy5yZWxzUEsBAi0AFAAGAAgAAAAhAGDyAknEAAAA2gAAAA8A&#10;AAAAAAAAAAAAAAAABwIAAGRycy9kb3ducmV2LnhtbFBLBQYAAAAAAwADALcAAAD4AgAAAAA=&#10;" adj="-11796480,,5400" path="m,l1832371,r,1346628l,1346628,,xe" fillcolor="#c1e5f5" stroked="f" strokeweight="0">
              <v:stroke joinstyle="miter"/>
              <v:formulas/>
              <v:path arrowok="t" o:connecttype="segments" textboxrect="0,0,1833006,1347263"/>
              <v:textbox inset="1.48mm,1.48mm,1.48mm,1.48mm">
                <w:txbxContent>
                  <w:p w14:paraId="6EDDC8EA" w14:textId="77777777" w:rsidR="00175C38" w:rsidRDefault="00175C38">
                    <w:pPr>
                      <w:spacing w:after="120" w:line="216" w:lineRule="auto"/>
                      <w:jc w:val="center"/>
                      <w:rPr>
                        <w:color w:val="000000"/>
                        <w:sz w:val="36"/>
                        <w:szCs w:val="36"/>
                      </w:rPr>
                    </w:pPr>
                    <w:r>
                      <w:rPr>
                        <w:rFonts w:ascii="Times New Roman" w:eastAsia="Times New Roman" w:hAnsi="Times New Roman" w:cs="Times New Roman"/>
                        <w:color w:val="1F4E79"/>
                        <w:kern w:val="2"/>
                        <w:sz w:val="27"/>
                        <w:szCs w:val="27"/>
                        <w:lang w:val="uk-UA"/>
                      </w:rPr>
                      <w:t>Методично правильне використання різноманітних медіаінструментів</w:t>
                    </w:r>
                  </w:p>
                </w:txbxContent>
              </v:textbox>
            </v:shape>
            <v:shape id="Полилиния 9" o:spid="_x0000_s1032" style="position:absolute;left:20156;top:15303;width:18320;height:13461;visibility:visible;mso-wrap-style:square;v-text-anchor:middle" coordsize="1832371,1346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MOVxgAAANsAAAAPAAAAZHJzL2Rvd25yZXYueG1sRI9Ba8JA&#10;EIXvBf/DMoKXUjf1YCV1lSqk7UWo2lJym2anSTA7G7Krif/eORR6m+G9ee+b5XpwjbpQF2rPBh6n&#10;CSjiwtuaSwOfx+xhASpEZIuNZzJwpQDr1ehuian1Pe/pcoilkhAOKRqoYmxTrUNRkcMw9S2xaL++&#10;cxhl7UptO+wl3DV6liRz7bBmaaiwpW1Fxelwdgby+13G255z/jj/PLVfr995tnkzZjIeXp5BRRri&#10;v/nv+t0KvtDLLzKAXt0AAAD//wMAUEsBAi0AFAAGAAgAAAAhANvh9svuAAAAhQEAABMAAAAAAAAA&#10;AAAAAAAAAAAAAFtDb250ZW50X1R5cGVzXS54bWxQSwECLQAUAAYACAAAACEAWvQsW78AAAAVAQAA&#10;CwAAAAAAAAAAAAAAAAAfAQAAX3JlbHMvLnJlbHNQSwECLQAUAAYACAAAACEAdCjDlcYAAADbAAAA&#10;DwAAAAAAAAAAAAAAAAAHAgAAZHJzL2Rvd25yZXYueG1sUEsFBgAAAAADAAMAtwAAAPoCAAAAAA==&#10;" adj="-11796480,,5400" path="m,l1832371,r,1346628l,1346628,,xe" fillcolor="#c1e5f5" stroked="f" strokeweight="0">
              <v:stroke joinstyle="miter"/>
              <v:formulas/>
              <v:path arrowok="t" o:connecttype="segments" textboxrect="0,0,1833006,1347263"/>
              <v:textbox inset="1.48mm,1.48mm,1.48mm,1.48mm">
                <w:txbxContent>
                  <w:p w14:paraId="1A157568" w14:textId="77777777" w:rsidR="00175C38" w:rsidRDefault="00175C38">
                    <w:pPr>
                      <w:spacing w:after="120" w:line="216" w:lineRule="auto"/>
                      <w:jc w:val="center"/>
                      <w:rPr>
                        <w:color w:val="000000"/>
                        <w:sz w:val="36"/>
                        <w:szCs w:val="36"/>
                      </w:rPr>
                    </w:pPr>
                    <w:r>
                      <w:rPr>
                        <w:rFonts w:ascii="Times New Roman" w:eastAsia="Times New Roman" w:hAnsi="Times New Roman" w:cs="Times New Roman"/>
                        <w:color w:val="1F4E79"/>
                        <w:kern w:val="2"/>
                        <w:sz w:val="27"/>
                        <w:szCs w:val="27"/>
                        <w:lang w:val="uk-UA"/>
                      </w:rPr>
                      <w:t>Забезпечення ефективного зворотного зв’язку у процесі аналізу медіапродуктів</w:t>
                    </w:r>
                  </w:p>
                </w:txbxContent>
              </v:textbox>
            </v:shape>
            <v:shape id="Полилиния 10" o:spid="_x0000_s1033" style="position:absolute;left:40316;top:15303;width:18320;height:13461;visibility:visible;mso-wrap-style:square;v-text-anchor:middle" coordsize="1832371,1346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YOwgAAANsAAAAPAAAAZHJzL2Rvd25yZXYueG1sRE9La8JA&#10;EL4X+h+WEbwU3ehBS3QVFWJ7KfhEcptmp0lodjZkVxP/fVcQepuP7znzZWcqcaPGlZYVjIYRCOLM&#10;6pJzBadjMngH4TyyxsoyKbiTg+Xi9WWOsbYt7+l28LkIIexiVFB4X8dSuqwgg25oa+LA/djGoA+w&#10;yaVusA3hppLjKJpIgyWHhgJr2hSU/R6uRkH69pXwpuWUd9fvaX3eXtJk/aFUv9etZiA8df5f/HR/&#10;6jB/BI9fwgFy8QcAAP//AwBQSwECLQAUAAYACAAAACEA2+H2y+4AAACFAQAAEwAAAAAAAAAAAAAA&#10;AAAAAAAAW0NvbnRlbnRfVHlwZXNdLnhtbFBLAQItABQABgAIAAAAIQBa9CxbvwAAABUBAAALAAAA&#10;AAAAAAAAAAAAAB8BAABfcmVscy8ucmVsc1BLAQItABQABgAIAAAAIQAbZGYOwgAAANsAAAAPAAAA&#10;AAAAAAAAAAAAAAcCAABkcnMvZG93bnJldi54bWxQSwUGAAAAAAMAAwC3AAAA9gIAAAAA&#10;" adj="-11796480,,5400" path="m,l1832371,r,1346628l,1346628,,xe" fillcolor="#c1e5f5" stroked="f" strokeweight="0">
              <v:stroke joinstyle="miter"/>
              <v:formulas/>
              <v:path arrowok="t" o:connecttype="segments" textboxrect="0,0,1833006,1347263"/>
              <v:textbox inset="1.48mm,1.48mm,1.48mm,1.48mm">
                <w:txbxContent>
                  <w:p w14:paraId="4475B743" w14:textId="77777777" w:rsidR="00175C38" w:rsidRDefault="00175C38">
                    <w:pPr>
                      <w:spacing w:after="120" w:line="216" w:lineRule="auto"/>
                      <w:jc w:val="center"/>
                      <w:rPr>
                        <w:color w:val="000000"/>
                        <w:sz w:val="36"/>
                        <w:szCs w:val="36"/>
                      </w:rPr>
                    </w:pPr>
                    <w:r>
                      <w:rPr>
                        <w:rFonts w:ascii="Times New Roman" w:eastAsia="Times New Roman" w:hAnsi="Times New Roman" w:cs="Times New Roman"/>
                        <w:color w:val="1F4E79"/>
                        <w:kern w:val="2"/>
                        <w:sz w:val="27"/>
                        <w:szCs w:val="27"/>
                        <w:lang w:val="uk-UA"/>
                      </w:rPr>
                      <w:t>Забезпечення індивідуального підходу до формування медіакомпетентності</w:t>
                    </w:r>
                  </w:p>
                </w:txbxContent>
              </v:textbox>
            </v:shape>
            <w10:wrap type="square"/>
          </v:group>
        </w:pict>
      </w:r>
    </w:p>
    <w:p w14:paraId="326979CA" w14:textId="77777777" w:rsidR="00A14489" w:rsidRDefault="00175C38">
      <w:pPr>
        <w:pStyle w:val="Normalny1"/>
        <w:spacing w:line="360" w:lineRule="auto"/>
        <w:jc w:val="center"/>
        <w:rPr>
          <w:lang w:val="ru-RU"/>
        </w:rPr>
      </w:pPr>
      <w:r>
        <w:rPr>
          <w:rStyle w:val="Domylnaczcionkaakapitu1"/>
          <w:rFonts w:ascii="Times New Roman" w:eastAsia="Times New Roman" w:hAnsi="Times New Roman" w:cs="Times New Roman"/>
          <w:b/>
          <w:sz w:val="28"/>
          <w:szCs w:val="28"/>
          <w:lang w:val="ru-RU" w:eastAsia="uk-UA"/>
        </w:rPr>
        <w:t>Рис. 2.5</w:t>
      </w:r>
      <w:r>
        <w:rPr>
          <w:rStyle w:val="Domylnaczcionkaakapitu1"/>
          <w:rFonts w:cs="Times New Roman"/>
          <w:b/>
          <w:lang w:val="ru-RU"/>
        </w:rPr>
        <w:t>.</w:t>
      </w:r>
      <w:r>
        <w:rPr>
          <w:rStyle w:val="Domylnaczcionkaakapitu1"/>
          <w:rFonts w:cs="Times New Roman"/>
          <w:lang w:val="ru-RU"/>
        </w:rPr>
        <w:t xml:space="preserve"> </w:t>
      </w:r>
      <w:r>
        <w:rPr>
          <w:rStyle w:val="Domylnaczcionkaakapitu1"/>
          <w:rFonts w:ascii="Times New Roman" w:eastAsia="Times New Roman" w:hAnsi="Times New Roman" w:cs="Times New Roman"/>
          <w:sz w:val="28"/>
          <w:szCs w:val="28"/>
          <w:lang w:val="ru-RU" w:eastAsia="uk-UA"/>
        </w:rPr>
        <w:t>Основні вимоги</w:t>
      </w:r>
      <w:r>
        <w:rPr>
          <w:rStyle w:val="Domylnaczcionkaakapitu1"/>
          <w:rFonts w:cs="Times New Roman"/>
          <w:lang w:val="ru-RU"/>
        </w:rPr>
        <w:t xml:space="preserve"> </w:t>
      </w:r>
      <w:r>
        <w:rPr>
          <w:rStyle w:val="Domylnaczcionkaakapitu1"/>
          <w:rFonts w:ascii="Times New Roman" w:eastAsia="Times New Roman" w:hAnsi="Times New Roman" w:cs="Times New Roman"/>
          <w:sz w:val="28"/>
          <w:szCs w:val="28"/>
          <w:lang w:val="ru-RU" w:eastAsia="uk-UA"/>
        </w:rPr>
        <w:t>до інформаційно-комунікаційних технологій</w:t>
      </w:r>
    </w:p>
    <w:p w14:paraId="137202FE" w14:textId="77777777"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Розуміння важливості розвитку інформаційно-освітнього середовища для забезпечення рівного доступу кожного учня до якісної медіаосвіти та підготовки його до успішної взаємодії з медіаконтентом у сучасному інформаційному суспільстві спонукає педагогів до пошуку рішень для конкретних завдань: впровадження медіаплатформ, електронних ресурсів, словників медіатермінів і використання ІКТ для розвитку медіакомпетентності  молодших школярів </w:t>
      </w:r>
      <w:r>
        <w:rPr>
          <w:rFonts w:ascii="Times New Roman" w:eastAsia="Times New Roman" w:hAnsi="Times New Roman" w:cs="Times New Roman"/>
          <w:sz w:val="28"/>
          <w:szCs w:val="28"/>
          <w:lang w:val="ru-RU" w:eastAsia="pl-PL"/>
        </w:rPr>
        <w:t>[10, с.78]</w:t>
      </w:r>
      <w:r>
        <w:rPr>
          <w:rFonts w:ascii="Times New Roman" w:hAnsi="Times New Roman" w:cs="Times New Roman"/>
          <w:sz w:val="28"/>
          <w:szCs w:val="28"/>
          <w:lang w:val="ru-RU"/>
        </w:rPr>
        <w:t xml:space="preserve">. </w:t>
      </w:r>
    </w:p>
    <w:p w14:paraId="17E97E20" w14:textId="77777777"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Крім того, нами було розроблено приклади інтерактивних завдань для формування медіакомпетентності молодших школярів з використанням ІКТ на уроках мовно-літературної галузі, що представлені у таблиці 2.7.</w:t>
      </w:r>
      <w:r>
        <w:rPr>
          <w:rFonts w:cstheme="minorBidi"/>
          <w:lang w:val="ru-RU"/>
        </w:rPr>
        <w:t xml:space="preserve"> </w:t>
      </w:r>
      <w:r>
        <w:rPr>
          <w:rFonts w:ascii="Times New Roman" w:hAnsi="Times New Roman" w:cs="Times New Roman"/>
          <w:sz w:val="28"/>
          <w:szCs w:val="28"/>
          <w:lang w:val="ru-RU"/>
        </w:rPr>
        <w:t>Ці завдання сприяють розвитку критичного мислення, навичок аналізу інформації та творчого використання медіатехнологій. Вони інтегрують основи медіаграмотності в освітній процес мовно-літературної галузі.</w:t>
      </w:r>
    </w:p>
    <w:p w14:paraId="2CB234E5" w14:textId="77777777" w:rsidR="00516A37" w:rsidRDefault="00516A37">
      <w:pPr>
        <w:pStyle w:val="Normalny1"/>
        <w:spacing w:line="360" w:lineRule="auto"/>
        <w:ind w:firstLine="708"/>
        <w:jc w:val="right"/>
        <w:rPr>
          <w:rFonts w:ascii="Times New Roman" w:hAnsi="Times New Roman" w:cs="Times New Roman"/>
          <w:b/>
          <w:sz w:val="28"/>
          <w:szCs w:val="28"/>
          <w:lang w:val="ru-RU"/>
        </w:rPr>
      </w:pPr>
    </w:p>
    <w:p w14:paraId="703D7370" w14:textId="77777777" w:rsidR="00516A37" w:rsidRDefault="00516A37">
      <w:pPr>
        <w:pStyle w:val="Normalny1"/>
        <w:spacing w:line="360" w:lineRule="auto"/>
        <w:ind w:firstLine="708"/>
        <w:jc w:val="right"/>
        <w:rPr>
          <w:rFonts w:ascii="Times New Roman" w:hAnsi="Times New Roman" w:cs="Times New Roman"/>
          <w:b/>
          <w:sz w:val="28"/>
          <w:szCs w:val="28"/>
          <w:lang w:val="ru-RU"/>
        </w:rPr>
      </w:pPr>
    </w:p>
    <w:p w14:paraId="73985FC6" w14:textId="4BA4116E" w:rsidR="00A14489" w:rsidRDefault="00175C38">
      <w:pPr>
        <w:pStyle w:val="Normalny1"/>
        <w:spacing w:line="360" w:lineRule="auto"/>
        <w:ind w:firstLine="708"/>
        <w:jc w:val="right"/>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Таблиця 2.7.</w:t>
      </w:r>
    </w:p>
    <w:p w14:paraId="379F1A14" w14:textId="77777777" w:rsidR="00A14489" w:rsidRDefault="00175C38">
      <w:pPr>
        <w:pStyle w:val="Normalny1"/>
        <w:spacing w:line="360" w:lineRule="auto"/>
        <w:ind w:left="36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Приклади інтерактивних завдань для формування медіакомпетентності молодших школярів з використанням ІКТ на уроках мовно-літературної галузі</w:t>
      </w:r>
    </w:p>
    <w:tbl>
      <w:tblPr>
        <w:tblStyle w:val="Tabela-Siatka"/>
        <w:tblW w:w="10060" w:type="dxa"/>
        <w:tblLayout w:type="fixed"/>
        <w:tblLook w:val="04A0" w:firstRow="1" w:lastRow="0" w:firstColumn="1" w:lastColumn="0" w:noHBand="0" w:noVBand="1"/>
      </w:tblPr>
      <w:tblGrid>
        <w:gridCol w:w="5950"/>
        <w:gridCol w:w="4110"/>
      </w:tblGrid>
      <w:tr w:rsidR="00A14489" w14:paraId="77EA8237" w14:textId="77777777">
        <w:tc>
          <w:tcPr>
            <w:tcW w:w="5949" w:type="dxa"/>
            <w:vAlign w:val="center"/>
          </w:tcPr>
          <w:p w14:paraId="6DB84183" w14:textId="77777777" w:rsidR="00A14489" w:rsidRDefault="00175C38">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Завдання</w:t>
            </w:r>
          </w:p>
        </w:tc>
        <w:tc>
          <w:tcPr>
            <w:tcW w:w="4110" w:type="dxa"/>
            <w:vAlign w:val="center"/>
          </w:tcPr>
          <w:p w14:paraId="50B62D09" w14:textId="77777777" w:rsidR="00A14489" w:rsidRDefault="00175C38">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Інструменти</w:t>
            </w:r>
          </w:p>
        </w:tc>
      </w:tr>
      <w:tr w:rsidR="00A14489" w14:paraId="02F83D34" w14:textId="77777777">
        <w:tc>
          <w:tcPr>
            <w:tcW w:w="5949" w:type="dxa"/>
            <w:vAlign w:val="center"/>
          </w:tcPr>
          <w:p w14:paraId="7A9270E9"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Аналіз і порівняння заголовків статей із різних джерел</w:t>
            </w:r>
          </w:p>
        </w:tc>
        <w:tc>
          <w:tcPr>
            <w:tcW w:w="4110" w:type="dxa"/>
            <w:vAlign w:val="center"/>
          </w:tcPr>
          <w:p w14:paraId="5F02A170"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Документи Google, Jamboard, Padlet</w:t>
            </w:r>
          </w:p>
        </w:tc>
      </w:tr>
      <w:tr w:rsidR="00A14489" w14:paraId="27F87887" w14:textId="77777777">
        <w:tc>
          <w:tcPr>
            <w:tcW w:w="5949" w:type="dxa"/>
            <w:vAlign w:val="center"/>
          </w:tcPr>
          <w:p w14:paraId="08509C81"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цифрового колажу на тему «Мої улюблені книги»</w:t>
            </w:r>
          </w:p>
        </w:tc>
        <w:tc>
          <w:tcPr>
            <w:tcW w:w="4110" w:type="dxa"/>
            <w:vAlign w:val="center"/>
          </w:tcPr>
          <w:p w14:paraId="1790C594"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Canva, Adobe Express</w:t>
            </w:r>
          </w:p>
        </w:tc>
      </w:tr>
      <w:tr w:rsidR="00A14489" w14:paraId="1ACB7B0F" w14:textId="77777777">
        <w:tc>
          <w:tcPr>
            <w:tcW w:w="5949" w:type="dxa"/>
            <w:vAlign w:val="center"/>
          </w:tcPr>
          <w:p w14:paraId="02349F5D"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Оцінювання достовірності інформації в коротких текстах</w:t>
            </w:r>
          </w:p>
        </w:tc>
        <w:tc>
          <w:tcPr>
            <w:tcW w:w="4110" w:type="dxa"/>
            <w:vAlign w:val="center"/>
          </w:tcPr>
          <w:p w14:paraId="37D2531E"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Kahoot, Mentimeter, Google Forms</w:t>
            </w:r>
          </w:p>
        </w:tc>
      </w:tr>
      <w:tr w:rsidR="00A14489" w14:paraId="75E5951B" w14:textId="77777777">
        <w:tc>
          <w:tcPr>
            <w:tcW w:w="5949" w:type="dxa"/>
            <w:vAlign w:val="center"/>
          </w:tcPr>
          <w:p w14:paraId="0B3CB662"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Пошук інформації про літературного героя</w:t>
            </w:r>
          </w:p>
        </w:tc>
        <w:tc>
          <w:tcPr>
            <w:tcW w:w="4110" w:type="dxa"/>
            <w:vAlign w:val="center"/>
          </w:tcPr>
          <w:p w14:paraId="332D8F77"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Google Search, інтерактивні енциклопедії (наприклад, Britannica Kids)</w:t>
            </w:r>
          </w:p>
        </w:tc>
      </w:tr>
      <w:tr w:rsidR="00A14489" w14:paraId="3C8E22BF" w14:textId="77777777">
        <w:tc>
          <w:tcPr>
            <w:tcW w:w="5949" w:type="dxa"/>
            <w:vAlign w:val="center"/>
          </w:tcPr>
          <w:p w14:paraId="03961497"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власної казки з наслідками</w:t>
            </w:r>
          </w:p>
        </w:tc>
        <w:tc>
          <w:tcPr>
            <w:tcW w:w="4110" w:type="dxa"/>
            <w:vAlign w:val="center"/>
          </w:tcPr>
          <w:p w14:paraId="2FA08800"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Творець книги, StoryJumper</w:t>
            </w:r>
          </w:p>
        </w:tc>
      </w:tr>
      <w:tr w:rsidR="00A14489" w14:paraId="27E378A7" w14:textId="77777777">
        <w:tc>
          <w:tcPr>
            <w:tcW w:w="5949" w:type="dxa"/>
            <w:vAlign w:val="center"/>
          </w:tcPr>
          <w:p w14:paraId="33D7BC73"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Інтерактивна вікторина «Розпізнай правду чи фейк»</w:t>
            </w:r>
          </w:p>
        </w:tc>
        <w:tc>
          <w:tcPr>
            <w:tcW w:w="4110" w:type="dxa"/>
            <w:vAlign w:val="center"/>
          </w:tcPr>
          <w:p w14:paraId="7665510E"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Quizizz, LearningApps</w:t>
            </w:r>
          </w:p>
        </w:tc>
      </w:tr>
      <w:tr w:rsidR="00A14489" w14:paraId="1B8C1009" w14:textId="77777777">
        <w:tc>
          <w:tcPr>
            <w:tcW w:w="5949" w:type="dxa"/>
            <w:vAlign w:val="center"/>
          </w:tcPr>
          <w:p w14:paraId="5C986E2A"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Розробка коміксів за мотивами прочитаної книги</w:t>
            </w:r>
          </w:p>
        </w:tc>
        <w:tc>
          <w:tcPr>
            <w:tcW w:w="4110" w:type="dxa"/>
            <w:vAlign w:val="center"/>
          </w:tcPr>
          <w:p w14:paraId="5EC736BE"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Пікстон, виробник коміксів</w:t>
            </w:r>
          </w:p>
        </w:tc>
      </w:tr>
      <w:tr w:rsidR="00A14489" w14:paraId="723EEC44" w14:textId="77777777">
        <w:tc>
          <w:tcPr>
            <w:tcW w:w="5949" w:type="dxa"/>
            <w:vAlign w:val="center"/>
          </w:tcPr>
          <w:p w14:paraId="674FEA28"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Аналіз відеофрагментів за темою уроку</w:t>
            </w:r>
          </w:p>
        </w:tc>
        <w:tc>
          <w:tcPr>
            <w:tcW w:w="4110" w:type="dxa"/>
            <w:vAlign w:val="center"/>
          </w:tcPr>
          <w:p w14:paraId="7FD6E5E8"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YouTube (з обговоренням), Edpuzzle</w:t>
            </w:r>
          </w:p>
        </w:tc>
      </w:tr>
      <w:tr w:rsidR="00A14489" w14:paraId="50BD3E07" w14:textId="77777777">
        <w:tc>
          <w:tcPr>
            <w:tcW w:w="5949" w:type="dxa"/>
            <w:vAlign w:val="center"/>
          </w:tcPr>
          <w:p w14:paraId="72FAD79F"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аудіозапису з відгуком про книгу</w:t>
            </w:r>
          </w:p>
        </w:tc>
        <w:tc>
          <w:tcPr>
            <w:tcW w:w="4110" w:type="dxa"/>
            <w:vAlign w:val="center"/>
          </w:tcPr>
          <w:p w14:paraId="1C2EF6C2"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VoiceThread, Audacity</w:t>
            </w:r>
          </w:p>
        </w:tc>
      </w:tr>
      <w:tr w:rsidR="00A14489" w14:paraId="3BCE95EE" w14:textId="77777777">
        <w:tc>
          <w:tcPr>
            <w:tcW w:w="5949" w:type="dxa"/>
            <w:vAlign w:val="center"/>
          </w:tcPr>
          <w:p w14:paraId="07016C50"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Робота з інтерактивною картою подій у книзі</w:t>
            </w:r>
          </w:p>
        </w:tc>
        <w:tc>
          <w:tcPr>
            <w:tcW w:w="4110" w:type="dxa"/>
            <w:vAlign w:val="center"/>
          </w:tcPr>
          <w:p w14:paraId="5CA4DD67"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Google Мої карти, ThingLink</w:t>
            </w:r>
          </w:p>
        </w:tc>
      </w:tr>
      <w:tr w:rsidR="00A14489" w14:paraId="297B00FA" w14:textId="77777777">
        <w:tc>
          <w:tcPr>
            <w:tcW w:w="5949" w:type="dxa"/>
            <w:vAlign w:val="center"/>
          </w:tcPr>
          <w:p w14:paraId="7F5A994F"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Складання інтерактивного пазлу зі слів нового тексту</w:t>
            </w:r>
          </w:p>
        </w:tc>
        <w:tc>
          <w:tcPr>
            <w:tcW w:w="4110" w:type="dxa"/>
            <w:vAlign w:val="center"/>
          </w:tcPr>
          <w:p w14:paraId="51B86156"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JigsawPlanet, Wordwall</w:t>
            </w:r>
          </w:p>
        </w:tc>
      </w:tr>
      <w:tr w:rsidR="00A14489" w14:paraId="03B058BE" w14:textId="77777777">
        <w:tc>
          <w:tcPr>
            <w:tcW w:w="5949" w:type="dxa"/>
            <w:vAlign w:val="center"/>
          </w:tcPr>
          <w:p w14:paraId="6EE13D66"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Створення інфографіки за змістом </w:t>
            </w:r>
            <w:r>
              <w:rPr>
                <w:rFonts w:ascii="Times New Roman" w:eastAsia="Times New Roman" w:hAnsi="Times New Roman" w:cs="Times New Roman"/>
                <w:sz w:val="28"/>
                <w:szCs w:val="28"/>
                <w:lang w:eastAsia="ru-RU"/>
              </w:rPr>
              <w:lastRenderedPageBreak/>
              <w:t>літературного твору</w:t>
            </w:r>
          </w:p>
        </w:tc>
        <w:tc>
          <w:tcPr>
            <w:tcW w:w="4110" w:type="dxa"/>
            <w:vAlign w:val="center"/>
          </w:tcPr>
          <w:p w14:paraId="51FD764D"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Пікточарт, інфограма</w:t>
            </w:r>
          </w:p>
        </w:tc>
      </w:tr>
      <w:tr w:rsidR="00A14489" w14:paraId="0BB0E2B6" w14:textId="77777777">
        <w:tc>
          <w:tcPr>
            <w:tcW w:w="5949" w:type="dxa"/>
            <w:vAlign w:val="center"/>
          </w:tcPr>
          <w:p w14:paraId="1F4932AA"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Онлайн-дебати на тему, пов'язану з літературним твором</w:t>
            </w:r>
          </w:p>
        </w:tc>
        <w:tc>
          <w:tcPr>
            <w:tcW w:w="4110" w:type="dxa"/>
            <w:vAlign w:val="center"/>
          </w:tcPr>
          <w:p w14:paraId="56295BBA"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Zoom, Microsoft Teams, Jamboard</w:t>
            </w:r>
          </w:p>
        </w:tc>
      </w:tr>
      <w:tr w:rsidR="00A14489" w14:paraId="4D6024D2" w14:textId="77777777">
        <w:tc>
          <w:tcPr>
            <w:tcW w:w="5949" w:type="dxa"/>
            <w:vAlign w:val="center"/>
          </w:tcPr>
          <w:p w14:paraId="1BF6286D"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Редагування тексту з медіа-термінологією</w:t>
            </w:r>
          </w:p>
        </w:tc>
        <w:tc>
          <w:tcPr>
            <w:tcW w:w="4110" w:type="dxa"/>
            <w:vAlign w:val="center"/>
          </w:tcPr>
          <w:p w14:paraId="4D799BF0"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Google Docs (режим спільного редагування), Grammarly</w:t>
            </w:r>
          </w:p>
        </w:tc>
      </w:tr>
      <w:tr w:rsidR="00A14489" w14:paraId="7EEC60C9" w14:textId="77777777">
        <w:tc>
          <w:tcPr>
            <w:tcW w:w="5949" w:type="dxa"/>
            <w:vAlign w:val="center"/>
          </w:tcPr>
          <w:p w14:paraId="7C7175EF"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Визначення тексту головної думки за допомогою хмар слів</w:t>
            </w:r>
          </w:p>
        </w:tc>
        <w:tc>
          <w:tcPr>
            <w:tcW w:w="4110" w:type="dxa"/>
            <w:vAlign w:val="center"/>
          </w:tcPr>
          <w:p w14:paraId="27C65660" w14:textId="77777777" w:rsidR="00A14489" w:rsidRDefault="00175C3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WordArt, WordClouds</w:t>
            </w:r>
          </w:p>
        </w:tc>
      </w:tr>
    </w:tbl>
    <w:p w14:paraId="4D49FCE6" w14:textId="77777777" w:rsidR="00A14489" w:rsidRDefault="00175C38">
      <w:pPr>
        <w:pStyle w:val="Normalny1"/>
        <w:spacing w:line="360" w:lineRule="auto"/>
        <w:ind w:firstLine="708"/>
        <w:jc w:val="both"/>
        <w:rPr>
          <w:rFonts w:ascii="Times New Roman" w:hAnsi="Times New Roman" w:cs="Times New Roman"/>
          <w:sz w:val="28"/>
          <w:szCs w:val="28"/>
          <w:lang w:val="ru-RU"/>
        </w:rPr>
      </w:pPr>
      <w:r>
        <w:rPr>
          <w:rStyle w:val="Domylnaczcionkaakapitu1"/>
          <w:rFonts w:ascii="Times New Roman" w:hAnsi="Times New Roman" w:cs="Times New Roman"/>
          <w:sz w:val="28"/>
          <w:szCs w:val="28"/>
          <w:lang w:val="ru-RU"/>
        </w:rPr>
        <w:t xml:space="preserve">Під час уроків важливо використовувати наочні посібники, такі як таблиці та плакати, які демонструють лексичне і стилістичне багатство української мови та медіакультури. </w:t>
      </w:r>
      <w:r>
        <w:rPr>
          <w:rFonts w:ascii="Times New Roman" w:hAnsi="Times New Roman" w:cs="Times New Roman"/>
          <w:sz w:val="28"/>
          <w:szCs w:val="28"/>
          <w:lang w:val="ru-RU"/>
        </w:rPr>
        <w:t>До наочних посібників, які сприяють формуванню медіакомпетентності та демонструють лексичне і стилістичне багатство української мови та медіакультури, можна включити такі елементи:</w:t>
      </w:r>
    </w:p>
    <w:p w14:paraId="2A77E364" w14:textId="77777777" w:rsidR="00A14489" w:rsidRPr="003D04AC" w:rsidRDefault="00175C38">
      <w:pPr>
        <w:pStyle w:val="Normalny1"/>
        <w:spacing w:line="360" w:lineRule="auto"/>
        <w:ind w:firstLine="708"/>
        <w:jc w:val="both"/>
        <w:rPr>
          <w:rFonts w:ascii="Times New Roman" w:hAnsi="Times New Roman" w:cs="Times New Roman"/>
          <w:sz w:val="28"/>
          <w:szCs w:val="28"/>
          <w:lang w:val="ru-RU"/>
        </w:rPr>
      </w:pP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т</w:t>
      </w:r>
      <w:r>
        <w:rPr>
          <w:rFonts w:ascii="Times New Roman" w:hAnsi="Times New Roman" w:cs="Times New Roman"/>
          <w:bCs/>
          <w:sz w:val="28"/>
          <w:szCs w:val="28"/>
          <w:lang w:val="ru-RU"/>
        </w:rPr>
        <w:t>аблиці</w:t>
      </w:r>
      <w:r w:rsidRPr="003D04AC">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лексичних</w:t>
      </w:r>
      <w:r w:rsidRPr="003D04AC">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груп</w:t>
      </w:r>
      <w:r w:rsidRPr="003D04AC">
        <w:rPr>
          <w:rFonts w:ascii="Times New Roman" w:hAnsi="Times New Roman" w:cs="Times New Roman"/>
          <w:sz w:val="28"/>
          <w:szCs w:val="28"/>
          <w:lang w:val="ru-RU"/>
        </w:rPr>
        <w:t xml:space="preserve"> – </w:t>
      </w:r>
      <w:r>
        <w:rPr>
          <w:rFonts w:ascii="Times New Roman" w:hAnsi="Times New Roman" w:cs="Times New Roman"/>
          <w:sz w:val="28"/>
          <w:szCs w:val="28"/>
          <w:lang w:val="ru-RU"/>
        </w:rPr>
        <w:t>таблиці</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що</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демонструють</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різноманітність</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лексичних</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одиниць</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наприклад</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синонімів</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антонімів</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омонімів</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які</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разом</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учням</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розуміти</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багатство</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мови</w:t>
      </w:r>
      <w:r w:rsidRPr="003D04AC">
        <w:rPr>
          <w:rFonts w:ascii="Times New Roman" w:hAnsi="Times New Roman" w:cs="Times New Roman"/>
          <w:sz w:val="28"/>
          <w:szCs w:val="28"/>
          <w:lang w:val="ru-RU"/>
        </w:rPr>
        <w:t>;</w:t>
      </w:r>
    </w:p>
    <w:p w14:paraId="545B3304" w14:textId="77777777" w:rsidR="00A14489" w:rsidRPr="003D04AC" w:rsidRDefault="00175C38">
      <w:pPr>
        <w:pStyle w:val="Normalny1"/>
        <w:spacing w:line="360" w:lineRule="auto"/>
        <w:ind w:firstLine="708"/>
        <w:jc w:val="both"/>
        <w:rPr>
          <w:rFonts w:ascii="Times New Roman" w:hAnsi="Times New Roman" w:cs="Times New Roman"/>
          <w:sz w:val="28"/>
          <w:szCs w:val="28"/>
          <w:lang w:val="ru-RU"/>
        </w:rPr>
      </w:pP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Pr>
          <w:rFonts w:ascii="Times New Roman" w:hAnsi="Times New Roman" w:cs="Times New Roman"/>
          <w:bCs/>
          <w:sz w:val="28"/>
          <w:szCs w:val="28"/>
          <w:lang w:val="ru-RU"/>
        </w:rPr>
        <w:t>лакати</w:t>
      </w:r>
      <w:r w:rsidRPr="003D04AC">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з</w:t>
      </w:r>
      <w:r w:rsidRPr="003D04AC">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літературними</w:t>
      </w:r>
      <w:r w:rsidRPr="003D04AC">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термінами</w:t>
      </w:r>
      <w:r w:rsidRPr="003D04AC">
        <w:rPr>
          <w:rFonts w:ascii="Times New Roman" w:hAnsi="Times New Roman" w:cs="Times New Roman"/>
          <w:sz w:val="28"/>
          <w:szCs w:val="28"/>
          <w:lang w:val="ru-RU"/>
        </w:rPr>
        <w:t xml:space="preserve"> – </w:t>
      </w:r>
      <w:r>
        <w:rPr>
          <w:rFonts w:ascii="Times New Roman" w:hAnsi="Times New Roman" w:cs="Times New Roman"/>
          <w:sz w:val="28"/>
          <w:szCs w:val="28"/>
          <w:lang w:val="ru-RU"/>
        </w:rPr>
        <w:t>плакати</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на</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яких</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представлені</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основні</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терміни</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літературознавства</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метафора</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метонімія</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алегорія</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порівняння</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тощо</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що</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сприяють</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розвитку</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літературної</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компетентності</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та</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медіаграмотності</w:t>
      </w:r>
      <w:r w:rsidRPr="003D04AC">
        <w:rPr>
          <w:rFonts w:ascii="Times New Roman" w:hAnsi="Times New Roman" w:cs="Times New Roman"/>
          <w:sz w:val="28"/>
          <w:szCs w:val="28"/>
          <w:lang w:val="ru-RU"/>
        </w:rPr>
        <w:t>;</w:t>
      </w:r>
    </w:p>
    <w:p w14:paraId="49C1096D" w14:textId="77777777" w:rsidR="00A14489" w:rsidRPr="003D04AC" w:rsidRDefault="00175C38">
      <w:pPr>
        <w:pStyle w:val="Normalny1"/>
        <w:spacing w:line="360" w:lineRule="auto"/>
        <w:ind w:firstLine="708"/>
        <w:jc w:val="both"/>
        <w:rPr>
          <w:rFonts w:ascii="Times New Roman" w:hAnsi="Times New Roman" w:cs="Times New Roman"/>
          <w:sz w:val="28"/>
          <w:szCs w:val="28"/>
          <w:lang w:val="ru-RU"/>
        </w:rPr>
      </w:pP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т</w:t>
      </w:r>
      <w:r>
        <w:rPr>
          <w:rFonts w:ascii="Times New Roman" w:hAnsi="Times New Roman" w:cs="Times New Roman"/>
          <w:bCs/>
          <w:sz w:val="28"/>
          <w:szCs w:val="28"/>
          <w:lang w:val="ru-RU"/>
        </w:rPr>
        <w:t>аблиці</w:t>
      </w:r>
      <w:r w:rsidRPr="003D04AC">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стилістичних</w:t>
      </w:r>
      <w:r w:rsidRPr="003D04AC">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засобів</w:t>
      </w:r>
      <w:r w:rsidRPr="003D04AC">
        <w:rPr>
          <w:rFonts w:ascii="Times New Roman" w:hAnsi="Times New Roman" w:cs="Times New Roman"/>
          <w:sz w:val="28"/>
          <w:szCs w:val="28"/>
          <w:lang w:val="ru-RU"/>
        </w:rPr>
        <w:t xml:space="preserve"> – </w:t>
      </w:r>
      <w:r>
        <w:rPr>
          <w:rFonts w:ascii="Times New Roman" w:hAnsi="Times New Roman" w:cs="Times New Roman"/>
          <w:sz w:val="28"/>
          <w:szCs w:val="28"/>
          <w:lang w:val="ru-RU"/>
        </w:rPr>
        <w:t>наочні</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посібники</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що</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складають</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приклади</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різних</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стилістичних</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засобів</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інверсія</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антитеза</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гіпербола</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риторичні</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питання</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їх</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функції</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в</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мові</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та</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використання</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в</w:t>
      </w:r>
      <w:r w:rsidRPr="003D04AC">
        <w:rPr>
          <w:rFonts w:ascii="Times New Roman" w:hAnsi="Times New Roman" w:cs="Times New Roman"/>
          <w:sz w:val="28"/>
          <w:szCs w:val="28"/>
          <w:lang w:val="ru-RU"/>
        </w:rPr>
        <w:t xml:space="preserve"> </w:t>
      </w:r>
      <w:r>
        <w:rPr>
          <w:rFonts w:ascii="Times New Roman" w:hAnsi="Times New Roman" w:cs="Times New Roman"/>
          <w:sz w:val="28"/>
          <w:szCs w:val="28"/>
          <w:lang w:val="ru-RU"/>
        </w:rPr>
        <w:t>медіа</w:t>
      </w:r>
      <w:r w:rsidRPr="003D04AC">
        <w:rPr>
          <w:rFonts w:ascii="Times New Roman" w:hAnsi="Times New Roman" w:cs="Times New Roman"/>
          <w:sz w:val="28"/>
          <w:szCs w:val="28"/>
          <w:lang w:val="ru-RU"/>
        </w:rPr>
        <w:t>;</w:t>
      </w:r>
    </w:p>
    <w:p w14:paraId="0D9386CC" w14:textId="77777777"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с</w:t>
      </w:r>
      <w:r>
        <w:rPr>
          <w:rFonts w:ascii="Times New Roman" w:hAnsi="Times New Roman" w:cs="Times New Roman"/>
          <w:bCs/>
          <w:sz w:val="28"/>
          <w:szCs w:val="28"/>
          <w:lang w:val="ru-RU"/>
        </w:rPr>
        <w:t>ловники синонімів та антонімів</w:t>
      </w:r>
      <w:r>
        <w:rPr>
          <w:rFonts w:ascii="Times New Roman" w:hAnsi="Times New Roman" w:cs="Times New Roman"/>
          <w:sz w:val="28"/>
          <w:szCs w:val="28"/>
          <w:lang w:val="ru-RU"/>
        </w:rPr>
        <w:t xml:space="preserve"> – словники, що дають можливість учням розширювати свій словниковий запас і правильно використовувати лексичні варіанти в медіаконтексті;</w:t>
      </w:r>
    </w:p>
    <w:p w14:paraId="6FA6FEAC" w14:textId="77777777"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і</w:t>
      </w:r>
      <w:r>
        <w:rPr>
          <w:rFonts w:ascii="Times New Roman" w:hAnsi="Times New Roman" w:cs="Times New Roman"/>
          <w:bCs/>
          <w:sz w:val="28"/>
          <w:szCs w:val="28"/>
          <w:lang w:val="ru-RU"/>
        </w:rPr>
        <w:t>люстрації до літературних творів</w:t>
      </w:r>
      <w:r>
        <w:rPr>
          <w:rFonts w:ascii="Times New Roman" w:hAnsi="Times New Roman" w:cs="Times New Roman"/>
          <w:sz w:val="28"/>
          <w:szCs w:val="28"/>
          <w:lang w:val="ru-RU"/>
        </w:rPr>
        <w:t xml:space="preserve"> – наочні зображення, які допомагають візуалізувати теми та образи, що використані в медіа (як у книжках, так і в мультимедійних формах);</w:t>
      </w:r>
    </w:p>
    <w:p w14:paraId="74850005" w14:textId="77777777"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п</w:t>
      </w:r>
      <w:r>
        <w:rPr>
          <w:rFonts w:ascii="Times New Roman" w:hAnsi="Times New Roman" w:cs="Times New Roman"/>
          <w:bCs/>
          <w:sz w:val="28"/>
          <w:szCs w:val="28"/>
          <w:lang w:val="ru-RU"/>
        </w:rPr>
        <w:t>лакати з історією розвитку медіакультури</w:t>
      </w:r>
      <w:r>
        <w:rPr>
          <w:rFonts w:ascii="Times New Roman" w:hAnsi="Times New Roman" w:cs="Times New Roman"/>
          <w:sz w:val="28"/>
          <w:szCs w:val="28"/>
          <w:lang w:val="ru-RU"/>
        </w:rPr>
        <w:t xml:space="preserve"> – матеріали, які демонструють етапи розвитку медіакультури, вплив різних медіа на суспільство, що разом учням розуміють еволюцію медіасередовища та його роль у формуванні громадської думки;</w:t>
      </w:r>
    </w:p>
    <w:p w14:paraId="2D5EC39E" w14:textId="77777777"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д</w:t>
      </w:r>
      <w:r>
        <w:rPr>
          <w:rFonts w:ascii="Times New Roman" w:hAnsi="Times New Roman" w:cs="Times New Roman"/>
          <w:bCs/>
          <w:sz w:val="28"/>
          <w:szCs w:val="28"/>
          <w:lang w:val="ru-RU"/>
        </w:rPr>
        <w:t>іаграми для аналізу медіаконтенту</w:t>
      </w:r>
      <w:r>
        <w:rPr>
          <w:rFonts w:ascii="Times New Roman" w:hAnsi="Times New Roman" w:cs="Times New Roman"/>
          <w:sz w:val="28"/>
          <w:szCs w:val="28"/>
          <w:lang w:val="ru-RU"/>
        </w:rPr>
        <w:t xml:space="preserve"> – таблиці, які допомагають учням аналізувати медіаконтент, визначати основні складові (тему, мета, форму подачі, стиль) та формулювати критичні оцінки;</w:t>
      </w:r>
    </w:p>
    <w:p w14:paraId="27834B5B" w14:textId="77777777"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п</w:t>
      </w:r>
      <w:r>
        <w:rPr>
          <w:rFonts w:ascii="Times New Roman" w:hAnsi="Times New Roman" w:cs="Times New Roman"/>
          <w:bCs/>
          <w:sz w:val="28"/>
          <w:szCs w:val="28"/>
          <w:lang w:val="ru-RU"/>
        </w:rPr>
        <w:t>лакати з лексикою медіа та журналістики</w:t>
      </w:r>
      <w:r>
        <w:rPr>
          <w:rFonts w:ascii="Times New Roman" w:hAnsi="Times New Roman" w:cs="Times New Roman"/>
          <w:sz w:val="28"/>
          <w:szCs w:val="28"/>
          <w:lang w:val="ru-RU"/>
        </w:rPr>
        <w:t xml:space="preserve"> – плакати, на яких представлені терміни, пов’язані з журналістським стилем, медіа-технологіями, і які можуть бути використані під час вивчення медіа та критичного аналізу новин;</w:t>
      </w:r>
    </w:p>
    <w:p w14:paraId="72EEBC6B" w14:textId="77777777"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м</w:t>
      </w:r>
      <w:r>
        <w:rPr>
          <w:rFonts w:ascii="Times New Roman" w:hAnsi="Times New Roman" w:cs="Times New Roman"/>
          <w:bCs/>
          <w:sz w:val="28"/>
          <w:szCs w:val="28"/>
          <w:lang w:val="ru-RU"/>
        </w:rPr>
        <w:t>ультимедійні посібники</w:t>
      </w:r>
      <w:r>
        <w:rPr>
          <w:rFonts w:ascii="Times New Roman" w:hAnsi="Times New Roman" w:cs="Times New Roman"/>
          <w:sz w:val="28"/>
          <w:szCs w:val="28"/>
          <w:lang w:val="ru-RU"/>
        </w:rPr>
        <w:t xml:space="preserve"> – презентації або відеоматеріали, що демонструють аспекти різних медіакультури та медіапрактики, наприклад, техніку створення журналістських матеріалів, основи медіаетики </w:t>
      </w:r>
      <w:r>
        <w:rPr>
          <w:rFonts w:ascii="Times New Roman" w:eastAsia="Times New Roman" w:hAnsi="Times New Roman" w:cs="Times New Roman"/>
          <w:sz w:val="28"/>
          <w:szCs w:val="28"/>
          <w:lang w:val="ru-RU" w:eastAsia="pl-PL"/>
        </w:rPr>
        <w:t>[28, с.110]</w:t>
      </w:r>
      <w:r>
        <w:rPr>
          <w:rFonts w:ascii="Times New Roman" w:eastAsia="Times New Roman" w:hAnsi="Times New Roman"/>
          <w:sz w:val="28"/>
          <w:szCs w:val="28"/>
          <w:lang w:val="ru-RU" w:eastAsia="pl-PL"/>
        </w:rPr>
        <w:t>.</w:t>
      </w:r>
    </w:p>
    <w:p w14:paraId="4BBF5752" w14:textId="77777777" w:rsidR="00A14489" w:rsidRDefault="00175C38">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Ці наочні посібники допомагають зробити процес навчання більш інтерактивним і ефективним, сприяючи кращому засвоєнню матеріалу з медіаграмотності та розвитку мовних навичок учнів.</w:t>
      </w:r>
    </w:p>
    <w:p w14:paraId="0685C7C6" w14:textId="77777777" w:rsidR="00A14489" w:rsidRDefault="00A14489">
      <w:pPr>
        <w:pStyle w:val="Normalny1"/>
        <w:spacing w:line="360" w:lineRule="auto"/>
        <w:ind w:firstLine="708"/>
        <w:rPr>
          <w:lang w:val="ru-RU"/>
        </w:rPr>
      </w:pPr>
    </w:p>
    <w:p w14:paraId="554DA862" w14:textId="77777777" w:rsidR="00A14489" w:rsidRDefault="00A14489">
      <w:pPr>
        <w:pStyle w:val="Normalny1"/>
        <w:spacing w:line="360" w:lineRule="auto"/>
        <w:rPr>
          <w:rFonts w:ascii="Times New Roman" w:hAnsi="Times New Roman" w:cs="Times New Roman"/>
          <w:sz w:val="28"/>
          <w:szCs w:val="28"/>
          <w:lang w:val="ru-RU"/>
        </w:rPr>
      </w:pPr>
    </w:p>
    <w:p w14:paraId="1F418CF2" w14:textId="77777777" w:rsidR="00A14489" w:rsidRDefault="00A14489">
      <w:pPr>
        <w:pStyle w:val="Normalny1"/>
        <w:spacing w:line="360" w:lineRule="auto"/>
        <w:rPr>
          <w:rFonts w:ascii="Times New Roman" w:hAnsi="Times New Roman" w:cs="Times New Roman"/>
          <w:sz w:val="28"/>
          <w:szCs w:val="28"/>
          <w:lang w:val="ru-RU"/>
        </w:rPr>
      </w:pPr>
    </w:p>
    <w:p w14:paraId="30C8F57C" w14:textId="77777777" w:rsidR="00A14489" w:rsidRDefault="00A14489">
      <w:pPr>
        <w:pStyle w:val="Normalny1"/>
        <w:spacing w:line="360" w:lineRule="auto"/>
        <w:rPr>
          <w:rFonts w:ascii="Times New Roman" w:hAnsi="Times New Roman" w:cs="Times New Roman"/>
          <w:sz w:val="28"/>
          <w:szCs w:val="28"/>
          <w:lang w:val="ru-RU"/>
        </w:rPr>
      </w:pPr>
    </w:p>
    <w:p w14:paraId="287E5A29" w14:textId="77777777" w:rsidR="00A14489" w:rsidRDefault="00A14489">
      <w:pPr>
        <w:pStyle w:val="Normalny1"/>
        <w:spacing w:line="360" w:lineRule="auto"/>
        <w:rPr>
          <w:rFonts w:ascii="Times New Roman" w:hAnsi="Times New Roman" w:cs="Times New Roman"/>
          <w:sz w:val="28"/>
          <w:szCs w:val="28"/>
          <w:lang w:val="ru-RU"/>
        </w:rPr>
      </w:pPr>
    </w:p>
    <w:p w14:paraId="12558EA5" w14:textId="77777777" w:rsidR="00A14489" w:rsidRDefault="00A14489">
      <w:pPr>
        <w:pStyle w:val="Normalny1"/>
        <w:spacing w:line="360" w:lineRule="auto"/>
        <w:rPr>
          <w:rFonts w:ascii="Times New Roman" w:hAnsi="Times New Roman" w:cs="Times New Roman"/>
          <w:sz w:val="28"/>
          <w:szCs w:val="28"/>
          <w:lang w:val="ru-RU"/>
        </w:rPr>
      </w:pPr>
    </w:p>
    <w:p w14:paraId="774E08CF" w14:textId="77777777" w:rsidR="00A14489" w:rsidRDefault="00A14489">
      <w:pPr>
        <w:pStyle w:val="Normalny1"/>
        <w:spacing w:line="360" w:lineRule="auto"/>
        <w:rPr>
          <w:rFonts w:ascii="Times New Roman" w:hAnsi="Times New Roman" w:cs="Times New Roman"/>
          <w:sz w:val="28"/>
          <w:szCs w:val="28"/>
          <w:lang w:val="ru-RU"/>
        </w:rPr>
      </w:pPr>
    </w:p>
    <w:p w14:paraId="07B4E83C" w14:textId="77777777" w:rsidR="00A14489" w:rsidRDefault="00A14489">
      <w:pPr>
        <w:pStyle w:val="Normalny1"/>
        <w:spacing w:line="360" w:lineRule="auto"/>
        <w:rPr>
          <w:rFonts w:ascii="Times New Roman" w:hAnsi="Times New Roman" w:cs="Times New Roman"/>
          <w:sz w:val="28"/>
          <w:szCs w:val="28"/>
          <w:lang w:val="ru-RU"/>
        </w:rPr>
      </w:pPr>
    </w:p>
    <w:p w14:paraId="523D1CD3" w14:textId="77777777" w:rsidR="003D04AC" w:rsidRDefault="003D04AC">
      <w:pPr>
        <w:pStyle w:val="Normalny1"/>
        <w:spacing w:line="360" w:lineRule="auto"/>
        <w:ind w:firstLine="709"/>
        <w:rPr>
          <w:rStyle w:val="Domylnaczcionkaakapitu1"/>
          <w:rFonts w:ascii="Times New Roman" w:eastAsia="Times New Roman" w:hAnsi="Times New Roman" w:cs="Times New Roman"/>
          <w:b/>
          <w:sz w:val="28"/>
          <w:szCs w:val="28"/>
          <w:lang w:val="ru-RU" w:eastAsia="uk-UA"/>
        </w:rPr>
      </w:pPr>
    </w:p>
    <w:p w14:paraId="2628F9AF" w14:textId="77777777" w:rsidR="003D04AC" w:rsidRDefault="003D04AC">
      <w:pPr>
        <w:pStyle w:val="Normalny1"/>
        <w:spacing w:line="360" w:lineRule="auto"/>
        <w:ind w:firstLine="709"/>
        <w:rPr>
          <w:rStyle w:val="Domylnaczcionkaakapitu1"/>
          <w:rFonts w:ascii="Times New Roman" w:eastAsia="Times New Roman" w:hAnsi="Times New Roman" w:cs="Times New Roman"/>
          <w:b/>
          <w:sz w:val="28"/>
          <w:szCs w:val="28"/>
          <w:lang w:val="ru-RU" w:eastAsia="uk-UA"/>
        </w:rPr>
      </w:pPr>
    </w:p>
    <w:p w14:paraId="4F0E8C67" w14:textId="0D8799EE" w:rsidR="00A14489" w:rsidRDefault="00175C38">
      <w:pPr>
        <w:pStyle w:val="Normalny1"/>
        <w:spacing w:line="360" w:lineRule="auto"/>
        <w:ind w:firstLine="709"/>
        <w:rPr>
          <w:lang w:val="ru-RU"/>
        </w:rPr>
      </w:pPr>
      <w:r>
        <w:rPr>
          <w:rStyle w:val="Domylnaczcionkaakapitu1"/>
          <w:rFonts w:ascii="Times New Roman" w:eastAsia="Times New Roman" w:hAnsi="Times New Roman" w:cs="Times New Roman"/>
          <w:b/>
          <w:sz w:val="28"/>
          <w:szCs w:val="28"/>
          <w:lang w:val="ru-RU" w:eastAsia="uk-UA"/>
        </w:rPr>
        <w:lastRenderedPageBreak/>
        <w:t>Висновки до другого розділу</w:t>
      </w:r>
    </w:p>
    <w:p w14:paraId="7C2D24BB" w14:textId="77777777" w:rsidR="00A14489" w:rsidRDefault="00A14489">
      <w:pPr>
        <w:pStyle w:val="Normalny1"/>
        <w:spacing w:line="360" w:lineRule="auto"/>
        <w:jc w:val="both"/>
        <w:rPr>
          <w:rStyle w:val="Domylnaczcionkaakapitu1"/>
          <w:rFonts w:ascii="Times New Roman" w:hAnsi="Times New Roman" w:cs="Times New Roman"/>
          <w:sz w:val="28"/>
          <w:szCs w:val="28"/>
          <w:lang w:val="uk-UA"/>
        </w:rPr>
      </w:pPr>
    </w:p>
    <w:p w14:paraId="6AE7078D" w14:textId="5C6E97E8" w:rsidR="00A14489" w:rsidRDefault="00175C38">
      <w:pPr>
        <w:pStyle w:val="Normalny1"/>
        <w:spacing w:line="360" w:lineRule="auto"/>
        <w:ind w:firstLine="708"/>
        <w:jc w:val="both"/>
        <w:rPr>
          <w:lang w:val="uk-UA"/>
        </w:rPr>
      </w:pPr>
      <w:r>
        <w:rPr>
          <w:rStyle w:val="Domylnaczcionkaakapitu1"/>
          <w:rFonts w:ascii="Times New Roman" w:hAnsi="Times New Roman" w:cs="Times New Roman"/>
          <w:sz w:val="28"/>
          <w:szCs w:val="28"/>
          <w:lang w:val="uk-UA"/>
        </w:rPr>
        <w:t>У підсумку другого розділу можна зазначити, що ефективність розроблених організаційно-методичних основ для вивчення навчального матеріалу змістової лінії «Досліджуємо медіа» на уроках мовно-літературної галузі в 4 класах була підтверджена експериментальними дослідженнями. Завдяки систематичному використанню міжпредметних зв’язків стало можливим забезпечити цілісне розуміння учнями значення медіаграмотності, що сприяє формуванню їхньої медіаобізнаності, розширенню мовних знань та усвідомленню зв’язків між теорією та практичним застосуванням мови.</w:t>
      </w:r>
    </w:p>
    <w:p w14:paraId="3C19A289" w14:textId="77777777" w:rsidR="00A14489" w:rsidRDefault="00175C38">
      <w:pPr>
        <w:pStyle w:val="Normalny1"/>
        <w:spacing w:line="360" w:lineRule="auto"/>
        <w:ind w:firstLine="708"/>
        <w:jc w:val="both"/>
        <w:rPr>
          <w:lang w:val="uk-UA"/>
        </w:rPr>
      </w:pPr>
      <w:r>
        <w:rPr>
          <w:rStyle w:val="Domylnaczcionkaakapitu1"/>
          <w:rFonts w:ascii="Times New Roman" w:hAnsi="Times New Roman" w:cs="Times New Roman"/>
          <w:sz w:val="28"/>
          <w:szCs w:val="28"/>
          <w:lang w:val="uk-UA"/>
        </w:rPr>
        <w:t>Аналіз практики використання інноваційних підходів до викладання показав, що комплексне застосування традиційних та сучасних методів навчання, таких як кейс-метод, навчально-ігрові та проєктні завдання, підвищує зацікавленість учнів та забезпечує більш глибоке засвоєння знань у галузі медіа, що також стимулює розвиток професійних компетентностей учителів, розширюючи їхню здатність до самореалізації та впровадження новітніх підходів у навчанні.</w:t>
      </w:r>
    </w:p>
    <w:p w14:paraId="6450ADC2" w14:textId="17C0D416" w:rsidR="00A14489" w:rsidRDefault="00175C38" w:rsidP="00335816">
      <w:pPr>
        <w:pStyle w:val="Normalny1"/>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Отже, запропоновані організаційно-методичні основи навчання лінії «Досліджуємо медіа» є перспективними та актуальними. Вони допомагають учителям забезпечити зв’язок між теоретичним навчальним матеріалом та реальним медійним середовищем, що, у свою чергу, сприяє підготовці школярів до розуміння медіаінформації, критичного мислення та інтеграції набутих знань у їхнє повсякденне життя.</w:t>
      </w:r>
    </w:p>
    <w:p w14:paraId="0B3FCA53" w14:textId="77777777" w:rsidR="003D04AC" w:rsidRDefault="003D04AC" w:rsidP="00516A37">
      <w:pPr>
        <w:pStyle w:val="Normalny1"/>
        <w:spacing w:line="360" w:lineRule="auto"/>
        <w:rPr>
          <w:rStyle w:val="Domylnaczcionkaakapitu1"/>
          <w:rFonts w:ascii="Times New Roman" w:eastAsia="Times New Roman" w:hAnsi="Times New Roman" w:cs="Times New Roman"/>
          <w:b/>
          <w:caps/>
          <w:sz w:val="28"/>
          <w:szCs w:val="28"/>
          <w:lang w:val="ru-RU" w:eastAsia="uk-UA"/>
        </w:rPr>
      </w:pPr>
    </w:p>
    <w:p w14:paraId="7F7C1B36" w14:textId="77777777" w:rsidR="00335816" w:rsidRDefault="00335816" w:rsidP="00516A37">
      <w:pPr>
        <w:pStyle w:val="Normalny1"/>
        <w:spacing w:line="360" w:lineRule="auto"/>
        <w:rPr>
          <w:rStyle w:val="Domylnaczcionkaakapitu1"/>
          <w:rFonts w:ascii="Times New Roman" w:eastAsia="Times New Roman" w:hAnsi="Times New Roman" w:cs="Times New Roman"/>
          <w:b/>
          <w:caps/>
          <w:sz w:val="28"/>
          <w:szCs w:val="28"/>
          <w:lang w:val="ru-RU" w:eastAsia="uk-UA"/>
        </w:rPr>
      </w:pPr>
    </w:p>
    <w:p w14:paraId="6D91FB36" w14:textId="77777777" w:rsidR="00335816" w:rsidRDefault="00335816" w:rsidP="00516A37">
      <w:pPr>
        <w:pStyle w:val="Normalny1"/>
        <w:spacing w:line="360" w:lineRule="auto"/>
        <w:rPr>
          <w:rStyle w:val="Domylnaczcionkaakapitu1"/>
          <w:rFonts w:ascii="Times New Roman" w:eastAsia="Times New Roman" w:hAnsi="Times New Roman" w:cs="Times New Roman"/>
          <w:b/>
          <w:caps/>
          <w:sz w:val="28"/>
          <w:szCs w:val="28"/>
          <w:lang w:val="ru-RU" w:eastAsia="uk-UA"/>
        </w:rPr>
      </w:pPr>
    </w:p>
    <w:p w14:paraId="22A90098" w14:textId="77777777" w:rsidR="00335816" w:rsidRDefault="00335816" w:rsidP="00516A37">
      <w:pPr>
        <w:pStyle w:val="Normalny1"/>
        <w:spacing w:line="360" w:lineRule="auto"/>
        <w:rPr>
          <w:rStyle w:val="Domylnaczcionkaakapitu1"/>
          <w:rFonts w:ascii="Times New Roman" w:eastAsia="Times New Roman" w:hAnsi="Times New Roman" w:cs="Times New Roman"/>
          <w:b/>
          <w:caps/>
          <w:sz w:val="28"/>
          <w:szCs w:val="28"/>
          <w:lang w:val="ru-RU" w:eastAsia="uk-UA"/>
        </w:rPr>
      </w:pPr>
    </w:p>
    <w:p w14:paraId="28C19D69" w14:textId="4B580836" w:rsidR="00A14489" w:rsidRDefault="00175C38">
      <w:pPr>
        <w:pStyle w:val="Normalny1"/>
        <w:spacing w:line="360" w:lineRule="auto"/>
        <w:jc w:val="center"/>
        <w:rPr>
          <w:rStyle w:val="Domylnaczcionkaakapitu1"/>
          <w:rFonts w:ascii="Times New Roman" w:eastAsia="Times New Roman" w:hAnsi="Times New Roman" w:cs="Times New Roman"/>
          <w:b/>
          <w:caps/>
          <w:sz w:val="28"/>
          <w:szCs w:val="28"/>
          <w:lang w:val="ru-RU" w:eastAsia="uk-UA"/>
        </w:rPr>
      </w:pPr>
      <w:r>
        <w:rPr>
          <w:rStyle w:val="Domylnaczcionkaakapitu1"/>
          <w:rFonts w:ascii="Times New Roman" w:eastAsia="Times New Roman" w:hAnsi="Times New Roman" w:cs="Times New Roman"/>
          <w:b/>
          <w:caps/>
          <w:sz w:val="28"/>
          <w:szCs w:val="28"/>
          <w:lang w:val="ru-RU" w:eastAsia="uk-UA"/>
        </w:rPr>
        <w:lastRenderedPageBreak/>
        <w:t>Висновки</w:t>
      </w:r>
    </w:p>
    <w:p w14:paraId="26C08BCE" w14:textId="77777777" w:rsidR="00A14489" w:rsidRDefault="00A14489">
      <w:pPr>
        <w:pStyle w:val="Normalny1"/>
        <w:spacing w:line="360" w:lineRule="auto"/>
        <w:jc w:val="center"/>
        <w:rPr>
          <w:lang w:val="ru-RU"/>
        </w:rPr>
      </w:pPr>
    </w:p>
    <w:p w14:paraId="43C01C54" w14:textId="02D94420" w:rsidR="00A14489" w:rsidRDefault="00175C38">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Отже, в ході дослідженні було проаналізовано теоретичні основи опрацювання змістової лінії «Досліджуємо медіа» в рамках мовно-літературної галузі на уроках для учнів 4 класів. Розглянуто різні аспекти цієї теми, зокрема базові поняття, психолого-педагогічний аспект та лінгводидактичні підходи до вивчення медіаграмматики в початковому навчанні української мови.</w:t>
      </w:r>
    </w:p>
    <w:p w14:paraId="3C0B88B9" w14:textId="0120D2F3" w:rsidR="00A14489" w:rsidRDefault="00175C38">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 час першого завдання дослідження було охарактеризовано базові поняття дослідження та визначено ключові терміни, які стосуються медіаграмотності та медіаосвіти. Окрему увагу було приділено поняттю «медіакомпетентність» та її значимість для сучасного навчання, що сприяє розвитку критичного мислення учнів та їх здатності оцінювати медіаконтент. Друге завдання передбачало дослідження психолого-педагогічного аспекту проблеми, в ході якого було встановлено о психолого-педагогічні особливості учнів 4 класу, що впливають на ефективність засвоєння медіаграмотності. Визначено, що для молодших школярів важливу роль відіграють не тільки теоретичні знання, а й практичне використання медіа в навчальному процесі. Розглянуто вплив інтерактивних та мультимедійних засобів на увагу, пам'ять і розвиток мовного навичок учнів.</w:t>
      </w:r>
    </w:p>
    <w:p w14:paraId="2189029E" w14:textId="77777777" w:rsidR="00A14489" w:rsidRDefault="00175C38">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 час дсолідження лінгводидактичних основ змісту вивчення лінії «Досліджуємо медіа» практики початкового навчання української мови було розроблено лінгводидактичні стратегії, які можуть бути використані в процесі навчання, зокрема інтерактивні методи, що об’єднують лексичні, стилістичні та граматичні аспекти мови з елементами медіаосвіти. З’ясовано, що вивчення медіа є важливою частиною формування мовно-літературної компетентності учнів, оскільки це сприяє розвитку навичок критичного аналізу та творчого використання медіа-контенту.</w:t>
      </w:r>
    </w:p>
    <w:p w14:paraId="20361FF9" w14:textId="77777777" w:rsidR="00A14489" w:rsidRDefault="00175C38">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Було проведено аналіз поточного стану викладання медіаосвітніх тем у рамках мовно-літературної галузі. Відзначено, що на момент дослідження існує значний потенціал для впровадження медіаграмотності в навчальний процес, виявлено і певні проблеми, зокрема недосконалість методичних матеріалів, недостатнє використання ІКТ та інтерактивних засобів навчання. Оцінка рівня забезпечення медіаосвіти показала потребу в удосконаленні ресурсної бази та методичних підходів.</w:t>
      </w:r>
    </w:p>
    <w:p w14:paraId="57754C40" w14:textId="77777777" w:rsidR="00A14489" w:rsidRDefault="00175C38">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 час обґрунтування організаційно-методичних основ вивчення змістової лінії «Досліджуємо медіа» на уроках мовно-літературної галузі було розроблено методичні рекомендації для вчителів початкових класів щодо організації навчального процесу, спрямованого на формування медіакомпетентності учнів. Виявлено, що важливо поєднувати традиційні методи з новими підходами, зокрема з використанням медіапосібників, онлайн-ресурсів, інтерактивних вправ і практичних завдань. Особливу увагу приділено методам розвитку критичного мислення учнів через аналіз медіаконтенту, створення медіапродуктів та оцінку достовірності інформації.</w:t>
      </w:r>
    </w:p>
    <w:p w14:paraId="49FB2750" w14:textId="77777777" w:rsidR="00A14489" w:rsidRDefault="00175C38">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Було здійснено моніторинг застосування розроблених методичних завдань на практиці. Результати моніторингу показали позитивну динаміку в розвитку медіакомпетентності учнів. Використання нових організаційно-методичних підходів сприяло підвищенню рівня цікавості учнів до вивчення медіа, а також до кращого засвоєння матеріалу, включаючи інтерактивні завдання, аналіз медіапродуктів та практичну роботу зі знання</w:t>
      </w:r>
      <w:r>
        <w:rPr>
          <w:rFonts w:ascii="Times New Roman" w:eastAsia="Times New Roman" w:hAnsi="Times New Roman" w:cs="Times New Roman"/>
          <w:sz w:val="28"/>
          <w:szCs w:val="28"/>
          <w:lang w:val="uk-UA" w:eastAsia="ru-RU"/>
        </w:rPr>
        <w:t xml:space="preserve">ми. </w:t>
      </w:r>
    </w:p>
    <w:p w14:paraId="66B36227" w14:textId="0A74D894" w:rsidR="00A14489" w:rsidRPr="00314308" w:rsidRDefault="00175C38" w:rsidP="00314308">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Таким чином, дослідження підтвердило, що удосконалення організаційно-методичних основ вивчення змістової лінії «Досліджуємо медіа» мовно-літературн</w:t>
      </w:r>
      <w:r>
        <w:rPr>
          <w:rFonts w:ascii="Times New Roman" w:eastAsia="Times New Roman" w:hAnsi="Times New Roman" w:cs="Times New Roman"/>
          <w:sz w:val="28"/>
          <w:szCs w:val="28"/>
          <w:lang w:val="uk-UA" w:eastAsia="ru-RU"/>
        </w:rPr>
        <w:t>ої</w:t>
      </w:r>
      <w:r>
        <w:rPr>
          <w:rFonts w:ascii="Times New Roman" w:eastAsia="Times New Roman" w:hAnsi="Times New Roman" w:cs="Times New Roman"/>
          <w:sz w:val="28"/>
          <w:szCs w:val="28"/>
          <w:lang w:eastAsia="ru-RU"/>
        </w:rPr>
        <w:t xml:space="preserve"> галузі має позитивний вплив на розвиток медіакомпетентності учнів, і дозволяє впроваджувати запропоновані методики в навчальний процес для подальшого вдосконалення медіаосвіти в початковій школі.</w:t>
      </w:r>
    </w:p>
    <w:sectPr w:rsidR="00A14489" w:rsidRPr="00314308">
      <w:headerReference w:type="default" r:id="rId12"/>
      <w:pgSz w:w="12240" w:h="15840"/>
      <w:pgMar w:top="1418" w:right="1134" w:bottom="1418" w:left="1418" w:header="709" w:footer="0" w:gutter="0"/>
      <w:pgNumType w:start="1"/>
      <w:cols w:space="708"/>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ECB5A" w14:textId="77777777" w:rsidR="006B3563" w:rsidRDefault="006B3563">
      <w:pPr>
        <w:spacing w:after="0" w:line="240" w:lineRule="auto"/>
      </w:pPr>
      <w:r>
        <w:separator/>
      </w:r>
    </w:p>
  </w:endnote>
  <w:endnote w:type="continuationSeparator" w:id="0">
    <w:p w14:paraId="674F3CC4" w14:textId="77777777" w:rsidR="006B3563" w:rsidRDefault="006B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lfaen">
    <w:panose1 w:val="010A0502050306030303"/>
    <w:charset w:val="CC"/>
    <w:family w:val="roman"/>
    <w:pitch w:val="variable"/>
    <w:sig w:usb0="04000687" w:usb1="00000000" w:usb2="00000000" w:usb3="00000000" w:csb0="0000009F" w:csb1="00000000"/>
  </w:font>
  <w:font w:name="Liberation Sans">
    <w:altName w:val="Arial"/>
    <w:panose1 w:val="020B0604020202020204"/>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C47F2" w14:textId="77777777" w:rsidR="006B3563" w:rsidRDefault="006B3563">
      <w:pPr>
        <w:spacing w:after="0" w:line="240" w:lineRule="auto"/>
      </w:pPr>
      <w:r>
        <w:separator/>
      </w:r>
    </w:p>
  </w:footnote>
  <w:footnote w:type="continuationSeparator" w:id="0">
    <w:p w14:paraId="4C5AB3F0" w14:textId="77777777" w:rsidR="006B3563" w:rsidRDefault="006B3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5460785"/>
      <w:docPartObj>
        <w:docPartGallery w:val="Page Numbers (Top of Page)"/>
        <w:docPartUnique/>
      </w:docPartObj>
    </w:sdtPr>
    <w:sdtContent>
      <w:p w14:paraId="21A3F054" w14:textId="32C73763" w:rsidR="00175C38" w:rsidRDefault="00175C38">
        <w:pPr>
          <w:pStyle w:val="Nagwek"/>
          <w:jc w:val="right"/>
        </w:pPr>
        <w:r>
          <w:fldChar w:fldCharType="begin"/>
        </w:r>
        <w:r>
          <w:instrText xml:space="preserve"> PAGE </w:instrText>
        </w:r>
        <w:r>
          <w:fldChar w:fldCharType="separate"/>
        </w:r>
        <w:r w:rsidR="00CE4C71">
          <w:rPr>
            <w:noProof/>
          </w:rPr>
          <w:t>78</w:t>
        </w:r>
        <w:r>
          <w:fldChar w:fldCharType="end"/>
        </w:r>
      </w:p>
    </w:sdtContent>
  </w:sdt>
  <w:p w14:paraId="29478169" w14:textId="77777777" w:rsidR="00175C38" w:rsidRDefault="00175C38">
    <w:pPr>
      <w:pStyle w:val="Nagwek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2F41"/>
    <w:multiLevelType w:val="multilevel"/>
    <w:tmpl w:val="F97C8C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B5F768F"/>
    <w:multiLevelType w:val="multilevel"/>
    <w:tmpl w:val="26EEDD54"/>
    <w:lvl w:ilvl="0">
      <w:numFmt w:val="bullet"/>
      <w:lvlText w:val=""/>
      <w:lvlJc w:val="left"/>
      <w:pPr>
        <w:tabs>
          <w:tab w:val="num" w:pos="0"/>
        </w:tabs>
        <w:ind w:left="1440" w:hanging="360"/>
      </w:pPr>
      <w:rPr>
        <w:rFonts w:ascii="Symbol" w:hAnsi="Symbol" w:cs="Symbol" w:hint="default"/>
      </w:rPr>
    </w:lvl>
    <w:lvl w:ilvl="1">
      <w:numFmt w:val="bullet"/>
      <w:lvlText w:val="o"/>
      <w:lvlJc w:val="left"/>
      <w:pPr>
        <w:tabs>
          <w:tab w:val="num" w:pos="0"/>
        </w:tabs>
        <w:ind w:left="2160" w:hanging="360"/>
      </w:pPr>
      <w:rPr>
        <w:rFonts w:ascii="Courier New" w:hAnsi="Courier New" w:cs="Courier New" w:hint="default"/>
      </w:rPr>
    </w:lvl>
    <w:lvl w:ilvl="2">
      <w:numFmt w:val="bullet"/>
      <w:lvlText w:val=""/>
      <w:lvlJc w:val="left"/>
      <w:pPr>
        <w:tabs>
          <w:tab w:val="num" w:pos="0"/>
        </w:tabs>
        <w:ind w:left="2880" w:hanging="360"/>
      </w:pPr>
      <w:rPr>
        <w:rFonts w:ascii="Wingdings" w:hAnsi="Wingdings" w:cs="Wingdings" w:hint="default"/>
      </w:rPr>
    </w:lvl>
    <w:lvl w:ilvl="3">
      <w:numFmt w:val="bullet"/>
      <w:lvlText w:val=""/>
      <w:lvlJc w:val="left"/>
      <w:pPr>
        <w:tabs>
          <w:tab w:val="num" w:pos="0"/>
        </w:tabs>
        <w:ind w:left="3600" w:hanging="360"/>
      </w:pPr>
      <w:rPr>
        <w:rFonts w:ascii="Symbol" w:hAnsi="Symbol" w:cs="Symbol" w:hint="default"/>
      </w:rPr>
    </w:lvl>
    <w:lvl w:ilvl="4">
      <w:numFmt w:val="bullet"/>
      <w:lvlText w:val="o"/>
      <w:lvlJc w:val="left"/>
      <w:pPr>
        <w:tabs>
          <w:tab w:val="num" w:pos="0"/>
        </w:tabs>
        <w:ind w:left="4320" w:hanging="360"/>
      </w:pPr>
      <w:rPr>
        <w:rFonts w:ascii="Courier New" w:hAnsi="Courier New" w:cs="Courier New" w:hint="default"/>
      </w:rPr>
    </w:lvl>
    <w:lvl w:ilvl="5">
      <w:numFmt w:val="bullet"/>
      <w:lvlText w:val=""/>
      <w:lvlJc w:val="left"/>
      <w:pPr>
        <w:tabs>
          <w:tab w:val="num" w:pos="0"/>
        </w:tabs>
        <w:ind w:left="5040" w:hanging="360"/>
      </w:pPr>
      <w:rPr>
        <w:rFonts w:ascii="Wingdings" w:hAnsi="Wingdings" w:cs="Wingdings" w:hint="default"/>
      </w:rPr>
    </w:lvl>
    <w:lvl w:ilvl="6">
      <w:numFmt w:val="bullet"/>
      <w:lvlText w:val=""/>
      <w:lvlJc w:val="left"/>
      <w:pPr>
        <w:tabs>
          <w:tab w:val="num" w:pos="0"/>
        </w:tabs>
        <w:ind w:left="5760" w:hanging="360"/>
      </w:pPr>
      <w:rPr>
        <w:rFonts w:ascii="Symbol" w:hAnsi="Symbol" w:cs="Symbol" w:hint="default"/>
      </w:rPr>
    </w:lvl>
    <w:lvl w:ilvl="7">
      <w:numFmt w:val="bullet"/>
      <w:lvlText w:val="o"/>
      <w:lvlJc w:val="left"/>
      <w:pPr>
        <w:tabs>
          <w:tab w:val="num" w:pos="0"/>
        </w:tabs>
        <w:ind w:left="6480" w:hanging="360"/>
      </w:pPr>
      <w:rPr>
        <w:rFonts w:ascii="Courier New" w:hAnsi="Courier New" w:cs="Courier New" w:hint="default"/>
      </w:rPr>
    </w:lvl>
    <w:lvl w:ilvl="8">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0C932835"/>
    <w:multiLevelType w:val="multilevel"/>
    <w:tmpl w:val="4EFEE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D4549"/>
    <w:multiLevelType w:val="multilevel"/>
    <w:tmpl w:val="AC48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84F23"/>
    <w:multiLevelType w:val="multilevel"/>
    <w:tmpl w:val="4F481126"/>
    <w:lvl w:ilvl="0">
      <w:numFmt w:val="bullet"/>
      <w:lvlText w:val="-"/>
      <w:lvlJc w:val="left"/>
      <w:pPr>
        <w:tabs>
          <w:tab w:val="num" w:pos="0"/>
        </w:tabs>
        <w:ind w:left="1080" w:hanging="360"/>
      </w:pPr>
      <w:rPr>
        <w:rFonts w:ascii="Times New Roman" w:hAnsi="Times New Roman" w:cs="Times New Roman" w:hint="default"/>
      </w:rPr>
    </w:lvl>
    <w:lvl w:ilvl="1">
      <w:numFmt w:val="bullet"/>
      <w:lvlText w:val="o"/>
      <w:lvlJc w:val="left"/>
      <w:pPr>
        <w:tabs>
          <w:tab w:val="num" w:pos="0"/>
        </w:tabs>
        <w:ind w:left="1800" w:hanging="360"/>
      </w:pPr>
      <w:rPr>
        <w:rFonts w:ascii="Courier New" w:hAnsi="Courier New" w:cs="Courier New" w:hint="default"/>
      </w:rPr>
    </w:lvl>
    <w:lvl w:ilvl="2">
      <w:numFmt w:val="bullet"/>
      <w:lvlText w:val=""/>
      <w:lvlJc w:val="left"/>
      <w:pPr>
        <w:tabs>
          <w:tab w:val="num" w:pos="0"/>
        </w:tabs>
        <w:ind w:left="2520" w:hanging="360"/>
      </w:pPr>
      <w:rPr>
        <w:rFonts w:ascii="Wingdings" w:hAnsi="Wingdings" w:cs="Wingdings" w:hint="default"/>
      </w:rPr>
    </w:lvl>
    <w:lvl w:ilvl="3">
      <w:numFmt w:val="bullet"/>
      <w:lvlText w:val=""/>
      <w:lvlJc w:val="left"/>
      <w:pPr>
        <w:tabs>
          <w:tab w:val="num" w:pos="0"/>
        </w:tabs>
        <w:ind w:left="3240" w:hanging="360"/>
      </w:pPr>
      <w:rPr>
        <w:rFonts w:ascii="Symbol" w:hAnsi="Symbol" w:cs="Symbol" w:hint="default"/>
      </w:rPr>
    </w:lvl>
    <w:lvl w:ilvl="4">
      <w:numFmt w:val="bullet"/>
      <w:lvlText w:val="o"/>
      <w:lvlJc w:val="left"/>
      <w:pPr>
        <w:tabs>
          <w:tab w:val="num" w:pos="0"/>
        </w:tabs>
        <w:ind w:left="3960" w:hanging="360"/>
      </w:pPr>
      <w:rPr>
        <w:rFonts w:ascii="Courier New" w:hAnsi="Courier New" w:cs="Courier New" w:hint="default"/>
      </w:rPr>
    </w:lvl>
    <w:lvl w:ilvl="5">
      <w:numFmt w:val="bullet"/>
      <w:lvlText w:val=""/>
      <w:lvlJc w:val="left"/>
      <w:pPr>
        <w:tabs>
          <w:tab w:val="num" w:pos="0"/>
        </w:tabs>
        <w:ind w:left="4680" w:hanging="360"/>
      </w:pPr>
      <w:rPr>
        <w:rFonts w:ascii="Wingdings" w:hAnsi="Wingdings" w:cs="Wingdings" w:hint="default"/>
      </w:rPr>
    </w:lvl>
    <w:lvl w:ilvl="6">
      <w:numFmt w:val="bullet"/>
      <w:lvlText w:val=""/>
      <w:lvlJc w:val="left"/>
      <w:pPr>
        <w:tabs>
          <w:tab w:val="num" w:pos="0"/>
        </w:tabs>
        <w:ind w:left="5400" w:hanging="360"/>
      </w:pPr>
      <w:rPr>
        <w:rFonts w:ascii="Symbol" w:hAnsi="Symbol" w:cs="Symbol" w:hint="default"/>
      </w:rPr>
    </w:lvl>
    <w:lvl w:ilvl="7">
      <w:numFmt w:val="bullet"/>
      <w:lvlText w:val="o"/>
      <w:lvlJc w:val="left"/>
      <w:pPr>
        <w:tabs>
          <w:tab w:val="num" w:pos="0"/>
        </w:tabs>
        <w:ind w:left="6120" w:hanging="360"/>
      </w:pPr>
      <w:rPr>
        <w:rFonts w:ascii="Courier New" w:hAnsi="Courier New" w:cs="Courier New" w:hint="default"/>
      </w:rPr>
    </w:lvl>
    <w:lvl w:ilvl="8">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14D562E5"/>
    <w:multiLevelType w:val="multilevel"/>
    <w:tmpl w:val="8F08C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21FD2"/>
    <w:multiLevelType w:val="multilevel"/>
    <w:tmpl w:val="FDFC57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9BF4064"/>
    <w:multiLevelType w:val="multilevel"/>
    <w:tmpl w:val="0856390E"/>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8" w15:restartNumberingAfterBreak="0">
    <w:nsid w:val="34723983"/>
    <w:multiLevelType w:val="multilevel"/>
    <w:tmpl w:val="4C605DF2"/>
    <w:lvl w:ilvl="0">
      <w:start w:val="1"/>
      <w:numFmt w:val="decimal"/>
      <w:lvlText w:val="%1."/>
      <w:lvlJc w:val="left"/>
      <w:pPr>
        <w:tabs>
          <w:tab w:val="num" w:pos="0"/>
        </w:tabs>
        <w:ind w:left="450" w:hanging="45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5147476F"/>
    <w:multiLevelType w:val="multilevel"/>
    <w:tmpl w:val="4F6EA8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4DB0F03"/>
    <w:multiLevelType w:val="multilevel"/>
    <w:tmpl w:val="51045CC8"/>
    <w:lvl w:ilvl="0">
      <w:numFmt w:val="bullet"/>
      <w:lvlText w:val="-"/>
      <w:lvlJc w:val="left"/>
      <w:pPr>
        <w:tabs>
          <w:tab w:val="num" w:pos="0"/>
        </w:tabs>
        <w:ind w:left="1080" w:hanging="360"/>
      </w:pPr>
      <w:rPr>
        <w:rFonts w:ascii="Times New Roman" w:hAnsi="Times New Roman" w:cs="Times New Roman" w:hint="default"/>
      </w:rPr>
    </w:lvl>
    <w:lvl w:ilvl="1">
      <w:numFmt w:val="bullet"/>
      <w:lvlText w:val="o"/>
      <w:lvlJc w:val="left"/>
      <w:pPr>
        <w:tabs>
          <w:tab w:val="num" w:pos="0"/>
        </w:tabs>
        <w:ind w:left="1800" w:hanging="360"/>
      </w:pPr>
      <w:rPr>
        <w:rFonts w:ascii="Courier New" w:hAnsi="Courier New" w:cs="Courier New" w:hint="default"/>
      </w:rPr>
    </w:lvl>
    <w:lvl w:ilvl="2">
      <w:numFmt w:val="bullet"/>
      <w:lvlText w:val=""/>
      <w:lvlJc w:val="left"/>
      <w:pPr>
        <w:tabs>
          <w:tab w:val="num" w:pos="0"/>
        </w:tabs>
        <w:ind w:left="2520" w:hanging="360"/>
      </w:pPr>
      <w:rPr>
        <w:rFonts w:ascii="Wingdings" w:hAnsi="Wingdings" w:cs="Wingdings" w:hint="default"/>
      </w:rPr>
    </w:lvl>
    <w:lvl w:ilvl="3">
      <w:numFmt w:val="bullet"/>
      <w:lvlText w:val=""/>
      <w:lvlJc w:val="left"/>
      <w:pPr>
        <w:tabs>
          <w:tab w:val="num" w:pos="0"/>
        </w:tabs>
        <w:ind w:left="3240" w:hanging="360"/>
      </w:pPr>
      <w:rPr>
        <w:rFonts w:ascii="Symbol" w:hAnsi="Symbol" w:cs="Symbol" w:hint="default"/>
      </w:rPr>
    </w:lvl>
    <w:lvl w:ilvl="4">
      <w:numFmt w:val="bullet"/>
      <w:lvlText w:val="o"/>
      <w:lvlJc w:val="left"/>
      <w:pPr>
        <w:tabs>
          <w:tab w:val="num" w:pos="0"/>
        </w:tabs>
        <w:ind w:left="3960" w:hanging="360"/>
      </w:pPr>
      <w:rPr>
        <w:rFonts w:ascii="Courier New" w:hAnsi="Courier New" w:cs="Courier New" w:hint="default"/>
      </w:rPr>
    </w:lvl>
    <w:lvl w:ilvl="5">
      <w:numFmt w:val="bullet"/>
      <w:lvlText w:val=""/>
      <w:lvlJc w:val="left"/>
      <w:pPr>
        <w:tabs>
          <w:tab w:val="num" w:pos="0"/>
        </w:tabs>
        <w:ind w:left="4680" w:hanging="360"/>
      </w:pPr>
      <w:rPr>
        <w:rFonts w:ascii="Wingdings" w:hAnsi="Wingdings" w:cs="Wingdings" w:hint="default"/>
      </w:rPr>
    </w:lvl>
    <w:lvl w:ilvl="6">
      <w:numFmt w:val="bullet"/>
      <w:lvlText w:val=""/>
      <w:lvlJc w:val="left"/>
      <w:pPr>
        <w:tabs>
          <w:tab w:val="num" w:pos="0"/>
        </w:tabs>
        <w:ind w:left="5400" w:hanging="360"/>
      </w:pPr>
      <w:rPr>
        <w:rFonts w:ascii="Symbol" w:hAnsi="Symbol" w:cs="Symbol" w:hint="default"/>
      </w:rPr>
    </w:lvl>
    <w:lvl w:ilvl="7">
      <w:numFmt w:val="bullet"/>
      <w:lvlText w:val="o"/>
      <w:lvlJc w:val="left"/>
      <w:pPr>
        <w:tabs>
          <w:tab w:val="num" w:pos="0"/>
        </w:tabs>
        <w:ind w:left="6120" w:hanging="360"/>
      </w:pPr>
      <w:rPr>
        <w:rFonts w:ascii="Courier New" w:hAnsi="Courier New" w:cs="Courier New" w:hint="default"/>
      </w:rPr>
    </w:lvl>
    <w:lvl w:ilvl="8">
      <w:numFmt w:val="bullet"/>
      <w:lvlText w:val=""/>
      <w:lvlJc w:val="left"/>
      <w:pPr>
        <w:tabs>
          <w:tab w:val="num" w:pos="0"/>
        </w:tabs>
        <w:ind w:left="6840" w:hanging="360"/>
      </w:pPr>
      <w:rPr>
        <w:rFonts w:ascii="Wingdings" w:hAnsi="Wingdings" w:cs="Wingdings" w:hint="default"/>
      </w:rPr>
    </w:lvl>
  </w:abstractNum>
  <w:abstractNum w:abstractNumId="11" w15:restartNumberingAfterBreak="0">
    <w:nsid w:val="55363F44"/>
    <w:multiLevelType w:val="multilevel"/>
    <w:tmpl w:val="A7F873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BD07CF3"/>
    <w:multiLevelType w:val="multilevel"/>
    <w:tmpl w:val="9D0A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891CF1"/>
    <w:multiLevelType w:val="multilevel"/>
    <w:tmpl w:val="FF9206C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4" w15:restartNumberingAfterBreak="0">
    <w:nsid w:val="5EC75239"/>
    <w:multiLevelType w:val="multilevel"/>
    <w:tmpl w:val="265C0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615D7136"/>
    <w:multiLevelType w:val="multilevel"/>
    <w:tmpl w:val="0074CF28"/>
    <w:lvl w:ilvl="0">
      <w:numFmt w:val="bullet"/>
      <w:lvlText w:val=""/>
      <w:lvlJc w:val="left"/>
      <w:pPr>
        <w:tabs>
          <w:tab w:val="num" w:pos="0"/>
        </w:tabs>
        <w:ind w:left="1440" w:hanging="360"/>
      </w:pPr>
      <w:rPr>
        <w:rFonts w:ascii="Symbol" w:hAnsi="Symbol" w:cs="Symbol" w:hint="default"/>
      </w:rPr>
    </w:lvl>
    <w:lvl w:ilvl="1">
      <w:numFmt w:val="bullet"/>
      <w:lvlText w:val="o"/>
      <w:lvlJc w:val="left"/>
      <w:pPr>
        <w:tabs>
          <w:tab w:val="num" w:pos="0"/>
        </w:tabs>
        <w:ind w:left="2160" w:hanging="360"/>
      </w:pPr>
      <w:rPr>
        <w:rFonts w:ascii="Courier New" w:hAnsi="Courier New" w:cs="Courier New" w:hint="default"/>
      </w:rPr>
    </w:lvl>
    <w:lvl w:ilvl="2">
      <w:numFmt w:val="bullet"/>
      <w:lvlText w:val=""/>
      <w:lvlJc w:val="left"/>
      <w:pPr>
        <w:tabs>
          <w:tab w:val="num" w:pos="0"/>
        </w:tabs>
        <w:ind w:left="2880" w:hanging="360"/>
      </w:pPr>
      <w:rPr>
        <w:rFonts w:ascii="Wingdings" w:hAnsi="Wingdings" w:cs="Wingdings" w:hint="default"/>
      </w:rPr>
    </w:lvl>
    <w:lvl w:ilvl="3">
      <w:numFmt w:val="bullet"/>
      <w:lvlText w:val=""/>
      <w:lvlJc w:val="left"/>
      <w:pPr>
        <w:tabs>
          <w:tab w:val="num" w:pos="0"/>
        </w:tabs>
        <w:ind w:left="3600" w:hanging="360"/>
      </w:pPr>
      <w:rPr>
        <w:rFonts w:ascii="Symbol" w:hAnsi="Symbol" w:cs="Symbol" w:hint="default"/>
      </w:rPr>
    </w:lvl>
    <w:lvl w:ilvl="4">
      <w:numFmt w:val="bullet"/>
      <w:lvlText w:val="o"/>
      <w:lvlJc w:val="left"/>
      <w:pPr>
        <w:tabs>
          <w:tab w:val="num" w:pos="0"/>
        </w:tabs>
        <w:ind w:left="4320" w:hanging="360"/>
      </w:pPr>
      <w:rPr>
        <w:rFonts w:ascii="Courier New" w:hAnsi="Courier New" w:cs="Courier New" w:hint="default"/>
      </w:rPr>
    </w:lvl>
    <w:lvl w:ilvl="5">
      <w:numFmt w:val="bullet"/>
      <w:lvlText w:val=""/>
      <w:lvlJc w:val="left"/>
      <w:pPr>
        <w:tabs>
          <w:tab w:val="num" w:pos="0"/>
        </w:tabs>
        <w:ind w:left="5040" w:hanging="360"/>
      </w:pPr>
      <w:rPr>
        <w:rFonts w:ascii="Wingdings" w:hAnsi="Wingdings" w:cs="Wingdings" w:hint="default"/>
      </w:rPr>
    </w:lvl>
    <w:lvl w:ilvl="6">
      <w:numFmt w:val="bullet"/>
      <w:lvlText w:val=""/>
      <w:lvlJc w:val="left"/>
      <w:pPr>
        <w:tabs>
          <w:tab w:val="num" w:pos="0"/>
        </w:tabs>
        <w:ind w:left="5760" w:hanging="360"/>
      </w:pPr>
      <w:rPr>
        <w:rFonts w:ascii="Symbol" w:hAnsi="Symbol" w:cs="Symbol" w:hint="default"/>
      </w:rPr>
    </w:lvl>
    <w:lvl w:ilvl="7">
      <w:numFmt w:val="bullet"/>
      <w:lvlText w:val="o"/>
      <w:lvlJc w:val="left"/>
      <w:pPr>
        <w:tabs>
          <w:tab w:val="num" w:pos="0"/>
        </w:tabs>
        <w:ind w:left="6480" w:hanging="360"/>
      </w:pPr>
      <w:rPr>
        <w:rFonts w:ascii="Courier New" w:hAnsi="Courier New" w:cs="Courier New" w:hint="default"/>
      </w:rPr>
    </w:lvl>
    <w:lvl w:ilvl="8">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64C07364"/>
    <w:multiLevelType w:val="multilevel"/>
    <w:tmpl w:val="2568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C3B60"/>
    <w:multiLevelType w:val="multilevel"/>
    <w:tmpl w:val="15A479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67463507"/>
    <w:multiLevelType w:val="multilevel"/>
    <w:tmpl w:val="F1F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DE5B3F"/>
    <w:multiLevelType w:val="multilevel"/>
    <w:tmpl w:val="6F1A9B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6C210405"/>
    <w:multiLevelType w:val="multilevel"/>
    <w:tmpl w:val="CBCE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446AE9"/>
    <w:multiLevelType w:val="multilevel"/>
    <w:tmpl w:val="55F071F0"/>
    <w:lvl w:ilvl="0">
      <w:start w:val="1"/>
      <w:numFmt w:val="decimal"/>
      <w:lvlText w:val="%1"/>
      <w:lvlJc w:val="left"/>
      <w:pPr>
        <w:tabs>
          <w:tab w:val="num" w:pos="0"/>
        </w:tabs>
        <w:ind w:left="432" w:hanging="432"/>
      </w:pPr>
    </w:lvl>
    <w:lvl w:ilvl="1">
      <w:start w:val="1"/>
      <w:numFmt w:val="decimal"/>
      <w:lvlText w:val="%1.%2"/>
      <w:lvlJc w:val="left"/>
      <w:pPr>
        <w:tabs>
          <w:tab w:val="num" w:pos="0"/>
        </w:tabs>
        <w:ind w:left="432" w:hanging="432"/>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2" w15:restartNumberingAfterBreak="0">
    <w:nsid w:val="774B478B"/>
    <w:multiLevelType w:val="multilevel"/>
    <w:tmpl w:val="E5C0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227B57"/>
    <w:multiLevelType w:val="multilevel"/>
    <w:tmpl w:val="3CF601F0"/>
    <w:lvl w:ilvl="0">
      <w:start w:val="1"/>
      <w:numFmt w:val="decimal"/>
      <w:lvlText w:val="%1."/>
      <w:lvlJc w:val="left"/>
      <w:pPr>
        <w:tabs>
          <w:tab w:val="num" w:pos="0"/>
        </w:tabs>
        <w:ind w:left="720" w:hanging="360"/>
      </w:pPr>
      <w:rPr>
        <w:rFonts w:ascii="Times New Roman" w:hAnsi="Times New Roman"/>
        <w:b/>
        <w:color w:val="111111"/>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43857402">
    <w:abstractNumId w:val="8"/>
  </w:num>
  <w:num w:numId="2" w16cid:durableId="698432138">
    <w:abstractNumId w:val="15"/>
  </w:num>
  <w:num w:numId="3" w16cid:durableId="306208904">
    <w:abstractNumId w:val="10"/>
  </w:num>
  <w:num w:numId="4" w16cid:durableId="1790202352">
    <w:abstractNumId w:val="1"/>
  </w:num>
  <w:num w:numId="5" w16cid:durableId="1112363485">
    <w:abstractNumId w:val="4"/>
  </w:num>
  <w:num w:numId="6" w16cid:durableId="1890532637">
    <w:abstractNumId w:val="13"/>
  </w:num>
  <w:num w:numId="7" w16cid:durableId="178199235">
    <w:abstractNumId w:val="7"/>
  </w:num>
  <w:num w:numId="8" w16cid:durableId="43481594">
    <w:abstractNumId w:val="21"/>
  </w:num>
  <w:num w:numId="9" w16cid:durableId="1398298">
    <w:abstractNumId w:val="14"/>
  </w:num>
  <w:num w:numId="10" w16cid:durableId="1185677550">
    <w:abstractNumId w:val="17"/>
  </w:num>
  <w:num w:numId="11" w16cid:durableId="655501465">
    <w:abstractNumId w:val="19"/>
  </w:num>
  <w:num w:numId="12" w16cid:durableId="1155797573">
    <w:abstractNumId w:val="6"/>
  </w:num>
  <w:num w:numId="13" w16cid:durableId="1283851858">
    <w:abstractNumId w:val="0"/>
  </w:num>
  <w:num w:numId="14" w16cid:durableId="2021851199">
    <w:abstractNumId w:val="11"/>
  </w:num>
  <w:num w:numId="15" w16cid:durableId="201745373">
    <w:abstractNumId w:val="23"/>
  </w:num>
  <w:num w:numId="16" w16cid:durableId="1187865395">
    <w:abstractNumId w:val="9"/>
  </w:num>
  <w:num w:numId="17" w16cid:durableId="1444808361">
    <w:abstractNumId w:val="1"/>
  </w:num>
  <w:num w:numId="18" w16cid:durableId="1635019145">
    <w:abstractNumId w:val="1"/>
  </w:num>
  <w:num w:numId="19" w16cid:durableId="722296103">
    <w:abstractNumId w:val="1"/>
  </w:num>
  <w:num w:numId="20" w16cid:durableId="1495603277">
    <w:abstractNumId w:val="1"/>
  </w:num>
  <w:num w:numId="21" w16cid:durableId="1600597242">
    <w:abstractNumId w:val="1"/>
  </w:num>
  <w:num w:numId="22" w16cid:durableId="1800299164">
    <w:abstractNumId w:val="4"/>
  </w:num>
  <w:num w:numId="23" w16cid:durableId="1594706678">
    <w:abstractNumId w:val="4"/>
  </w:num>
  <w:num w:numId="24" w16cid:durableId="159850161">
    <w:abstractNumId w:val="4"/>
  </w:num>
  <w:num w:numId="25" w16cid:durableId="849223953">
    <w:abstractNumId w:val="5"/>
  </w:num>
  <w:num w:numId="26" w16cid:durableId="1545554678">
    <w:abstractNumId w:val="20"/>
  </w:num>
  <w:num w:numId="27" w16cid:durableId="500924385">
    <w:abstractNumId w:val="16"/>
  </w:num>
  <w:num w:numId="28" w16cid:durableId="564029363">
    <w:abstractNumId w:val="2"/>
  </w:num>
  <w:num w:numId="29" w16cid:durableId="2052218012">
    <w:abstractNumId w:val="3"/>
  </w:num>
  <w:num w:numId="30" w16cid:durableId="1013190236">
    <w:abstractNumId w:val="12"/>
  </w:num>
  <w:num w:numId="31" w16cid:durableId="2147117715">
    <w:abstractNumId w:val="22"/>
  </w:num>
  <w:num w:numId="32" w16cid:durableId="7301541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4489"/>
    <w:rsid w:val="00087EF2"/>
    <w:rsid w:val="000F2A06"/>
    <w:rsid w:val="00175C38"/>
    <w:rsid w:val="002B4A1F"/>
    <w:rsid w:val="002D07EB"/>
    <w:rsid w:val="00314308"/>
    <w:rsid w:val="00335816"/>
    <w:rsid w:val="00350818"/>
    <w:rsid w:val="003D04AC"/>
    <w:rsid w:val="00516A37"/>
    <w:rsid w:val="00670EDC"/>
    <w:rsid w:val="006B32B1"/>
    <w:rsid w:val="006B3563"/>
    <w:rsid w:val="007F6740"/>
    <w:rsid w:val="00904DA9"/>
    <w:rsid w:val="0091334D"/>
    <w:rsid w:val="009A4A82"/>
    <w:rsid w:val="009C2C55"/>
    <w:rsid w:val="00A061EC"/>
    <w:rsid w:val="00A14489"/>
    <w:rsid w:val="00B464C5"/>
    <w:rsid w:val="00B96583"/>
    <w:rsid w:val="00CE4C71"/>
    <w:rsid w:val="00CF7CE2"/>
    <w:rsid w:val="00E62A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ACDB8BC"/>
  <w15:docId w15:val="{E58D389E-244E-4C9C-B36F-D244205A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3">
    <w:name w:val="heading 3"/>
    <w:basedOn w:val="Normalny"/>
    <w:link w:val="Nagwek3Znak"/>
    <w:uiPriority w:val="9"/>
    <w:qFormat/>
    <w:rsid w:val="00A95104"/>
    <w:pPr>
      <w:spacing w:beforeAutospacing="1" w:afterAutospacing="1" w:line="240" w:lineRule="auto"/>
      <w:outlineLvl w:val="2"/>
    </w:pPr>
    <w:rPr>
      <w:rFonts w:ascii="Cambria" w:eastAsia="Times New Roman" w:hAnsi="Cambria" w:cs="Cambria"/>
      <w:b/>
      <w:sz w:val="26"/>
    </w:rPr>
  </w:style>
  <w:style w:type="paragraph" w:styleId="Nagwek4">
    <w:name w:val="heading 4"/>
    <w:basedOn w:val="Normalny"/>
    <w:next w:val="Normalny"/>
    <w:link w:val="Nagwek4Znak"/>
    <w:uiPriority w:val="9"/>
    <w:semiHidden/>
    <w:unhideWhenUsed/>
    <w:qFormat/>
    <w:rsid w:val="009A4A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qFormat/>
    <w:rsid w:val="00864AE7"/>
  </w:style>
  <w:style w:type="character" w:customStyle="1" w:styleId="HTML-wstpniesformatowanyZnak">
    <w:name w:val="HTML - wstępnie sformatowany Znak"/>
    <w:basedOn w:val="Domylnaczcionkaakapitu"/>
    <w:link w:val="HTML-wstpniesformatowany"/>
    <w:qFormat/>
    <w:rsid w:val="00864AE7"/>
    <w:rPr>
      <w:rFonts w:ascii="Courier New" w:eastAsia="Courier New" w:hAnsi="Courier New" w:cs="Courier New"/>
      <w:color w:val="000000"/>
      <w:sz w:val="20"/>
      <w:lang w:val="uk-UA" w:eastAsia="ar-SA"/>
    </w:rPr>
  </w:style>
  <w:style w:type="character" w:customStyle="1" w:styleId="TekstdymkaZnak">
    <w:name w:val="Tekst dymka Znak"/>
    <w:basedOn w:val="Domylnaczcionkaakapitu"/>
    <w:link w:val="Tekstdymka"/>
    <w:qFormat/>
    <w:rsid w:val="00864AE7"/>
    <w:rPr>
      <w:rFonts w:ascii="Tahoma" w:eastAsia="Tahoma" w:hAnsi="Tahoma" w:cs="Tahoma"/>
      <w:color w:val="000000"/>
      <w:sz w:val="16"/>
      <w:lang w:val="uk-UA" w:eastAsia="ar-SA"/>
    </w:rPr>
  </w:style>
  <w:style w:type="character" w:customStyle="1" w:styleId="Tekstpodstawowywcity3Znak">
    <w:name w:val="Tekst podstawowy wcięty 3 Znak"/>
    <w:basedOn w:val="Domylnaczcionkaakapitu"/>
    <w:link w:val="Tekstpodstawowywcity3"/>
    <w:qFormat/>
    <w:rsid w:val="00864AE7"/>
    <w:rPr>
      <w:rFonts w:ascii="Calibri" w:eastAsia="Calibri" w:hAnsi="Calibri" w:cs="Calibri"/>
      <w:color w:val="000000"/>
      <w:sz w:val="16"/>
      <w:lang w:val="uk-UA" w:eastAsia="ar-SA"/>
    </w:rPr>
  </w:style>
  <w:style w:type="character" w:customStyle="1" w:styleId="Tekstpodstawowy2Znak">
    <w:name w:val="Tekst podstawowy 2 Znak"/>
    <w:basedOn w:val="Domylnaczcionkaakapitu"/>
    <w:link w:val="Tekstpodstawowy2"/>
    <w:qFormat/>
    <w:rsid w:val="00864AE7"/>
    <w:rPr>
      <w:rFonts w:ascii="Calibri" w:eastAsia="Calibri" w:hAnsi="Calibri" w:cs="Tahoma"/>
      <w:color w:val="000000"/>
      <w:sz w:val="20"/>
      <w:lang w:val="uk-UA" w:eastAsia="ar-SA"/>
    </w:rPr>
  </w:style>
  <w:style w:type="character" w:customStyle="1" w:styleId="Tekstpodstawowywcity2Znak">
    <w:name w:val="Tekst podstawowy wcięty 2 Znak"/>
    <w:basedOn w:val="Domylnaczcionkaakapitu"/>
    <w:link w:val="Tekstpodstawowywcity2"/>
    <w:qFormat/>
    <w:rsid w:val="00864AE7"/>
    <w:rPr>
      <w:rFonts w:ascii="Calibri" w:eastAsia="Calibri" w:hAnsi="Calibri" w:cs="Tahoma"/>
      <w:color w:val="000000"/>
      <w:lang w:val="uk-UA" w:eastAsia="ar-SA"/>
    </w:rPr>
  </w:style>
  <w:style w:type="character" w:customStyle="1" w:styleId="DefaultParagraphFontWW">
    <w:name w:val="Default Paragraph Font (WW)"/>
    <w:qFormat/>
    <w:rsid w:val="00864AE7"/>
  </w:style>
  <w:style w:type="character" w:customStyle="1" w:styleId="a">
    <w:name w:val="Верхній колонтитул Знак"/>
    <w:basedOn w:val="DefaultParagraphFontWW"/>
    <w:qFormat/>
    <w:rsid w:val="00864AE7"/>
    <w:rPr>
      <w:lang w:val="uk-UA"/>
    </w:rPr>
  </w:style>
  <w:style w:type="character" w:customStyle="1" w:styleId="a0">
    <w:name w:val="Нижній колонтитул Знак"/>
    <w:basedOn w:val="DefaultParagraphFontWW"/>
    <w:qFormat/>
    <w:rsid w:val="00864AE7"/>
    <w:rPr>
      <w:lang w:val="uk-UA"/>
    </w:rPr>
  </w:style>
  <w:style w:type="character" w:customStyle="1" w:styleId="1">
    <w:name w:val="Заголовок 1 Знак"/>
    <w:basedOn w:val="DefaultParagraphFontWW"/>
    <w:qFormat/>
    <w:rsid w:val="00864AE7"/>
    <w:rPr>
      <w:rFonts w:ascii="Calibri Light" w:eastAsia="Calibri" w:hAnsi="Calibri Light" w:cs="Tahoma"/>
      <w:color w:val="2E74B5"/>
      <w:sz w:val="32"/>
      <w:szCs w:val="32"/>
      <w:lang w:val="uk-UA"/>
    </w:rPr>
  </w:style>
  <w:style w:type="character" w:customStyle="1" w:styleId="StrongEmphasis">
    <w:name w:val="Strong Emphasis"/>
    <w:qFormat/>
    <w:rsid w:val="00864AE7"/>
    <w:rPr>
      <w:b/>
      <w:bCs/>
    </w:rPr>
  </w:style>
  <w:style w:type="character" w:customStyle="1" w:styleId="Internetlink">
    <w:name w:val="Internet link"/>
    <w:basedOn w:val="DefaultParagraphFontWW"/>
    <w:qFormat/>
    <w:rsid w:val="00864AE7"/>
    <w:rPr>
      <w:color w:val="0563C1"/>
      <w:u w:val="single"/>
    </w:rPr>
  </w:style>
  <w:style w:type="character" w:customStyle="1" w:styleId="a1">
    <w:name w:val="Текст у виносці Знак"/>
    <w:basedOn w:val="DefaultParagraphFontWW"/>
    <w:qFormat/>
    <w:rsid w:val="00864AE7"/>
    <w:rPr>
      <w:rFonts w:ascii="Segoe UI" w:eastAsia="Segoe UI" w:hAnsi="Segoe UI" w:cs="Segoe UI"/>
      <w:sz w:val="18"/>
      <w:szCs w:val="18"/>
      <w:lang w:val="uk-UA"/>
    </w:rPr>
  </w:style>
  <w:style w:type="character" w:customStyle="1" w:styleId="a2">
    <w:name w:val="Маркери"/>
    <w:qFormat/>
    <w:rsid w:val="00864AE7"/>
    <w:rPr>
      <w:rFonts w:ascii="OpenSymbol" w:eastAsia="OpenSymbol" w:hAnsi="OpenSymbol" w:cs="OpenSymbol"/>
    </w:rPr>
  </w:style>
  <w:style w:type="character" w:customStyle="1" w:styleId="a3">
    <w:name w:val="Символ нумерації"/>
    <w:qFormat/>
    <w:rsid w:val="00864AE7"/>
  </w:style>
  <w:style w:type="character" w:customStyle="1" w:styleId="Uwydatnienie1">
    <w:name w:val="Uwydatnienie1"/>
    <w:qFormat/>
    <w:rsid w:val="00864AE7"/>
    <w:rPr>
      <w:i/>
      <w:iCs/>
    </w:rPr>
  </w:style>
  <w:style w:type="character" w:customStyle="1" w:styleId="Nagwek3Znak">
    <w:name w:val="Nagłówek 3 Znak"/>
    <w:link w:val="Nagwek3"/>
    <w:uiPriority w:val="9"/>
    <w:qFormat/>
    <w:rsid w:val="00864AE7"/>
    <w:rPr>
      <w:rFonts w:ascii="Cambria" w:eastAsia="Times New Roman" w:hAnsi="Cambria" w:cs="Cambria"/>
      <w:b/>
      <w:sz w:val="26"/>
    </w:rPr>
  </w:style>
  <w:style w:type="character" w:customStyle="1" w:styleId="2">
    <w:name w:val="Заголовок 2 Знак"/>
    <w:qFormat/>
    <w:rsid w:val="00864AE7"/>
    <w:rPr>
      <w:rFonts w:ascii="Cambria" w:eastAsia="Times New Roman" w:hAnsi="Cambria" w:cs="Cambria"/>
      <w:b/>
      <w:i/>
      <w:sz w:val="28"/>
    </w:rPr>
  </w:style>
  <w:style w:type="character" w:customStyle="1" w:styleId="a4">
    <w:name w:val="Нижний колонтитул Знак"/>
    <w:qFormat/>
    <w:rsid w:val="00864AE7"/>
    <w:rPr>
      <w:sz w:val="22"/>
    </w:rPr>
  </w:style>
  <w:style w:type="character" w:customStyle="1" w:styleId="a5">
    <w:name w:val="Верхний колонтитул Знак"/>
    <w:uiPriority w:val="99"/>
    <w:qFormat/>
    <w:rsid w:val="00864AE7"/>
    <w:rPr>
      <w:sz w:val="22"/>
    </w:rPr>
  </w:style>
  <w:style w:type="character" w:customStyle="1" w:styleId="a6">
    <w:name w:val="Основной текст с отступом Знак"/>
    <w:qFormat/>
    <w:rsid w:val="00864AE7"/>
    <w:rPr>
      <w:sz w:val="22"/>
    </w:rPr>
  </w:style>
  <w:style w:type="character" w:customStyle="1" w:styleId="a7">
    <w:name w:val="Основной текст Знак"/>
    <w:qFormat/>
    <w:rsid w:val="00864AE7"/>
    <w:rPr>
      <w:sz w:val="22"/>
    </w:rPr>
  </w:style>
  <w:style w:type="character" w:customStyle="1" w:styleId="a8">
    <w:name w:val="основа"/>
    <w:qFormat/>
    <w:rsid w:val="00864AE7"/>
    <w:rPr>
      <w:rFonts w:ascii="Times New Roman" w:eastAsia="Times New Roman" w:hAnsi="Times New Roman" w:cs="Times New Roman"/>
      <w:sz w:val="28"/>
    </w:rPr>
  </w:style>
  <w:style w:type="character" w:customStyle="1" w:styleId="10">
    <w:name w:val="Текст диссертации Знак1"/>
    <w:qFormat/>
    <w:rsid w:val="00864AE7"/>
    <w:rPr>
      <w:sz w:val="28"/>
      <w:lang w:val="uk-UA"/>
    </w:rPr>
  </w:style>
  <w:style w:type="character" w:customStyle="1" w:styleId="WW8Num30z1">
    <w:name w:val="WW8Num30z1"/>
    <w:qFormat/>
    <w:rsid w:val="00864AE7"/>
    <w:rPr>
      <w:rFonts w:ascii="Courier New" w:eastAsia="Courier New" w:hAnsi="Courier New" w:cs="Courier New"/>
    </w:rPr>
  </w:style>
  <w:style w:type="character" w:customStyle="1" w:styleId="WW8Num30z0">
    <w:name w:val="WW8Num30z0"/>
    <w:qFormat/>
    <w:rsid w:val="00864AE7"/>
    <w:rPr>
      <w:rFonts w:ascii="Times New Roman" w:eastAsia="Times New Roman" w:hAnsi="Times New Roman" w:cs="Times New Roman"/>
    </w:rPr>
  </w:style>
  <w:style w:type="character" w:customStyle="1" w:styleId="WW8Num29z4">
    <w:name w:val="WW8Num29z4"/>
    <w:qFormat/>
    <w:rsid w:val="00864AE7"/>
    <w:rPr>
      <w:rFonts w:ascii="Courier New" w:eastAsia="Courier New" w:hAnsi="Courier New" w:cs="Courier New"/>
    </w:rPr>
  </w:style>
  <w:style w:type="character" w:customStyle="1" w:styleId="WW8Num29z1">
    <w:name w:val="WW8Num29z1"/>
    <w:qFormat/>
    <w:rsid w:val="00864AE7"/>
    <w:rPr>
      <w:rFonts w:ascii="Times New Roman" w:eastAsia="Times New Roman" w:hAnsi="Times New Roman" w:cs="Times New Roman"/>
    </w:rPr>
  </w:style>
  <w:style w:type="character" w:customStyle="1" w:styleId="WW8Num29z0">
    <w:name w:val="WW8Num29z0"/>
    <w:qFormat/>
    <w:rsid w:val="00864AE7"/>
    <w:rPr>
      <w:rFonts w:ascii="Sylfaen" w:eastAsia="Sylfaen" w:hAnsi="Sylfaen" w:cs="Sylfaen"/>
    </w:rPr>
  </w:style>
  <w:style w:type="character" w:customStyle="1" w:styleId="WW8Num28z1">
    <w:name w:val="WW8Num28z1"/>
    <w:qFormat/>
    <w:rsid w:val="00864AE7"/>
    <w:rPr>
      <w:rFonts w:ascii="Courier New" w:eastAsia="Courier New" w:hAnsi="Courier New" w:cs="Courier New"/>
    </w:rPr>
  </w:style>
  <w:style w:type="character" w:customStyle="1" w:styleId="WW8Num28z0">
    <w:name w:val="WW8Num28z0"/>
    <w:qFormat/>
    <w:rsid w:val="00864AE7"/>
    <w:rPr>
      <w:rFonts w:ascii="Times New Roman" w:eastAsia="Times New Roman" w:hAnsi="Times New Roman" w:cs="Times New Roman"/>
    </w:rPr>
  </w:style>
  <w:style w:type="character" w:customStyle="1" w:styleId="WW8Num27z8">
    <w:name w:val="WW8Num27z8"/>
    <w:qFormat/>
    <w:rsid w:val="00864AE7"/>
  </w:style>
  <w:style w:type="character" w:customStyle="1" w:styleId="WW8Num27z7">
    <w:name w:val="WW8Num27z7"/>
    <w:qFormat/>
    <w:rsid w:val="00864AE7"/>
  </w:style>
  <w:style w:type="character" w:customStyle="1" w:styleId="WW8Num27z6">
    <w:name w:val="WW8Num27z6"/>
    <w:qFormat/>
    <w:rsid w:val="00864AE7"/>
  </w:style>
  <w:style w:type="character" w:customStyle="1" w:styleId="WW8Num27z5">
    <w:name w:val="WW8Num27z5"/>
    <w:qFormat/>
    <w:rsid w:val="00864AE7"/>
  </w:style>
  <w:style w:type="character" w:customStyle="1" w:styleId="WW8Num27z4">
    <w:name w:val="WW8Num27z4"/>
    <w:qFormat/>
    <w:rsid w:val="00864AE7"/>
  </w:style>
  <w:style w:type="character" w:customStyle="1" w:styleId="WW8Num27z3">
    <w:name w:val="WW8Num27z3"/>
    <w:qFormat/>
    <w:rsid w:val="00864AE7"/>
  </w:style>
  <w:style w:type="character" w:customStyle="1" w:styleId="WW8Num27z2">
    <w:name w:val="WW8Num27z2"/>
    <w:qFormat/>
    <w:rsid w:val="00864AE7"/>
  </w:style>
  <w:style w:type="character" w:customStyle="1" w:styleId="WW8Num27z1">
    <w:name w:val="WW8Num27z1"/>
    <w:qFormat/>
    <w:rsid w:val="00864AE7"/>
  </w:style>
  <w:style w:type="character" w:customStyle="1" w:styleId="WW8Num27z0">
    <w:name w:val="WW8Num27z0"/>
    <w:qFormat/>
    <w:rsid w:val="00864AE7"/>
  </w:style>
  <w:style w:type="character" w:customStyle="1" w:styleId="WW8Num26z1">
    <w:name w:val="WW8Num26z1"/>
    <w:qFormat/>
    <w:rsid w:val="00864AE7"/>
    <w:rPr>
      <w:rFonts w:ascii="Courier New" w:eastAsia="Courier New" w:hAnsi="Courier New" w:cs="Courier New"/>
    </w:rPr>
  </w:style>
  <w:style w:type="character" w:customStyle="1" w:styleId="WW8Num26z0">
    <w:name w:val="WW8Num26z0"/>
    <w:qFormat/>
    <w:rsid w:val="00864AE7"/>
    <w:rPr>
      <w:rFonts w:ascii="Times New Roman" w:eastAsia="Times New Roman" w:hAnsi="Times New Roman" w:cs="Times New Roman"/>
    </w:rPr>
  </w:style>
  <w:style w:type="character" w:customStyle="1" w:styleId="WW8Num25z1">
    <w:name w:val="WW8Num25z1"/>
    <w:qFormat/>
    <w:rsid w:val="00864AE7"/>
    <w:rPr>
      <w:rFonts w:ascii="Courier New" w:eastAsia="Courier New" w:hAnsi="Courier New" w:cs="Courier New"/>
    </w:rPr>
  </w:style>
  <w:style w:type="character" w:customStyle="1" w:styleId="WW8Num25z0">
    <w:name w:val="WW8Num25z0"/>
    <w:qFormat/>
    <w:rsid w:val="00864AE7"/>
    <w:rPr>
      <w:rFonts w:ascii="Sylfaen" w:eastAsia="Sylfaen" w:hAnsi="Sylfaen" w:cs="Sylfaen"/>
      <w:sz w:val="28"/>
      <w:lang w:val="uk-UA" w:eastAsia="en-US"/>
    </w:rPr>
  </w:style>
  <w:style w:type="character" w:customStyle="1" w:styleId="WW8Num24z1">
    <w:name w:val="WW8Num24z1"/>
    <w:qFormat/>
    <w:rsid w:val="00864AE7"/>
    <w:rPr>
      <w:rFonts w:ascii="Courier New" w:eastAsia="Courier New" w:hAnsi="Courier New" w:cs="Courier New"/>
      <w:sz w:val="20"/>
    </w:rPr>
  </w:style>
  <w:style w:type="character" w:customStyle="1" w:styleId="WW8Num24z0">
    <w:name w:val="WW8Num24z0"/>
    <w:qFormat/>
    <w:rsid w:val="00864AE7"/>
    <w:rPr>
      <w:rFonts w:ascii="Sylfaen" w:eastAsia="Sylfaen" w:hAnsi="Sylfaen" w:cs="Sylfaen"/>
      <w:sz w:val="20"/>
    </w:rPr>
  </w:style>
  <w:style w:type="character" w:customStyle="1" w:styleId="WW8Num23z1">
    <w:name w:val="WW8Num23z1"/>
    <w:qFormat/>
    <w:rsid w:val="00864AE7"/>
    <w:rPr>
      <w:rFonts w:ascii="Courier New" w:eastAsia="Courier New" w:hAnsi="Courier New" w:cs="Courier New"/>
    </w:rPr>
  </w:style>
  <w:style w:type="character" w:customStyle="1" w:styleId="WW8Num23z0">
    <w:name w:val="WW8Num23z0"/>
    <w:qFormat/>
    <w:rsid w:val="00864AE7"/>
    <w:rPr>
      <w:rFonts w:ascii="Times New Roman" w:eastAsia="Times New Roman" w:hAnsi="Times New Roman" w:cs="Times New Roman"/>
    </w:rPr>
  </w:style>
  <w:style w:type="character" w:customStyle="1" w:styleId="WW8Num22z1">
    <w:name w:val="WW8Num22z1"/>
    <w:qFormat/>
    <w:rsid w:val="00864AE7"/>
    <w:rPr>
      <w:rFonts w:ascii="Courier New" w:eastAsia="Courier New" w:hAnsi="Courier New" w:cs="Courier New"/>
      <w:sz w:val="20"/>
    </w:rPr>
  </w:style>
  <w:style w:type="character" w:customStyle="1" w:styleId="WW8Num21z1">
    <w:name w:val="WW8Num21z1"/>
    <w:qFormat/>
    <w:rsid w:val="00864AE7"/>
    <w:rPr>
      <w:rFonts w:ascii="Courier New" w:eastAsia="Courier New" w:hAnsi="Courier New" w:cs="Courier New"/>
    </w:rPr>
  </w:style>
  <w:style w:type="character" w:customStyle="1" w:styleId="WW8Num21z0">
    <w:name w:val="WW8Num21z0"/>
    <w:qFormat/>
    <w:rsid w:val="00864AE7"/>
    <w:rPr>
      <w:rFonts w:ascii="Sylfaen" w:eastAsia="Sylfaen" w:hAnsi="Sylfaen" w:cs="Sylfaen"/>
    </w:rPr>
  </w:style>
  <w:style w:type="character" w:customStyle="1" w:styleId="WW8Num20z1">
    <w:name w:val="WW8Num20z1"/>
    <w:qFormat/>
    <w:rsid w:val="00864AE7"/>
    <w:rPr>
      <w:rFonts w:ascii="Courier New" w:eastAsia="Courier New" w:hAnsi="Courier New" w:cs="Courier New"/>
    </w:rPr>
  </w:style>
  <w:style w:type="character" w:customStyle="1" w:styleId="WW8Num20z0">
    <w:name w:val="WW8Num20z0"/>
    <w:qFormat/>
    <w:rsid w:val="00864AE7"/>
    <w:rPr>
      <w:rFonts w:ascii="Sylfaen" w:eastAsia="Sylfaen" w:hAnsi="Sylfaen" w:cs="Sylfaen"/>
      <w:sz w:val="28"/>
      <w:lang w:val="uk-UA" w:eastAsia="en-US"/>
    </w:rPr>
  </w:style>
  <w:style w:type="character" w:customStyle="1" w:styleId="WW8Num19z1">
    <w:name w:val="WW8Num19z1"/>
    <w:qFormat/>
    <w:rsid w:val="00864AE7"/>
    <w:rPr>
      <w:rFonts w:ascii="Courier New" w:eastAsia="Courier New" w:hAnsi="Courier New" w:cs="Courier New"/>
    </w:rPr>
  </w:style>
  <w:style w:type="character" w:customStyle="1" w:styleId="WW8Num19z0">
    <w:name w:val="WW8Num19z0"/>
    <w:qFormat/>
    <w:rsid w:val="00864AE7"/>
    <w:rPr>
      <w:rFonts w:ascii="Times New Roman" w:eastAsia="Times New Roman" w:hAnsi="Times New Roman" w:cs="Times New Roman"/>
    </w:rPr>
  </w:style>
  <w:style w:type="character" w:customStyle="1" w:styleId="WW8Num18z8">
    <w:name w:val="WW8Num18z8"/>
    <w:qFormat/>
    <w:rsid w:val="00864AE7"/>
  </w:style>
  <w:style w:type="character" w:customStyle="1" w:styleId="WW8Num18z7">
    <w:name w:val="WW8Num18z7"/>
    <w:qFormat/>
    <w:rsid w:val="00864AE7"/>
  </w:style>
  <w:style w:type="character" w:customStyle="1" w:styleId="WW8Num18z6">
    <w:name w:val="WW8Num18z6"/>
    <w:qFormat/>
    <w:rsid w:val="00864AE7"/>
  </w:style>
  <w:style w:type="character" w:customStyle="1" w:styleId="WW8Num18z5">
    <w:name w:val="WW8Num18z5"/>
    <w:qFormat/>
    <w:rsid w:val="00864AE7"/>
  </w:style>
  <w:style w:type="character" w:customStyle="1" w:styleId="WW8Num18z4">
    <w:name w:val="WW8Num18z4"/>
    <w:qFormat/>
    <w:rsid w:val="00864AE7"/>
  </w:style>
  <w:style w:type="character" w:customStyle="1" w:styleId="WW8Num18z3">
    <w:name w:val="WW8Num18z3"/>
    <w:qFormat/>
    <w:rsid w:val="00864AE7"/>
  </w:style>
  <w:style w:type="character" w:customStyle="1" w:styleId="WW8Num18z2">
    <w:name w:val="WW8Num18z2"/>
    <w:qFormat/>
    <w:rsid w:val="00864AE7"/>
  </w:style>
  <w:style w:type="character" w:customStyle="1" w:styleId="WW8Num18z1">
    <w:name w:val="WW8Num18z1"/>
    <w:qFormat/>
    <w:rsid w:val="00864AE7"/>
  </w:style>
  <w:style w:type="character" w:customStyle="1" w:styleId="WW8Num18z0">
    <w:name w:val="WW8Num18z0"/>
    <w:qFormat/>
    <w:rsid w:val="00864AE7"/>
  </w:style>
  <w:style w:type="character" w:customStyle="1" w:styleId="WW8Num17z1">
    <w:name w:val="WW8Num17z1"/>
    <w:qFormat/>
    <w:rsid w:val="00864AE7"/>
    <w:rPr>
      <w:rFonts w:ascii="Courier New" w:eastAsia="Courier New" w:hAnsi="Courier New" w:cs="Courier New"/>
    </w:rPr>
  </w:style>
  <w:style w:type="character" w:customStyle="1" w:styleId="WW8Num17z0">
    <w:name w:val="WW8Num17z0"/>
    <w:qFormat/>
    <w:rsid w:val="00864AE7"/>
    <w:rPr>
      <w:rFonts w:ascii="Times New Roman" w:eastAsia="Times New Roman" w:hAnsi="Times New Roman" w:cs="Times New Roman"/>
    </w:rPr>
  </w:style>
  <w:style w:type="character" w:customStyle="1" w:styleId="WW8Num16z1">
    <w:name w:val="WW8Num16z1"/>
    <w:qFormat/>
    <w:rsid w:val="00864AE7"/>
    <w:rPr>
      <w:rFonts w:ascii="Courier New" w:eastAsia="Courier New" w:hAnsi="Courier New" w:cs="Courier New"/>
    </w:rPr>
  </w:style>
  <w:style w:type="character" w:customStyle="1" w:styleId="WW8Num16z0">
    <w:name w:val="WW8Num16z0"/>
    <w:qFormat/>
    <w:rsid w:val="00864AE7"/>
    <w:rPr>
      <w:rFonts w:ascii="Times New Roman" w:eastAsia="Times New Roman" w:hAnsi="Times New Roman" w:cs="Times New Roman"/>
    </w:rPr>
  </w:style>
  <w:style w:type="character" w:customStyle="1" w:styleId="WW8Num15z8">
    <w:name w:val="WW8Num15z8"/>
    <w:qFormat/>
    <w:rsid w:val="00864AE7"/>
  </w:style>
  <w:style w:type="character" w:customStyle="1" w:styleId="WW8Num15z7">
    <w:name w:val="WW8Num15z7"/>
    <w:qFormat/>
    <w:rsid w:val="00864AE7"/>
  </w:style>
  <w:style w:type="character" w:customStyle="1" w:styleId="WW8Num15z6">
    <w:name w:val="WW8Num15z6"/>
    <w:qFormat/>
    <w:rsid w:val="00864AE7"/>
  </w:style>
  <w:style w:type="character" w:customStyle="1" w:styleId="WW8Num15z5">
    <w:name w:val="WW8Num15z5"/>
    <w:qFormat/>
    <w:rsid w:val="00864AE7"/>
  </w:style>
  <w:style w:type="character" w:customStyle="1" w:styleId="WW8Num15z4">
    <w:name w:val="WW8Num15z4"/>
    <w:qFormat/>
    <w:rsid w:val="00864AE7"/>
  </w:style>
  <w:style w:type="character" w:customStyle="1" w:styleId="WW8Num15z3">
    <w:name w:val="WW8Num15z3"/>
    <w:qFormat/>
    <w:rsid w:val="00864AE7"/>
  </w:style>
  <w:style w:type="character" w:customStyle="1" w:styleId="WW8Num15z2">
    <w:name w:val="WW8Num15z2"/>
    <w:qFormat/>
    <w:rsid w:val="00864AE7"/>
  </w:style>
  <w:style w:type="character" w:customStyle="1" w:styleId="WW8Num15z1">
    <w:name w:val="WW8Num15z1"/>
    <w:qFormat/>
    <w:rsid w:val="00864AE7"/>
  </w:style>
  <w:style w:type="character" w:customStyle="1" w:styleId="WW8Num15z0">
    <w:name w:val="WW8Num15z0"/>
    <w:qFormat/>
    <w:rsid w:val="00864AE7"/>
  </w:style>
  <w:style w:type="character" w:customStyle="1" w:styleId="WW8Num14z1">
    <w:name w:val="WW8Num14z1"/>
    <w:qFormat/>
    <w:rsid w:val="00864AE7"/>
    <w:rPr>
      <w:rFonts w:ascii="Courier New" w:eastAsia="Courier New" w:hAnsi="Courier New" w:cs="Courier New"/>
      <w:sz w:val="20"/>
    </w:rPr>
  </w:style>
  <w:style w:type="character" w:customStyle="1" w:styleId="WW8Num14z0">
    <w:name w:val="WW8Num14z0"/>
    <w:qFormat/>
    <w:rsid w:val="00864AE7"/>
    <w:rPr>
      <w:rFonts w:ascii="Sylfaen" w:eastAsia="Sylfaen" w:hAnsi="Sylfaen" w:cs="Sylfaen"/>
      <w:sz w:val="20"/>
    </w:rPr>
  </w:style>
  <w:style w:type="character" w:customStyle="1" w:styleId="WW8Num13z1">
    <w:name w:val="WW8Num13z1"/>
    <w:qFormat/>
    <w:rsid w:val="00864AE7"/>
    <w:rPr>
      <w:rFonts w:ascii="Courier New" w:eastAsia="Courier New" w:hAnsi="Courier New" w:cs="Courier New"/>
    </w:rPr>
  </w:style>
  <w:style w:type="character" w:customStyle="1" w:styleId="WW8Num13z0">
    <w:name w:val="WW8Num13z0"/>
    <w:qFormat/>
    <w:rsid w:val="00864AE7"/>
    <w:rPr>
      <w:rFonts w:ascii="Times New Roman" w:eastAsia="Times New Roman" w:hAnsi="Times New Roman" w:cs="Times New Roman"/>
    </w:rPr>
  </w:style>
  <w:style w:type="character" w:customStyle="1" w:styleId="WW8Num12z1">
    <w:name w:val="WW8Num12z1"/>
    <w:qFormat/>
    <w:rsid w:val="00864AE7"/>
    <w:rPr>
      <w:rFonts w:ascii="Courier New" w:eastAsia="Courier New" w:hAnsi="Courier New" w:cs="Courier New"/>
    </w:rPr>
  </w:style>
  <w:style w:type="character" w:customStyle="1" w:styleId="WW8Num12z0">
    <w:name w:val="WW8Num12z0"/>
    <w:qFormat/>
    <w:rsid w:val="00864AE7"/>
    <w:rPr>
      <w:rFonts w:ascii="Sylfaen" w:eastAsia="Sylfaen" w:hAnsi="Sylfaen" w:cs="Sylfaen"/>
    </w:rPr>
  </w:style>
  <w:style w:type="character" w:customStyle="1" w:styleId="WW8Num11z1">
    <w:name w:val="WW8Num11z1"/>
    <w:qFormat/>
    <w:rsid w:val="00864AE7"/>
    <w:rPr>
      <w:rFonts w:ascii="Courier New" w:eastAsia="Courier New" w:hAnsi="Courier New" w:cs="Courier New"/>
    </w:rPr>
  </w:style>
  <w:style w:type="character" w:customStyle="1" w:styleId="WW8Num11z0">
    <w:name w:val="WW8Num11z0"/>
    <w:qFormat/>
    <w:rsid w:val="00864AE7"/>
    <w:rPr>
      <w:rFonts w:ascii="Sylfaen" w:eastAsia="Sylfaen" w:hAnsi="Sylfaen" w:cs="Sylfaen"/>
      <w:sz w:val="28"/>
      <w:shd w:val="clear" w:color="auto" w:fill="FFFFFF"/>
      <w:lang w:val="uk-UA" w:eastAsia="en-US"/>
    </w:rPr>
  </w:style>
  <w:style w:type="character" w:customStyle="1" w:styleId="WW8Num10z8">
    <w:name w:val="WW8Num10z8"/>
    <w:qFormat/>
    <w:rsid w:val="00864AE7"/>
  </w:style>
  <w:style w:type="character" w:customStyle="1" w:styleId="WW8Num10z7">
    <w:name w:val="WW8Num10z7"/>
    <w:qFormat/>
    <w:rsid w:val="00864AE7"/>
  </w:style>
  <w:style w:type="character" w:customStyle="1" w:styleId="WW8Num10z6">
    <w:name w:val="WW8Num10z6"/>
    <w:qFormat/>
    <w:rsid w:val="00864AE7"/>
  </w:style>
  <w:style w:type="character" w:customStyle="1" w:styleId="WW8Num10z5">
    <w:name w:val="WW8Num10z5"/>
    <w:qFormat/>
    <w:rsid w:val="00864AE7"/>
  </w:style>
  <w:style w:type="character" w:customStyle="1" w:styleId="WW8Num10z4">
    <w:name w:val="WW8Num10z4"/>
    <w:qFormat/>
    <w:rsid w:val="00864AE7"/>
  </w:style>
  <w:style w:type="character" w:customStyle="1" w:styleId="WW8Num10z3">
    <w:name w:val="WW8Num10z3"/>
    <w:qFormat/>
    <w:rsid w:val="00864AE7"/>
  </w:style>
  <w:style w:type="character" w:customStyle="1" w:styleId="WW8Num10z2">
    <w:name w:val="WW8Num10z2"/>
    <w:qFormat/>
    <w:rsid w:val="00864AE7"/>
  </w:style>
  <w:style w:type="character" w:customStyle="1" w:styleId="WW8Num10z1">
    <w:name w:val="WW8Num10z1"/>
    <w:qFormat/>
    <w:rsid w:val="00864AE7"/>
  </w:style>
  <w:style w:type="character" w:customStyle="1" w:styleId="WW8Num10z0">
    <w:name w:val="WW8Num10z0"/>
    <w:qFormat/>
    <w:rsid w:val="00864AE7"/>
  </w:style>
  <w:style w:type="character" w:customStyle="1" w:styleId="WW8Num9z1">
    <w:name w:val="WW8Num9z1"/>
    <w:qFormat/>
    <w:rsid w:val="00864AE7"/>
    <w:rPr>
      <w:rFonts w:ascii="Courier New" w:eastAsia="Courier New" w:hAnsi="Courier New" w:cs="Courier New"/>
    </w:rPr>
  </w:style>
  <w:style w:type="character" w:customStyle="1" w:styleId="WW8Num9z0">
    <w:name w:val="WW8Num9z0"/>
    <w:qFormat/>
    <w:rsid w:val="00864AE7"/>
    <w:rPr>
      <w:rFonts w:ascii="Sylfaen" w:eastAsia="Sylfaen" w:hAnsi="Sylfaen" w:cs="Sylfaen"/>
    </w:rPr>
  </w:style>
  <w:style w:type="character" w:customStyle="1" w:styleId="WW8Num8z1">
    <w:name w:val="WW8Num8z1"/>
    <w:qFormat/>
    <w:rsid w:val="00864AE7"/>
    <w:rPr>
      <w:rFonts w:ascii="Courier New" w:eastAsia="Courier New" w:hAnsi="Courier New" w:cs="Courier New"/>
    </w:rPr>
  </w:style>
  <w:style w:type="character" w:customStyle="1" w:styleId="WW8Num8z0">
    <w:name w:val="WW8Num8z0"/>
    <w:qFormat/>
    <w:rsid w:val="00864AE7"/>
    <w:rPr>
      <w:rFonts w:ascii="Sylfaen" w:eastAsia="Sylfaen" w:hAnsi="Sylfaen" w:cs="Sylfaen"/>
    </w:rPr>
  </w:style>
  <w:style w:type="character" w:customStyle="1" w:styleId="WW8Num7z1">
    <w:name w:val="WW8Num7z1"/>
    <w:qFormat/>
    <w:rsid w:val="00864AE7"/>
    <w:rPr>
      <w:rFonts w:ascii="Courier New" w:eastAsia="Courier New" w:hAnsi="Courier New" w:cs="Courier New"/>
    </w:rPr>
  </w:style>
  <w:style w:type="character" w:customStyle="1" w:styleId="WW8Num7z0">
    <w:name w:val="WW8Num7z0"/>
    <w:qFormat/>
    <w:rsid w:val="00864AE7"/>
    <w:rPr>
      <w:rFonts w:ascii="Times New Roman" w:eastAsia="Times New Roman" w:hAnsi="Times New Roman" w:cs="Times New Roman"/>
    </w:rPr>
  </w:style>
  <w:style w:type="character" w:customStyle="1" w:styleId="WW8Num6z1">
    <w:name w:val="WW8Num6z1"/>
    <w:qFormat/>
    <w:rsid w:val="00864AE7"/>
    <w:rPr>
      <w:rFonts w:ascii="Courier New" w:eastAsia="Courier New" w:hAnsi="Courier New" w:cs="Courier New"/>
    </w:rPr>
  </w:style>
  <w:style w:type="character" w:customStyle="1" w:styleId="WW8Num6z0">
    <w:name w:val="WW8Num6z0"/>
    <w:qFormat/>
    <w:rsid w:val="00864AE7"/>
    <w:rPr>
      <w:rFonts w:ascii="Sylfaen" w:eastAsia="Sylfaen" w:hAnsi="Sylfaen" w:cs="Sylfaen"/>
    </w:rPr>
  </w:style>
  <w:style w:type="character" w:customStyle="1" w:styleId="WW8Num5z8">
    <w:name w:val="WW8Num5z8"/>
    <w:qFormat/>
    <w:rsid w:val="00864AE7"/>
  </w:style>
  <w:style w:type="character" w:customStyle="1" w:styleId="WW8Num5z7">
    <w:name w:val="WW8Num5z7"/>
    <w:qFormat/>
    <w:rsid w:val="00864AE7"/>
  </w:style>
  <w:style w:type="character" w:customStyle="1" w:styleId="WW8Num5z6">
    <w:name w:val="WW8Num5z6"/>
    <w:qFormat/>
    <w:rsid w:val="00864AE7"/>
  </w:style>
  <w:style w:type="character" w:customStyle="1" w:styleId="WW8Num5z5">
    <w:name w:val="WW8Num5z5"/>
    <w:qFormat/>
    <w:rsid w:val="00864AE7"/>
  </w:style>
  <w:style w:type="character" w:customStyle="1" w:styleId="WW8Num5z4">
    <w:name w:val="WW8Num5z4"/>
    <w:qFormat/>
    <w:rsid w:val="00864AE7"/>
  </w:style>
  <w:style w:type="character" w:customStyle="1" w:styleId="WW8Num5z3">
    <w:name w:val="WW8Num5z3"/>
    <w:qFormat/>
    <w:rsid w:val="00864AE7"/>
  </w:style>
  <w:style w:type="character" w:customStyle="1" w:styleId="WW8Num5z2">
    <w:name w:val="WW8Num5z2"/>
    <w:qFormat/>
    <w:rsid w:val="00864AE7"/>
  </w:style>
  <w:style w:type="character" w:customStyle="1" w:styleId="WW8Num5z1">
    <w:name w:val="WW8Num5z1"/>
    <w:qFormat/>
    <w:rsid w:val="00864AE7"/>
  </w:style>
  <w:style w:type="character" w:customStyle="1" w:styleId="WW8Num5z0">
    <w:name w:val="WW8Num5z0"/>
    <w:qFormat/>
    <w:rsid w:val="00864AE7"/>
  </w:style>
  <w:style w:type="character" w:customStyle="1" w:styleId="WW8Num4z8">
    <w:name w:val="WW8Num4z8"/>
    <w:qFormat/>
    <w:rsid w:val="00864AE7"/>
  </w:style>
  <w:style w:type="character" w:customStyle="1" w:styleId="WW8Num4z7">
    <w:name w:val="WW8Num4z7"/>
    <w:qFormat/>
    <w:rsid w:val="00864AE7"/>
  </w:style>
  <w:style w:type="character" w:customStyle="1" w:styleId="WW8Num4z6">
    <w:name w:val="WW8Num4z6"/>
    <w:qFormat/>
    <w:rsid w:val="00864AE7"/>
  </w:style>
  <w:style w:type="character" w:customStyle="1" w:styleId="WW8Num4z5">
    <w:name w:val="WW8Num4z5"/>
    <w:qFormat/>
    <w:rsid w:val="00864AE7"/>
  </w:style>
  <w:style w:type="character" w:customStyle="1" w:styleId="WW8Num4z4">
    <w:name w:val="WW8Num4z4"/>
    <w:qFormat/>
    <w:rsid w:val="00864AE7"/>
  </w:style>
  <w:style w:type="character" w:customStyle="1" w:styleId="WW8Num4z3">
    <w:name w:val="WW8Num4z3"/>
    <w:qFormat/>
    <w:rsid w:val="00864AE7"/>
  </w:style>
  <w:style w:type="character" w:customStyle="1" w:styleId="WW8Num4z2">
    <w:name w:val="WW8Num4z2"/>
    <w:qFormat/>
    <w:rsid w:val="00864AE7"/>
  </w:style>
  <w:style w:type="character" w:customStyle="1" w:styleId="WW8Num4z1">
    <w:name w:val="WW8Num4z1"/>
    <w:qFormat/>
    <w:rsid w:val="00864AE7"/>
  </w:style>
  <w:style w:type="character" w:customStyle="1" w:styleId="WW8Num4z0">
    <w:name w:val="WW8Num4z0"/>
    <w:qFormat/>
    <w:rsid w:val="00864AE7"/>
    <w:rPr>
      <w:b/>
      <w:sz w:val="28"/>
      <w:lang w:val="uk-UA"/>
    </w:rPr>
  </w:style>
  <w:style w:type="character" w:customStyle="1" w:styleId="WW8Num3z8">
    <w:name w:val="WW8Num3z8"/>
    <w:qFormat/>
    <w:rsid w:val="00864AE7"/>
  </w:style>
  <w:style w:type="character" w:customStyle="1" w:styleId="WW8Num3z7">
    <w:name w:val="WW8Num3z7"/>
    <w:qFormat/>
    <w:rsid w:val="00864AE7"/>
  </w:style>
  <w:style w:type="character" w:customStyle="1" w:styleId="WW8Num3z6">
    <w:name w:val="WW8Num3z6"/>
    <w:qFormat/>
    <w:rsid w:val="00864AE7"/>
  </w:style>
  <w:style w:type="character" w:customStyle="1" w:styleId="WW8Num3z5">
    <w:name w:val="WW8Num3z5"/>
    <w:qFormat/>
    <w:rsid w:val="00864AE7"/>
  </w:style>
  <w:style w:type="character" w:customStyle="1" w:styleId="WW8Num3z4">
    <w:name w:val="WW8Num3z4"/>
    <w:qFormat/>
    <w:rsid w:val="00864AE7"/>
  </w:style>
  <w:style w:type="character" w:customStyle="1" w:styleId="WW8Num3z3">
    <w:name w:val="WW8Num3z3"/>
    <w:qFormat/>
    <w:rsid w:val="00864AE7"/>
  </w:style>
  <w:style w:type="character" w:customStyle="1" w:styleId="WW8Num3z2">
    <w:name w:val="WW8Num3z2"/>
    <w:qFormat/>
    <w:rsid w:val="00864AE7"/>
  </w:style>
  <w:style w:type="character" w:customStyle="1" w:styleId="WW8Num3z1">
    <w:name w:val="WW8Num3z1"/>
    <w:qFormat/>
    <w:rsid w:val="00864AE7"/>
  </w:style>
  <w:style w:type="character" w:customStyle="1" w:styleId="WW8Num3z0">
    <w:name w:val="WW8Num3z0"/>
    <w:qFormat/>
    <w:rsid w:val="00864AE7"/>
    <w:rPr>
      <w:b/>
      <w:color w:val="000000"/>
      <w:sz w:val="28"/>
    </w:rPr>
  </w:style>
  <w:style w:type="character" w:customStyle="1" w:styleId="WW8Num2z8">
    <w:name w:val="WW8Num2z8"/>
    <w:qFormat/>
    <w:rsid w:val="00864AE7"/>
  </w:style>
  <w:style w:type="character" w:customStyle="1" w:styleId="WW8Num2z7">
    <w:name w:val="WW8Num2z7"/>
    <w:qFormat/>
    <w:rsid w:val="00864AE7"/>
  </w:style>
  <w:style w:type="character" w:customStyle="1" w:styleId="WW8Num2z6">
    <w:name w:val="WW8Num2z6"/>
    <w:qFormat/>
    <w:rsid w:val="00864AE7"/>
  </w:style>
  <w:style w:type="character" w:customStyle="1" w:styleId="WW8Num2z5">
    <w:name w:val="WW8Num2z5"/>
    <w:qFormat/>
    <w:rsid w:val="00864AE7"/>
  </w:style>
  <w:style w:type="character" w:customStyle="1" w:styleId="WW8Num2z4">
    <w:name w:val="WW8Num2z4"/>
    <w:qFormat/>
    <w:rsid w:val="00864AE7"/>
  </w:style>
  <w:style w:type="character" w:customStyle="1" w:styleId="WW8Num2z3">
    <w:name w:val="WW8Num2z3"/>
    <w:qFormat/>
    <w:rsid w:val="00864AE7"/>
  </w:style>
  <w:style w:type="character" w:customStyle="1" w:styleId="WW8Num2z2">
    <w:name w:val="WW8Num2z2"/>
    <w:qFormat/>
    <w:rsid w:val="00864AE7"/>
  </w:style>
  <w:style w:type="character" w:customStyle="1" w:styleId="WW8Num2z1">
    <w:name w:val="WW8Num2z1"/>
    <w:qFormat/>
    <w:rsid w:val="00864AE7"/>
  </w:style>
  <w:style w:type="character" w:customStyle="1" w:styleId="WW8Num2z0">
    <w:name w:val="WW8Num2z0"/>
    <w:qFormat/>
    <w:rsid w:val="00864AE7"/>
  </w:style>
  <w:style w:type="character" w:customStyle="1" w:styleId="WW8Num1z8">
    <w:name w:val="WW8Num1z8"/>
    <w:qFormat/>
    <w:rsid w:val="00864AE7"/>
  </w:style>
  <w:style w:type="character" w:customStyle="1" w:styleId="WW8Num1z7">
    <w:name w:val="WW8Num1z7"/>
    <w:qFormat/>
    <w:rsid w:val="00864AE7"/>
  </w:style>
  <w:style w:type="character" w:customStyle="1" w:styleId="WW8Num1z6">
    <w:name w:val="WW8Num1z6"/>
    <w:qFormat/>
    <w:rsid w:val="00864AE7"/>
  </w:style>
  <w:style w:type="character" w:customStyle="1" w:styleId="WW8Num1z5">
    <w:name w:val="WW8Num1z5"/>
    <w:qFormat/>
    <w:rsid w:val="00864AE7"/>
  </w:style>
  <w:style w:type="character" w:customStyle="1" w:styleId="WW8Num1z4">
    <w:name w:val="WW8Num1z4"/>
    <w:qFormat/>
    <w:rsid w:val="00864AE7"/>
  </w:style>
  <w:style w:type="character" w:customStyle="1" w:styleId="WW8Num1z3">
    <w:name w:val="WW8Num1z3"/>
    <w:qFormat/>
    <w:rsid w:val="00864AE7"/>
  </w:style>
  <w:style w:type="character" w:customStyle="1" w:styleId="WW8Num1z2">
    <w:name w:val="WW8Num1z2"/>
    <w:qFormat/>
    <w:rsid w:val="00864AE7"/>
  </w:style>
  <w:style w:type="character" w:customStyle="1" w:styleId="WW8Num1z1">
    <w:name w:val="WW8Num1z1"/>
    <w:qFormat/>
    <w:rsid w:val="00864AE7"/>
  </w:style>
  <w:style w:type="character" w:customStyle="1" w:styleId="WW8Num1z0">
    <w:name w:val="WW8Num1z0"/>
    <w:qFormat/>
    <w:rsid w:val="00864AE7"/>
  </w:style>
  <w:style w:type="character" w:customStyle="1" w:styleId="NagwekZnak">
    <w:name w:val="Nagłówek Znak"/>
    <w:basedOn w:val="Domylnaczcionkaakapitu1"/>
    <w:qFormat/>
    <w:rsid w:val="00864AE7"/>
    <w:rPr>
      <w:lang w:val="uk-UA"/>
    </w:rPr>
  </w:style>
  <w:style w:type="character" w:customStyle="1" w:styleId="NagwekZnak1">
    <w:name w:val="Nagłówek Znak1"/>
    <w:basedOn w:val="Domylnaczcionkaakapitu"/>
    <w:link w:val="Nagwek"/>
    <w:uiPriority w:val="99"/>
    <w:qFormat/>
    <w:rsid w:val="00864AE7"/>
    <w:rPr>
      <w:rFonts w:ascii="Calibri" w:eastAsia="Calibri" w:hAnsi="Calibri" w:cs="Tahoma"/>
      <w:lang w:val="en-US"/>
    </w:rPr>
  </w:style>
  <w:style w:type="character" w:customStyle="1" w:styleId="31">
    <w:name w:val="Заголовок 3 Знак1"/>
    <w:basedOn w:val="Domylnaczcionkaakapitu"/>
    <w:uiPriority w:val="9"/>
    <w:semiHidden/>
    <w:qFormat/>
    <w:rsid w:val="00A95104"/>
    <w:rPr>
      <w:rFonts w:asciiTheme="majorHAnsi" w:eastAsiaTheme="majorEastAsia" w:hAnsiTheme="majorHAnsi" w:cstheme="majorBidi"/>
      <w:color w:val="1F4D78" w:themeColor="accent1" w:themeShade="7F"/>
      <w:sz w:val="24"/>
      <w:szCs w:val="24"/>
    </w:rPr>
  </w:style>
  <w:style w:type="character" w:styleId="Pogrubienie">
    <w:name w:val="Strong"/>
    <w:basedOn w:val="Domylnaczcionkaakapitu"/>
    <w:uiPriority w:val="22"/>
    <w:qFormat/>
    <w:rsid w:val="00A95104"/>
    <w:rPr>
      <w:b/>
      <w:bCs/>
    </w:rPr>
  </w:style>
  <w:style w:type="character" w:customStyle="1" w:styleId="StopkaZnak">
    <w:name w:val="Stopka Znak"/>
    <w:basedOn w:val="Domylnaczcionkaakapitu"/>
    <w:link w:val="Stopka"/>
    <w:uiPriority w:val="99"/>
    <w:qFormat/>
    <w:rsid w:val="00D12AA8"/>
  </w:style>
  <w:style w:type="paragraph" w:customStyle="1" w:styleId="a9">
    <w:name w:val="Заголовок"/>
    <w:basedOn w:val="Standard"/>
    <w:next w:val="Textbody"/>
    <w:qFormat/>
    <w:rsid w:val="00864AE7"/>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aa">
    <w:name w:val="Покажчик"/>
    <w:basedOn w:val="Standard"/>
    <w:qFormat/>
    <w:rsid w:val="00864AE7"/>
    <w:pPr>
      <w:suppressLineNumbers/>
    </w:pPr>
    <w:rPr>
      <w:rFonts w:cs="Arial"/>
      <w:sz w:val="24"/>
    </w:rPr>
  </w:style>
  <w:style w:type="paragraph" w:customStyle="1" w:styleId="Nagwek11">
    <w:name w:val="Nagłówek 11"/>
    <w:basedOn w:val="Standard"/>
    <w:next w:val="Standard"/>
    <w:qFormat/>
    <w:rsid w:val="00864AE7"/>
    <w:pPr>
      <w:keepNext/>
      <w:keepLines/>
      <w:spacing w:before="240" w:after="0"/>
      <w:outlineLvl w:val="0"/>
    </w:pPr>
    <w:rPr>
      <w:rFonts w:ascii="Calibri Light" w:hAnsi="Calibri Light"/>
      <w:color w:val="2E74B5"/>
      <w:sz w:val="32"/>
      <w:szCs w:val="32"/>
    </w:rPr>
  </w:style>
  <w:style w:type="paragraph" w:customStyle="1" w:styleId="Nagwek21">
    <w:name w:val="Nagłówek 21"/>
    <w:basedOn w:val="a9"/>
    <w:next w:val="Textbody"/>
    <w:qFormat/>
    <w:rsid w:val="00864AE7"/>
    <w:pPr>
      <w:spacing w:before="200"/>
      <w:outlineLvl w:val="1"/>
    </w:pPr>
    <w:rPr>
      <w:b/>
      <w:bCs/>
      <w:sz w:val="32"/>
      <w:szCs w:val="32"/>
    </w:rPr>
  </w:style>
  <w:style w:type="paragraph" w:customStyle="1" w:styleId="Nagwek31">
    <w:name w:val="Nagłówek 31"/>
    <w:basedOn w:val="a9"/>
    <w:next w:val="Textbody"/>
    <w:qFormat/>
    <w:rsid w:val="00864AE7"/>
    <w:pPr>
      <w:spacing w:before="140"/>
      <w:outlineLvl w:val="2"/>
    </w:pPr>
    <w:rPr>
      <w:b/>
      <w:bCs/>
    </w:rPr>
  </w:style>
  <w:style w:type="paragraph" w:customStyle="1" w:styleId="Nagwek41">
    <w:name w:val="Nagłówek 41"/>
    <w:basedOn w:val="a9"/>
    <w:next w:val="Textbody"/>
    <w:qFormat/>
    <w:rsid w:val="00864AE7"/>
    <w:pPr>
      <w:spacing w:before="120"/>
      <w:outlineLvl w:val="3"/>
    </w:pPr>
    <w:rPr>
      <w:b/>
      <w:bCs/>
      <w:i/>
      <w:iCs/>
      <w:sz w:val="26"/>
      <w:szCs w:val="26"/>
    </w:rPr>
  </w:style>
  <w:style w:type="paragraph" w:customStyle="1" w:styleId="Nagwek51">
    <w:name w:val="Nagłówek 51"/>
    <w:basedOn w:val="a9"/>
    <w:next w:val="Textbody"/>
    <w:qFormat/>
    <w:rsid w:val="00864AE7"/>
    <w:pPr>
      <w:spacing w:before="120" w:after="60"/>
      <w:outlineLvl w:val="4"/>
    </w:pPr>
    <w:rPr>
      <w:b/>
      <w:bCs/>
      <w:sz w:val="24"/>
      <w:szCs w:val="24"/>
    </w:rPr>
  </w:style>
  <w:style w:type="paragraph" w:customStyle="1" w:styleId="Normalny1">
    <w:name w:val="Normalny1"/>
    <w:qFormat/>
    <w:rsid w:val="00864AE7"/>
    <w:pPr>
      <w:widowControl w:val="0"/>
      <w:textAlignment w:val="baseline"/>
    </w:pPr>
    <w:rPr>
      <w:rFonts w:cs="Tahoma"/>
      <w:lang w:val="en-US"/>
    </w:rPr>
  </w:style>
  <w:style w:type="paragraph" w:customStyle="1" w:styleId="Standard">
    <w:name w:val="Standard"/>
    <w:qFormat/>
    <w:rsid w:val="00864AE7"/>
    <w:pPr>
      <w:spacing w:after="160" w:line="242" w:lineRule="auto"/>
      <w:textAlignment w:val="baseline"/>
    </w:pPr>
    <w:rPr>
      <w:rFonts w:cs="Tahoma"/>
      <w:lang w:val="uk-UA"/>
    </w:rPr>
  </w:style>
  <w:style w:type="paragraph" w:customStyle="1" w:styleId="Textbody">
    <w:name w:val="Text body"/>
    <w:basedOn w:val="Standard"/>
    <w:qFormat/>
    <w:rsid w:val="00864AE7"/>
    <w:pPr>
      <w:spacing w:after="140" w:line="276" w:lineRule="auto"/>
    </w:pPr>
  </w:style>
  <w:style w:type="paragraph" w:customStyle="1" w:styleId="Lista1">
    <w:name w:val="Lista1"/>
    <w:basedOn w:val="Textbody"/>
    <w:qFormat/>
    <w:rsid w:val="00864AE7"/>
    <w:rPr>
      <w:rFonts w:cs="Arial"/>
      <w:sz w:val="24"/>
    </w:rPr>
  </w:style>
  <w:style w:type="paragraph" w:customStyle="1" w:styleId="Legenda1">
    <w:name w:val="Legenda1"/>
    <w:basedOn w:val="Standard"/>
    <w:qFormat/>
    <w:rsid w:val="00864AE7"/>
    <w:pPr>
      <w:suppressLineNumbers/>
      <w:spacing w:before="120" w:after="120"/>
    </w:pPr>
    <w:rPr>
      <w:rFonts w:cs="Arial"/>
      <w:i/>
      <w:iCs/>
      <w:sz w:val="24"/>
      <w:szCs w:val="24"/>
    </w:rPr>
  </w:style>
  <w:style w:type="paragraph" w:customStyle="1" w:styleId="ab">
    <w:name w:val="Верхній і нижній колонтитули"/>
    <w:basedOn w:val="Standard"/>
    <w:qFormat/>
    <w:rsid w:val="00864AE7"/>
  </w:style>
  <w:style w:type="paragraph" w:customStyle="1" w:styleId="Nagwek1">
    <w:name w:val="Nagłówek1"/>
    <w:basedOn w:val="Standard"/>
    <w:qFormat/>
    <w:rsid w:val="00864AE7"/>
    <w:pPr>
      <w:tabs>
        <w:tab w:val="center" w:pos="4986"/>
        <w:tab w:val="right" w:pos="9973"/>
      </w:tabs>
      <w:spacing w:after="0" w:line="240" w:lineRule="auto"/>
    </w:pPr>
  </w:style>
  <w:style w:type="paragraph" w:customStyle="1" w:styleId="Stopka1">
    <w:name w:val="Stopka1"/>
    <w:basedOn w:val="Standard"/>
    <w:qFormat/>
    <w:rsid w:val="00864AE7"/>
    <w:pPr>
      <w:tabs>
        <w:tab w:val="center" w:pos="4986"/>
        <w:tab w:val="right" w:pos="9973"/>
      </w:tabs>
      <w:spacing w:after="0" w:line="240" w:lineRule="auto"/>
    </w:pPr>
  </w:style>
  <w:style w:type="paragraph" w:customStyle="1" w:styleId="Akapitzlist1">
    <w:name w:val="Akapit z listą1"/>
    <w:basedOn w:val="Standard"/>
    <w:qFormat/>
    <w:rsid w:val="00864AE7"/>
    <w:pPr>
      <w:ind w:left="720"/>
    </w:pPr>
  </w:style>
  <w:style w:type="paragraph" w:customStyle="1" w:styleId="Nagwekindeksu1">
    <w:name w:val="Nagłówek indeksu1"/>
    <w:basedOn w:val="a9"/>
    <w:qFormat/>
    <w:rsid w:val="00864AE7"/>
  </w:style>
  <w:style w:type="paragraph" w:customStyle="1" w:styleId="ContentsHeading">
    <w:name w:val="Contents Heading"/>
    <w:basedOn w:val="Nagwek11"/>
    <w:next w:val="Standard"/>
    <w:qFormat/>
    <w:rsid w:val="00864AE7"/>
    <w:rPr>
      <w:lang w:val="en-US"/>
    </w:rPr>
  </w:style>
  <w:style w:type="paragraph" w:customStyle="1" w:styleId="NormalnyWeb1">
    <w:name w:val="Normalny (Web)1"/>
    <w:basedOn w:val="Standard"/>
    <w:qFormat/>
    <w:rsid w:val="00864AE7"/>
    <w:pPr>
      <w:spacing w:before="49" w:after="49" w:line="240" w:lineRule="auto"/>
    </w:pPr>
    <w:rPr>
      <w:rFonts w:ascii="Times New Roman" w:eastAsia="Times New Roman" w:hAnsi="Times New Roman" w:cs="Times New Roman"/>
      <w:sz w:val="24"/>
      <w:szCs w:val="24"/>
      <w:lang w:val="en-US"/>
    </w:rPr>
  </w:style>
  <w:style w:type="paragraph" w:customStyle="1" w:styleId="Tekstdymka1">
    <w:name w:val="Tekst dymka1"/>
    <w:basedOn w:val="Standard"/>
    <w:qFormat/>
    <w:rsid w:val="00864AE7"/>
    <w:pPr>
      <w:spacing w:after="0" w:line="240" w:lineRule="auto"/>
    </w:pPr>
    <w:rPr>
      <w:rFonts w:ascii="Segoe UI" w:eastAsia="Segoe UI" w:hAnsi="Segoe UI" w:cs="Segoe UI"/>
      <w:sz w:val="18"/>
      <w:szCs w:val="18"/>
    </w:rPr>
  </w:style>
  <w:style w:type="paragraph" w:styleId="HTML-wstpniesformatowany">
    <w:name w:val="HTML Preformatted"/>
    <w:basedOn w:val="Standard"/>
    <w:link w:val="HTML-wstpniesformatowanyZnak"/>
    <w:qFormat/>
    <w:rsid w:val="0086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lang w:eastAsia="ar-SA"/>
    </w:rPr>
  </w:style>
  <w:style w:type="paragraph" w:styleId="Tekstdymka">
    <w:name w:val="Balloon Text"/>
    <w:basedOn w:val="Standard"/>
    <w:link w:val="TekstdymkaZnak"/>
    <w:qFormat/>
    <w:rsid w:val="00864AE7"/>
    <w:rPr>
      <w:rFonts w:ascii="Tahoma" w:eastAsia="Tahoma" w:hAnsi="Tahoma"/>
      <w:color w:val="000000"/>
      <w:sz w:val="16"/>
      <w:lang w:eastAsia="ar-SA"/>
    </w:rPr>
  </w:style>
  <w:style w:type="paragraph" w:customStyle="1" w:styleId="preformatted">
    <w:name w:val="preformatted"/>
    <w:basedOn w:val="Standard"/>
    <w:qFormat/>
    <w:rsid w:val="00864AE7"/>
    <w:pPr>
      <w:spacing w:before="280" w:after="280"/>
    </w:pPr>
    <w:rPr>
      <w:color w:val="000000"/>
      <w:sz w:val="24"/>
      <w:lang w:eastAsia="ar-SA"/>
    </w:rPr>
  </w:style>
  <w:style w:type="paragraph" w:styleId="Tekstpodstawowywcity3">
    <w:name w:val="Body Text Indent 3"/>
    <w:basedOn w:val="Standard"/>
    <w:link w:val="Tekstpodstawowywcity3Znak"/>
    <w:qFormat/>
    <w:rsid w:val="00864AE7"/>
    <w:pPr>
      <w:spacing w:after="120" w:line="276" w:lineRule="auto"/>
      <w:ind w:left="283"/>
    </w:pPr>
    <w:rPr>
      <w:rFonts w:cs="Calibri"/>
      <w:color w:val="000000"/>
      <w:sz w:val="16"/>
      <w:lang w:eastAsia="ar-SA"/>
    </w:rPr>
  </w:style>
  <w:style w:type="paragraph" w:styleId="Bezodstpw">
    <w:name w:val="No Spacing"/>
    <w:qFormat/>
    <w:rsid w:val="00864AE7"/>
    <w:pPr>
      <w:textAlignment w:val="baseline"/>
    </w:pPr>
    <w:rPr>
      <w:rFonts w:cs="Liberation Serif"/>
      <w:szCs w:val="24"/>
      <w:lang w:eastAsia="zh-CN"/>
    </w:rPr>
  </w:style>
  <w:style w:type="paragraph" w:styleId="Tekstpodstawowy2">
    <w:name w:val="Body Text 2"/>
    <w:basedOn w:val="Standard"/>
    <w:link w:val="Tekstpodstawowy2Znak"/>
    <w:qFormat/>
    <w:rsid w:val="00864AE7"/>
    <w:pPr>
      <w:spacing w:after="120" w:line="480" w:lineRule="auto"/>
    </w:pPr>
    <w:rPr>
      <w:color w:val="000000"/>
      <w:sz w:val="20"/>
      <w:lang w:eastAsia="ar-SA"/>
    </w:rPr>
  </w:style>
  <w:style w:type="paragraph" w:customStyle="1" w:styleId="ac">
    <w:name w:val="Текст диссертации"/>
    <w:qFormat/>
    <w:rsid w:val="00864AE7"/>
    <w:pPr>
      <w:widowControl w:val="0"/>
      <w:tabs>
        <w:tab w:val="left" w:pos="14175"/>
      </w:tabs>
      <w:spacing w:line="360" w:lineRule="auto"/>
      <w:ind w:firstLine="720"/>
      <w:jc w:val="both"/>
      <w:textAlignment w:val="baseline"/>
    </w:pPr>
    <w:rPr>
      <w:rFonts w:ascii="Calibri" w:eastAsia="Calibri" w:hAnsi="Calibri" w:cs="Tahoma"/>
      <w:color w:val="000000"/>
      <w:sz w:val="28"/>
      <w:lang w:val="uk-UA" w:eastAsia="ar-SA"/>
    </w:rPr>
  </w:style>
  <w:style w:type="paragraph" w:styleId="Tekstpodstawowywcity2">
    <w:name w:val="Body Text Indent 2"/>
    <w:basedOn w:val="Standard"/>
    <w:link w:val="Tekstpodstawowywcity2Znak"/>
    <w:qFormat/>
    <w:rsid w:val="00864AE7"/>
    <w:pPr>
      <w:spacing w:after="120" w:line="480" w:lineRule="auto"/>
      <w:ind w:left="283"/>
    </w:pPr>
    <w:rPr>
      <w:color w:val="000000"/>
      <w:lang w:eastAsia="ar-SA"/>
    </w:rPr>
  </w:style>
  <w:style w:type="paragraph" w:styleId="Akapitzlist">
    <w:name w:val="List Paragraph"/>
    <w:basedOn w:val="Standard"/>
    <w:qFormat/>
    <w:rsid w:val="00864AE7"/>
    <w:pPr>
      <w:ind w:left="708"/>
    </w:pPr>
    <w:rPr>
      <w:color w:val="000000"/>
      <w:lang w:eastAsia="ar-SA"/>
    </w:rPr>
  </w:style>
  <w:style w:type="paragraph" w:styleId="Nagwek">
    <w:name w:val="header"/>
    <w:basedOn w:val="Normalny"/>
    <w:link w:val="NagwekZnak1"/>
    <w:uiPriority w:val="99"/>
    <w:unhideWhenUsed/>
    <w:rsid w:val="00864AE7"/>
    <w:pPr>
      <w:widowControl w:val="0"/>
      <w:tabs>
        <w:tab w:val="center" w:pos="4677"/>
        <w:tab w:val="right" w:pos="9355"/>
      </w:tabs>
      <w:spacing w:after="0" w:line="240" w:lineRule="auto"/>
      <w:textAlignment w:val="baseline"/>
    </w:pPr>
    <w:rPr>
      <w:rFonts w:ascii="Calibri" w:eastAsia="Calibri" w:hAnsi="Calibri" w:cs="Tahoma"/>
      <w:lang w:val="en-US"/>
    </w:rPr>
  </w:style>
  <w:style w:type="paragraph" w:styleId="NormalnyWeb">
    <w:name w:val="Normal (Web)"/>
    <w:basedOn w:val="Normalny"/>
    <w:uiPriority w:val="99"/>
    <w:semiHidden/>
    <w:unhideWhenUsed/>
    <w:qFormat/>
    <w:rsid w:val="00A95104"/>
    <w:pPr>
      <w:spacing w:beforeAutospacing="1" w:afterAutospacing="1" w:line="240" w:lineRule="auto"/>
    </w:pPr>
    <w:rPr>
      <w:rFonts w:ascii="Times New Roman" w:eastAsia="Times New Roman" w:hAnsi="Times New Roman" w:cs="Times New Roman"/>
      <w:sz w:val="24"/>
      <w:szCs w:val="24"/>
      <w:lang w:eastAsia="ru-RU"/>
    </w:rPr>
  </w:style>
  <w:style w:type="paragraph" w:styleId="Stopka">
    <w:name w:val="footer"/>
    <w:basedOn w:val="Normalny"/>
    <w:link w:val="StopkaZnak"/>
    <w:uiPriority w:val="99"/>
    <w:unhideWhenUsed/>
    <w:rsid w:val="00D12AA8"/>
    <w:pPr>
      <w:tabs>
        <w:tab w:val="center" w:pos="4677"/>
        <w:tab w:val="right" w:pos="9355"/>
      </w:tabs>
      <w:spacing w:after="0" w:line="240" w:lineRule="auto"/>
    </w:pPr>
  </w:style>
  <w:style w:type="paragraph" w:customStyle="1" w:styleId="ad">
    <w:name w:val="Вміст рамки"/>
    <w:basedOn w:val="Normalny"/>
    <w:qFormat/>
  </w:style>
  <w:style w:type="numbering" w:customStyle="1" w:styleId="NoListWW">
    <w:name w:val="No List (WW)"/>
    <w:qFormat/>
    <w:rsid w:val="00864AE7"/>
  </w:style>
  <w:style w:type="table" w:styleId="Tabela-Siatka">
    <w:name w:val="Table Grid"/>
    <w:basedOn w:val="Standardowy"/>
    <w:uiPriority w:val="39"/>
    <w:rsid w:val="00277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9A4A82"/>
    <w:rPr>
      <w:rFonts w:asciiTheme="majorHAnsi" w:eastAsiaTheme="majorEastAsia" w:hAnsiTheme="majorHAnsi" w:cstheme="majorBidi"/>
      <w:i/>
      <w:iCs/>
      <w:color w:val="2E74B5" w:themeColor="accent1" w:themeShade="BF"/>
    </w:rPr>
  </w:style>
  <w:style w:type="character" w:styleId="Hipercze">
    <w:name w:val="Hyperlink"/>
    <w:basedOn w:val="Domylnaczcionkaakapitu"/>
    <w:uiPriority w:val="99"/>
    <w:unhideWhenUsed/>
    <w:rsid w:val="00335816"/>
    <w:rPr>
      <w:color w:val="0563C1" w:themeColor="hyperlink"/>
      <w:u w:val="single"/>
    </w:rPr>
  </w:style>
  <w:style w:type="character" w:customStyle="1" w:styleId="Nierozpoznanawzmianka1">
    <w:name w:val="Nierozpoznana wzmianka1"/>
    <w:basedOn w:val="Domylnaczcionkaakapitu"/>
    <w:uiPriority w:val="99"/>
    <w:semiHidden/>
    <w:unhideWhenUsed/>
    <w:rsid w:val="00335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44032">
      <w:bodyDiv w:val="1"/>
      <w:marLeft w:val="0"/>
      <w:marRight w:val="0"/>
      <w:marTop w:val="0"/>
      <w:marBottom w:val="0"/>
      <w:divBdr>
        <w:top w:val="none" w:sz="0" w:space="0" w:color="auto"/>
        <w:left w:val="none" w:sz="0" w:space="0" w:color="auto"/>
        <w:bottom w:val="none" w:sz="0" w:space="0" w:color="auto"/>
        <w:right w:val="none" w:sz="0" w:space="0" w:color="auto"/>
      </w:divBdr>
    </w:div>
    <w:div w:id="1038815496">
      <w:bodyDiv w:val="1"/>
      <w:marLeft w:val="0"/>
      <w:marRight w:val="0"/>
      <w:marTop w:val="0"/>
      <w:marBottom w:val="0"/>
      <w:divBdr>
        <w:top w:val="none" w:sz="0" w:space="0" w:color="auto"/>
        <w:left w:val="none" w:sz="0" w:space="0" w:color="auto"/>
        <w:bottom w:val="none" w:sz="0" w:space="0" w:color="auto"/>
        <w:right w:val="none" w:sz="0" w:space="0" w:color="auto"/>
      </w:divBdr>
    </w:div>
    <w:div w:id="1244339802">
      <w:bodyDiv w:val="1"/>
      <w:marLeft w:val="0"/>
      <w:marRight w:val="0"/>
      <w:marTop w:val="0"/>
      <w:marBottom w:val="0"/>
      <w:divBdr>
        <w:top w:val="none" w:sz="0" w:space="0" w:color="auto"/>
        <w:left w:val="none" w:sz="0" w:space="0" w:color="auto"/>
        <w:bottom w:val="none" w:sz="0" w:space="0" w:color="auto"/>
        <w:right w:val="none" w:sz="0" w:space="0" w:color="auto"/>
      </w:divBdr>
    </w:div>
    <w:div w:id="1821772578">
      <w:bodyDiv w:val="1"/>
      <w:marLeft w:val="0"/>
      <w:marRight w:val="0"/>
      <w:marTop w:val="0"/>
      <w:marBottom w:val="0"/>
      <w:divBdr>
        <w:top w:val="none" w:sz="0" w:space="0" w:color="auto"/>
        <w:left w:val="none" w:sz="0" w:space="0" w:color="auto"/>
        <w:bottom w:val="none" w:sz="0" w:space="0" w:color="auto"/>
        <w:right w:val="none" w:sz="0" w:space="0" w:color="auto"/>
      </w:divBdr>
    </w:div>
    <w:div w:id="1919554377">
      <w:bodyDiv w:val="1"/>
      <w:marLeft w:val="0"/>
      <w:marRight w:val="0"/>
      <w:marTop w:val="0"/>
      <w:marBottom w:val="0"/>
      <w:divBdr>
        <w:top w:val="none" w:sz="0" w:space="0" w:color="auto"/>
        <w:left w:val="none" w:sz="0" w:space="0" w:color="auto"/>
        <w:bottom w:val="none" w:sz="0" w:space="0" w:color="auto"/>
        <w:right w:val="none" w:sz="0" w:space="0" w:color="auto"/>
      </w:divBdr>
    </w:div>
    <w:div w:id="2024935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autoTitleDeleted val="1"/>
    <c:plotArea>
      <c:layout/>
      <c:pieChart>
        <c:varyColors val="1"/>
        <c:ser>
          <c:idx val="0"/>
          <c:order val="0"/>
          <c:tx>
            <c:strRef>
              <c:f>label 0</c:f>
              <c:strCache>
                <c:ptCount val="1"/>
                <c:pt idx="0">
                  <c:v>Продажи</c:v>
                </c:pt>
              </c:strCache>
            </c:strRef>
          </c:tx>
          <c:spPr>
            <a:solidFill>
              <a:srgbClr val="5B9BD5"/>
            </a:solidFill>
            <a:ln w="0">
              <a:noFill/>
            </a:ln>
          </c:spPr>
          <c:dPt>
            <c:idx val="0"/>
            <c:bubble3D val="0"/>
            <c:spPr>
              <a:solidFill>
                <a:srgbClr val="5B9BD5"/>
              </a:solidFill>
              <a:ln w="19080">
                <a:solidFill>
                  <a:srgbClr val="FFFFFF"/>
                </a:solidFill>
                <a:round/>
              </a:ln>
            </c:spPr>
            <c:extLst>
              <c:ext xmlns:c16="http://schemas.microsoft.com/office/drawing/2014/chart" uri="{C3380CC4-5D6E-409C-BE32-E72D297353CC}">
                <c16:uniqueId val="{00000001-9A46-4908-8DF4-A8671ED11145}"/>
              </c:ext>
            </c:extLst>
          </c:dPt>
          <c:dPt>
            <c:idx val="1"/>
            <c:bubble3D val="0"/>
            <c:spPr>
              <a:solidFill>
                <a:srgbClr val="ED7D31"/>
              </a:solidFill>
              <a:ln w="19080">
                <a:solidFill>
                  <a:srgbClr val="FFFFFF"/>
                </a:solidFill>
                <a:round/>
              </a:ln>
            </c:spPr>
            <c:extLst>
              <c:ext xmlns:c16="http://schemas.microsoft.com/office/drawing/2014/chart" uri="{C3380CC4-5D6E-409C-BE32-E72D297353CC}">
                <c16:uniqueId val="{00000003-9A46-4908-8DF4-A8671ED11145}"/>
              </c:ext>
            </c:extLst>
          </c:dPt>
          <c:dPt>
            <c:idx val="2"/>
            <c:bubble3D val="0"/>
            <c:spPr>
              <a:solidFill>
                <a:srgbClr val="A5A5A5"/>
              </a:solidFill>
              <a:ln w="19080">
                <a:solidFill>
                  <a:srgbClr val="FFFFFF"/>
                </a:solidFill>
                <a:round/>
              </a:ln>
            </c:spPr>
            <c:extLst>
              <c:ext xmlns:c16="http://schemas.microsoft.com/office/drawing/2014/chart" uri="{C3380CC4-5D6E-409C-BE32-E72D297353CC}">
                <c16:uniqueId val="{00000005-9A46-4908-8DF4-A8671ED11145}"/>
              </c:ext>
            </c:extLst>
          </c:dPt>
          <c:dLbls>
            <c:dLbl>
              <c:idx val="0"/>
              <c:numFmt formatCode="0%" sourceLinked="0"/>
              <c:spPr/>
              <c:txPr>
                <a:bodyPr wrap="square"/>
                <a:lstStyle/>
                <a:p>
                  <a:pPr>
                    <a:defRPr sz="1400" b="0" strike="noStrike" spc="-1">
                      <a:solidFill>
                        <a:srgbClr val="000000"/>
                      </a:solidFill>
                      <a:latin typeface="Times New Roman"/>
                    </a:defRPr>
                  </a:pPr>
                  <a:endParaRPr lang="pl-PL"/>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9A46-4908-8DF4-A8671ED11145}"/>
                </c:ext>
              </c:extLst>
            </c:dLbl>
            <c:dLbl>
              <c:idx val="1"/>
              <c:numFmt formatCode="0%" sourceLinked="0"/>
              <c:spPr/>
              <c:txPr>
                <a:bodyPr wrap="square"/>
                <a:lstStyle/>
                <a:p>
                  <a:pPr>
                    <a:defRPr sz="1400" b="0" strike="noStrike" spc="-1">
                      <a:solidFill>
                        <a:srgbClr val="000000"/>
                      </a:solidFill>
                      <a:latin typeface="Times New Roman"/>
                    </a:defRPr>
                  </a:pPr>
                  <a:endParaRPr lang="pl-PL"/>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9A46-4908-8DF4-A8671ED11145}"/>
                </c:ext>
              </c:extLst>
            </c:dLbl>
            <c:dLbl>
              <c:idx val="2"/>
              <c:numFmt formatCode="0%" sourceLinked="0"/>
              <c:spPr/>
              <c:txPr>
                <a:bodyPr wrap="square"/>
                <a:lstStyle/>
                <a:p>
                  <a:pPr>
                    <a:defRPr sz="1400" b="0" strike="noStrike" spc="-1">
                      <a:solidFill>
                        <a:srgbClr val="000000"/>
                      </a:solidFill>
                      <a:latin typeface="Times New Roman"/>
                    </a:defRPr>
                  </a:pPr>
                  <a:endParaRPr lang="pl-PL"/>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9A46-4908-8DF4-A8671ED11145}"/>
                </c:ext>
              </c:extLst>
            </c:dLbl>
            <c:numFmt formatCode="0%" sourceLinked="0"/>
            <c:spPr>
              <a:noFill/>
              <a:ln>
                <a:noFill/>
              </a:ln>
              <a:effectLst/>
            </c:spPr>
            <c:txPr>
              <a:bodyPr wrap="square"/>
              <a:lstStyle/>
              <a:p>
                <a:pPr>
                  <a:defRPr sz="1400" b="0" strike="noStrike" spc="-1">
                    <a:solidFill>
                      <a:srgbClr val="000000"/>
                    </a:solidFill>
                    <a:latin typeface="Times New Roman"/>
                  </a:defRPr>
                </a:pPr>
                <a:endParaRPr lang="pl-PL"/>
              </a:p>
            </c:txPr>
            <c:dLblPos val="bestFit"/>
            <c:showLegendKey val="0"/>
            <c:showVal val="1"/>
            <c:showCatName val="0"/>
            <c:showSerName val="0"/>
            <c:showPercent val="0"/>
            <c:showBubbleSize val="1"/>
            <c:separator>; </c:separator>
            <c:showLeaderLines val="1"/>
            <c:extLst>
              <c:ext xmlns:c15="http://schemas.microsoft.com/office/drawing/2012/chart" uri="{CE6537A1-D6FC-4f65-9D91-7224C49458BB}"/>
            </c:extLst>
          </c:dLbls>
          <c:cat>
            <c:strRef>
              <c:f>categories</c:f>
              <c:strCache>
                <c:ptCount val="3"/>
                <c:pt idx="0">
                  <c:v>Продуктивний</c:v>
                </c:pt>
                <c:pt idx="1">
                  <c:v>Достатній</c:v>
                </c:pt>
                <c:pt idx="2">
                  <c:v>Репродуктивний</c:v>
                </c:pt>
              </c:strCache>
            </c:strRef>
          </c:cat>
          <c:val>
            <c:numRef>
              <c:f>0</c:f>
              <c:numCache>
                <c:formatCode>General</c:formatCode>
                <c:ptCount val="3"/>
                <c:pt idx="0">
                  <c:v>0.49</c:v>
                </c:pt>
                <c:pt idx="1">
                  <c:v>0.31</c:v>
                </c:pt>
                <c:pt idx="2">
                  <c:v>0.2</c:v>
                </c:pt>
              </c:numCache>
            </c:numRef>
          </c:val>
          <c:extLst>
            <c:ext xmlns:c16="http://schemas.microsoft.com/office/drawing/2014/chart" uri="{C3380CC4-5D6E-409C-BE32-E72D297353CC}">
              <c16:uniqueId val="{00000006-9A46-4908-8DF4-A8671ED11145}"/>
            </c:ext>
          </c:extLst>
        </c:ser>
        <c:dLbls>
          <c:showLegendKey val="0"/>
          <c:showVal val="0"/>
          <c:showCatName val="0"/>
          <c:showSerName val="0"/>
          <c:showPercent val="0"/>
          <c:showBubbleSize val="0"/>
          <c:showLeaderLines val="1"/>
        </c:dLbls>
        <c:firstSliceAng val="0"/>
      </c:pieChart>
      <c:spPr>
        <a:noFill/>
        <a:ln w="0">
          <a:noFill/>
        </a:ln>
      </c:spPr>
    </c:plotArea>
    <c:legend>
      <c:legendPos val="b"/>
      <c:overlay val="0"/>
      <c:spPr>
        <a:noFill/>
        <a:ln w="0">
          <a:noFill/>
        </a:ln>
      </c:spPr>
      <c:txPr>
        <a:bodyPr/>
        <a:lstStyle/>
        <a:p>
          <a:pPr>
            <a:defRPr sz="1400" b="0" strike="noStrike" spc="-1">
              <a:solidFill>
                <a:srgbClr val="000000"/>
              </a:solidFill>
              <a:latin typeface="Times New Roman"/>
            </a:defRPr>
          </a:pPr>
          <a:endParaRPr lang="pl-PL"/>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autoTitleDeleted val="1"/>
    <c:plotArea>
      <c:layout/>
      <c:pieChart>
        <c:varyColors val="1"/>
        <c:ser>
          <c:idx val="0"/>
          <c:order val="0"/>
          <c:tx>
            <c:strRef>
              <c:f>label 0</c:f>
              <c:strCache>
                <c:ptCount val="1"/>
                <c:pt idx="0">
                  <c:v>Продажи</c:v>
                </c:pt>
              </c:strCache>
            </c:strRef>
          </c:tx>
          <c:spPr>
            <a:solidFill>
              <a:srgbClr val="5B9BD5"/>
            </a:solidFill>
            <a:ln w="0">
              <a:noFill/>
            </a:ln>
          </c:spPr>
          <c:dPt>
            <c:idx val="0"/>
            <c:bubble3D val="0"/>
            <c:spPr>
              <a:solidFill>
                <a:srgbClr val="5B9BD5"/>
              </a:solidFill>
              <a:ln w="19080">
                <a:solidFill>
                  <a:srgbClr val="FFFFFF"/>
                </a:solidFill>
                <a:round/>
              </a:ln>
            </c:spPr>
            <c:extLst>
              <c:ext xmlns:c16="http://schemas.microsoft.com/office/drawing/2014/chart" uri="{C3380CC4-5D6E-409C-BE32-E72D297353CC}">
                <c16:uniqueId val="{00000001-2C59-428B-9D58-0B16DFFC5E44}"/>
              </c:ext>
            </c:extLst>
          </c:dPt>
          <c:dPt>
            <c:idx val="1"/>
            <c:bubble3D val="0"/>
            <c:spPr>
              <a:solidFill>
                <a:srgbClr val="ED7D31"/>
              </a:solidFill>
              <a:ln w="19080">
                <a:solidFill>
                  <a:srgbClr val="FFFFFF"/>
                </a:solidFill>
                <a:round/>
              </a:ln>
            </c:spPr>
            <c:extLst>
              <c:ext xmlns:c16="http://schemas.microsoft.com/office/drawing/2014/chart" uri="{C3380CC4-5D6E-409C-BE32-E72D297353CC}">
                <c16:uniqueId val="{00000003-2C59-428B-9D58-0B16DFFC5E44}"/>
              </c:ext>
            </c:extLst>
          </c:dPt>
          <c:dPt>
            <c:idx val="2"/>
            <c:bubble3D val="0"/>
            <c:spPr>
              <a:solidFill>
                <a:srgbClr val="A5A5A5"/>
              </a:solidFill>
              <a:ln w="19080">
                <a:solidFill>
                  <a:srgbClr val="FFFFFF"/>
                </a:solidFill>
                <a:round/>
              </a:ln>
            </c:spPr>
            <c:extLst>
              <c:ext xmlns:c16="http://schemas.microsoft.com/office/drawing/2014/chart" uri="{C3380CC4-5D6E-409C-BE32-E72D297353CC}">
                <c16:uniqueId val="{00000005-2C59-428B-9D58-0B16DFFC5E44}"/>
              </c:ext>
            </c:extLst>
          </c:dPt>
          <c:dLbls>
            <c:dLbl>
              <c:idx val="0"/>
              <c:numFmt formatCode="0%" sourceLinked="0"/>
              <c:spPr/>
              <c:txPr>
                <a:bodyPr wrap="square"/>
                <a:lstStyle/>
                <a:p>
                  <a:pPr>
                    <a:defRPr sz="1400" b="0" strike="noStrike" spc="-1">
                      <a:solidFill>
                        <a:srgbClr val="000000"/>
                      </a:solidFill>
                      <a:latin typeface="Times New Roman"/>
                    </a:defRPr>
                  </a:pPr>
                  <a:endParaRPr lang="pl-PL"/>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2C59-428B-9D58-0B16DFFC5E44}"/>
                </c:ext>
              </c:extLst>
            </c:dLbl>
            <c:dLbl>
              <c:idx val="1"/>
              <c:numFmt formatCode="0%" sourceLinked="0"/>
              <c:spPr/>
              <c:txPr>
                <a:bodyPr wrap="square"/>
                <a:lstStyle/>
                <a:p>
                  <a:pPr>
                    <a:defRPr sz="1400" b="0" strike="noStrike" spc="-1">
                      <a:solidFill>
                        <a:srgbClr val="000000"/>
                      </a:solidFill>
                      <a:latin typeface="Times New Roman"/>
                    </a:defRPr>
                  </a:pPr>
                  <a:endParaRPr lang="pl-PL"/>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2C59-428B-9D58-0B16DFFC5E44}"/>
                </c:ext>
              </c:extLst>
            </c:dLbl>
            <c:dLbl>
              <c:idx val="2"/>
              <c:numFmt formatCode="0%" sourceLinked="0"/>
              <c:spPr/>
              <c:txPr>
                <a:bodyPr wrap="square"/>
                <a:lstStyle/>
                <a:p>
                  <a:pPr>
                    <a:defRPr sz="1400" b="0" strike="noStrike" spc="-1">
                      <a:solidFill>
                        <a:srgbClr val="000000"/>
                      </a:solidFill>
                      <a:latin typeface="Times New Roman"/>
                    </a:defRPr>
                  </a:pPr>
                  <a:endParaRPr lang="pl-PL"/>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2C59-428B-9D58-0B16DFFC5E44}"/>
                </c:ext>
              </c:extLst>
            </c:dLbl>
            <c:numFmt formatCode="0%" sourceLinked="0"/>
            <c:spPr>
              <a:noFill/>
              <a:ln>
                <a:noFill/>
              </a:ln>
              <a:effectLst/>
            </c:spPr>
            <c:txPr>
              <a:bodyPr wrap="square"/>
              <a:lstStyle/>
              <a:p>
                <a:pPr>
                  <a:defRPr sz="1400" b="0" strike="noStrike" spc="-1">
                    <a:solidFill>
                      <a:srgbClr val="000000"/>
                    </a:solidFill>
                    <a:latin typeface="Times New Roman"/>
                  </a:defRPr>
                </a:pPr>
                <a:endParaRPr lang="pl-PL"/>
              </a:p>
            </c:txPr>
            <c:dLblPos val="bestFit"/>
            <c:showLegendKey val="0"/>
            <c:showVal val="1"/>
            <c:showCatName val="0"/>
            <c:showSerName val="0"/>
            <c:showPercent val="0"/>
            <c:showBubbleSize val="1"/>
            <c:separator>; </c:separator>
            <c:showLeaderLines val="1"/>
            <c:extLst>
              <c:ext xmlns:c15="http://schemas.microsoft.com/office/drawing/2012/chart" uri="{CE6537A1-D6FC-4f65-9D91-7224C49458BB}"/>
            </c:extLst>
          </c:dLbls>
          <c:cat>
            <c:strRef>
              <c:f>categories</c:f>
              <c:strCache>
                <c:ptCount val="3"/>
                <c:pt idx="0">
                  <c:v>Високий</c:v>
                </c:pt>
                <c:pt idx="1">
                  <c:v>Середній</c:v>
                </c:pt>
                <c:pt idx="2">
                  <c:v>Низький</c:v>
                </c:pt>
              </c:strCache>
            </c:strRef>
          </c:cat>
          <c:val>
            <c:numRef>
              <c:f>0</c:f>
              <c:numCache>
                <c:formatCode>General</c:formatCode>
                <c:ptCount val="3"/>
                <c:pt idx="0">
                  <c:v>0.17799999999999999</c:v>
                </c:pt>
                <c:pt idx="1">
                  <c:v>0.54</c:v>
                </c:pt>
                <c:pt idx="2">
                  <c:v>0.28199999999999997</c:v>
                </c:pt>
              </c:numCache>
            </c:numRef>
          </c:val>
          <c:extLst>
            <c:ext xmlns:c16="http://schemas.microsoft.com/office/drawing/2014/chart" uri="{C3380CC4-5D6E-409C-BE32-E72D297353CC}">
              <c16:uniqueId val="{00000006-2C59-428B-9D58-0B16DFFC5E44}"/>
            </c:ext>
          </c:extLst>
        </c:ser>
        <c:dLbls>
          <c:showLegendKey val="0"/>
          <c:showVal val="0"/>
          <c:showCatName val="0"/>
          <c:showSerName val="0"/>
          <c:showPercent val="0"/>
          <c:showBubbleSize val="0"/>
          <c:showLeaderLines val="1"/>
        </c:dLbls>
        <c:firstSliceAng val="0"/>
      </c:pieChart>
      <c:spPr>
        <a:noFill/>
        <a:ln w="0">
          <a:noFill/>
        </a:ln>
      </c:spPr>
    </c:plotArea>
    <c:legend>
      <c:legendPos val="b"/>
      <c:overlay val="0"/>
      <c:spPr>
        <a:noFill/>
        <a:ln w="0">
          <a:noFill/>
        </a:ln>
      </c:spPr>
      <c:txPr>
        <a:bodyPr/>
        <a:lstStyle/>
        <a:p>
          <a:pPr>
            <a:defRPr sz="1400" b="0" strike="noStrike" spc="-1">
              <a:solidFill>
                <a:srgbClr val="000000"/>
              </a:solidFill>
              <a:latin typeface="Times New Roman"/>
            </a:defRPr>
          </a:pPr>
          <a:endParaRPr lang="pl-PL"/>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autoTitleDeleted val="1"/>
    <c:plotArea>
      <c:layout/>
      <c:barChart>
        <c:barDir val="col"/>
        <c:grouping val="clustered"/>
        <c:varyColors val="0"/>
        <c:ser>
          <c:idx val="0"/>
          <c:order val="0"/>
          <c:tx>
            <c:strRef>
              <c:f>label 0</c:f>
              <c:strCache>
                <c:ptCount val="1"/>
                <c:pt idx="0">
                  <c:v>Діагностичний етап</c:v>
                </c:pt>
              </c:strCache>
            </c:strRef>
          </c:tx>
          <c:spPr>
            <a:solidFill>
              <a:srgbClr val="5B9BD5"/>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pl-PL"/>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Високий</c:v>
                </c:pt>
                <c:pt idx="1">
                  <c:v>Середній</c:v>
                </c:pt>
                <c:pt idx="2">
                  <c:v>Низький</c:v>
                </c:pt>
              </c:strCache>
            </c:strRef>
          </c:cat>
          <c:val>
            <c:numRef>
              <c:f>0</c:f>
              <c:numCache>
                <c:formatCode>General</c:formatCode>
                <c:ptCount val="3"/>
                <c:pt idx="0">
                  <c:v>0.17799999999999999</c:v>
                </c:pt>
                <c:pt idx="1">
                  <c:v>0.54</c:v>
                </c:pt>
                <c:pt idx="2">
                  <c:v>0.28199999999999997</c:v>
                </c:pt>
              </c:numCache>
            </c:numRef>
          </c:val>
          <c:extLst>
            <c:ext xmlns:c16="http://schemas.microsoft.com/office/drawing/2014/chart" uri="{C3380CC4-5D6E-409C-BE32-E72D297353CC}">
              <c16:uniqueId val="{00000000-21EB-4B1D-B008-A00F8944DDB9}"/>
            </c:ext>
          </c:extLst>
        </c:ser>
        <c:ser>
          <c:idx val="1"/>
          <c:order val="1"/>
          <c:tx>
            <c:strRef>
              <c:f>label 1</c:f>
              <c:strCache>
                <c:ptCount val="1"/>
                <c:pt idx="0">
                  <c:v>Контрольний етап</c:v>
                </c:pt>
              </c:strCache>
            </c:strRef>
          </c:tx>
          <c:spPr>
            <a:solidFill>
              <a:srgbClr val="ED7D31"/>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pl-PL"/>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Високий</c:v>
                </c:pt>
                <c:pt idx="1">
                  <c:v>Середній</c:v>
                </c:pt>
                <c:pt idx="2">
                  <c:v>Низький</c:v>
                </c:pt>
              </c:strCache>
            </c:strRef>
          </c:cat>
          <c:val>
            <c:numRef>
              <c:f>1</c:f>
              <c:numCache>
                <c:formatCode>General</c:formatCode>
                <c:ptCount val="3"/>
                <c:pt idx="0">
                  <c:v>0.41599999999999998</c:v>
                </c:pt>
                <c:pt idx="1">
                  <c:v>0.48</c:v>
                </c:pt>
                <c:pt idx="2">
                  <c:v>0.104</c:v>
                </c:pt>
              </c:numCache>
            </c:numRef>
          </c:val>
          <c:extLst>
            <c:ext xmlns:c16="http://schemas.microsoft.com/office/drawing/2014/chart" uri="{C3380CC4-5D6E-409C-BE32-E72D297353CC}">
              <c16:uniqueId val="{00000001-21EB-4B1D-B008-A00F8944DDB9}"/>
            </c:ext>
          </c:extLst>
        </c:ser>
        <c:dLbls>
          <c:showLegendKey val="0"/>
          <c:showVal val="0"/>
          <c:showCatName val="0"/>
          <c:showSerName val="0"/>
          <c:showPercent val="0"/>
          <c:showBubbleSize val="0"/>
        </c:dLbls>
        <c:gapWidth val="219"/>
        <c:overlap val="-27"/>
        <c:axId val="81742035"/>
        <c:axId val="33320573"/>
      </c:barChart>
      <c:catAx>
        <c:axId val="81742035"/>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1100" b="0" strike="noStrike" spc="-1">
                <a:solidFill>
                  <a:srgbClr val="000000"/>
                </a:solidFill>
                <a:latin typeface="Times New Roman"/>
              </a:defRPr>
            </a:pPr>
            <a:endParaRPr lang="pl-PL"/>
          </a:p>
        </c:txPr>
        <c:crossAx val="33320573"/>
        <c:crosses val="autoZero"/>
        <c:auto val="1"/>
        <c:lblAlgn val="ctr"/>
        <c:lblOffset val="100"/>
        <c:noMultiLvlLbl val="0"/>
      </c:catAx>
      <c:valAx>
        <c:axId val="33320573"/>
        <c:scaling>
          <c:orientation val="minMax"/>
        </c:scaling>
        <c:delete val="0"/>
        <c:axPos val="l"/>
        <c:majorGridlines>
          <c:spPr>
            <a:ln w="9360">
              <a:solidFill>
                <a:srgbClr val="D9D9D9"/>
              </a:solidFill>
              <a:round/>
            </a:ln>
          </c:spPr>
        </c:majorGridlines>
        <c:numFmt formatCode="0.00%" sourceLinked="0"/>
        <c:majorTickMark val="none"/>
        <c:minorTickMark val="none"/>
        <c:tickLblPos val="nextTo"/>
        <c:spPr>
          <a:ln w="6480">
            <a:noFill/>
          </a:ln>
        </c:spPr>
        <c:txPr>
          <a:bodyPr/>
          <a:lstStyle/>
          <a:p>
            <a:pPr>
              <a:defRPr sz="1100" b="0" strike="noStrike" spc="-1">
                <a:solidFill>
                  <a:srgbClr val="000000"/>
                </a:solidFill>
                <a:latin typeface="Times New Roman"/>
              </a:defRPr>
            </a:pPr>
            <a:endParaRPr lang="pl-PL"/>
          </a:p>
        </c:txPr>
        <c:crossAx val="81742035"/>
        <c:crosses val="autoZero"/>
        <c:crossBetween val="between"/>
      </c:valAx>
      <c:spPr>
        <a:noFill/>
        <a:ln w="0">
          <a:noFill/>
        </a:ln>
      </c:spPr>
    </c:plotArea>
    <c:legend>
      <c:legendPos val="b"/>
      <c:overlay val="0"/>
      <c:spPr>
        <a:noFill/>
        <a:ln w="0">
          <a:noFill/>
        </a:ln>
      </c:spPr>
      <c:txPr>
        <a:bodyPr/>
        <a:lstStyle/>
        <a:p>
          <a:pPr>
            <a:defRPr sz="1100" b="0" strike="noStrike" spc="-1">
              <a:solidFill>
                <a:srgbClr val="000000"/>
              </a:solidFill>
              <a:latin typeface="Times New Roman"/>
            </a:defRPr>
          </a:pPr>
          <a:endParaRPr lang="pl-PL"/>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autoTitleDeleted val="1"/>
    <c:plotArea>
      <c:layout>
        <c:manualLayout>
          <c:layoutTarget val="inner"/>
          <c:xMode val="edge"/>
          <c:yMode val="edge"/>
          <c:x val="0.11749999999999999"/>
          <c:y val="4.3999999999999997E-2"/>
          <c:w val="0.85931250000000003"/>
          <c:h val="0.75866666666666704"/>
        </c:manualLayout>
      </c:layout>
      <c:barChart>
        <c:barDir val="col"/>
        <c:grouping val="clustered"/>
        <c:varyColors val="0"/>
        <c:ser>
          <c:idx val="0"/>
          <c:order val="0"/>
          <c:tx>
            <c:strRef>
              <c:f>label 0</c:f>
              <c:strCache>
                <c:ptCount val="1"/>
                <c:pt idx="0">
                  <c:v>Діагностичний етап</c:v>
                </c:pt>
              </c:strCache>
            </c:strRef>
          </c:tx>
          <c:spPr>
            <a:solidFill>
              <a:srgbClr val="5B9BD5"/>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pl-PL"/>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Високий</c:v>
                </c:pt>
                <c:pt idx="1">
                  <c:v>Достатній</c:v>
                </c:pt>
                <c:pt idx="2">
                  <c:v>Середній</c:v>
                </c:pt>
                <c:pt idx="3">
                  <c:v>Низький</c:v>
                </c:pt>
              </c:strCache>
            </c:strRef>
          </c:cat>
          <c:val>
            <c:numRef>
              <c:f>0</c:f>
              <c:numCache>
                <c:formatCode>General</c:formatCode>
                <c:ptCount val="4"/>
                <c:pt idx="0">
                  <c:v>0.26700000000000002</c:v>
                </c:pt>
                <c:pt idx="1">
                  <c:v>0.4</c:v>
                </c:pt>
                <c:pt idx="2">
                  <c:v>0.23300000000000001</c:v>
                </c:pt>
                <c:pt idx="3">
                  <c:v>0.1</c:v>
                </c:pt>
              </c:numCache>
            </c:numRef>
          </c:val>
          <c:extLst>
            <c:ext xmlns:c16="http://schemas.microsoft.com/office/drawing/2014/chart" uri="{C3380CC4-5D6E-409C-BE32-E72D297353CC}">
              <c16:uniqueId val="{00000000-A2C5-40FB-8AF7-F116770DD429}"/>
            </c:ext>
          </c:extLst>
        </c:ser>
        <c:ser>
          <c:idx val="1"/>
          <c:order val="1"/>
          <c:tx>
            <c:strRef>
              <c:f>label 1</c:f>
              <c:strCache>
                <c:ptCount val="1"/>
                <c:pt idx="0">
                  <c:v>Контрольний етап</c:v>
                </c:pt>
              </c:strCache>
            </c:strRef>
          </c:tx>
          <c:spPr>
            <a:solidFill>
              <a:srgbClr val="ED7D31"/>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pl-PL"/>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Високий</c:v>
                </c:pt>
                <c:pt idx="1">
                  <c:v>Достатній</c:v>
                </c:pt>
                <c:pt idx="2">
                  <c:v>Середній</c:v>
                </c:pt>
                <c:pt idx="3">
                  <c:v>Низький</c:v>
                </c:pt>
              </c:strCache>
            </c:strRef>
          </c:cat>
          <c:val>
            <c:numRef>
              <c:f>1</c:f>
              <c:numCache>
                <c:formatCode>General</c:formatCode>
                <c:ptCount val="4"/>
                <c:pt idx="0">
                  <c:v>0.46700000000000003</c:v>
                </c:pt>
                <c:pt idx="1">
                  <c:v>0.33300000000000002</c:v>
                </c:pt>
                <c:pt idx="2">
                  <c:v>0.16700000000000001</c:v>
                </c:pt>
                <c:pt idx="3">
                  <c:v>3.3000000000000002E-2</c:v>
                </c:pt>
              </c:numCache>
            </c:numRef>
          </c:val>
          <c:extLst>
            <c:ext xmlns:c16="http://schemas.microsoft.com/office/drawing/2014/chart" uri="{C3380CC4-5D6E-409C-BE32-E72D297353CC}">
              <c16:uniqueId val="{00000001-A2C5-40FB-8AF7-F116770DD429}"/>
            </c:ext>
          </c:extLst>
        </c:ser>
        <c:dLbls>
          <c:showLegendKey val="0"/>
          <c:showVal val="0"/>
          <c:showCatName val="0"/>
          <c:showSerName val="0"/>
          <c:showPercent val="0"/>
          <c:showBubbleSize val="0"/>
        </c:dLbls>
        <c:gapWidth val="219"/>
        <c:overlap val="-27"/>
        <c:axId val="8666801"/>
        <c:axId val="79240127"/>
      </c:barChart>
      <c:catAx>
        <c:axId val="866680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1100" b="0" strike="noStrike" spc="-1">
                <a:solidFill>
                  <a:srgbClr val="000000"/>
                </a:solidFill>
                <a:latin typeface="Times New Roman"/>
              </a:defRPr>
            </a:pPr>
            <a:endParaRPr lang="pl-PL"/>
          </a:p>
        </c:txPr>
        <c:crossAx val="79240127"/>
        <c:crosses val="autoZero"/>
        <c:auto val="1"/>
        <c:lblAlgn val="ctr"/>
        <c:lblOffset val="100"/>
        <c:noMultiLvlLbl val="0"/>
      </c:catAx>
      <c:valAx>
        <c:axId val="79240127"/>
        <c:scaling>
          <c:orientation val="minMax"/>
        </c:scaling>
        <c:delete val="0"/>
        <c:axPos val="l"/>
        <c:majorGridlines>
          <c:spPr>
            <a:ln w="9360">
              <a:solidFill>
                <a:srgbClr val="D9D9D9"/>
              </a:solidFill>
              <a:round/>
            </a:ln>
          </c:spPr>
        </c:majorGridlines>
        <c:numFmt formatCode="0.00%" sourceLinked="0"/>
        <c:majorTickMark val="none"/>
        <c:minorTickMark val="none"/>
        <c:tickLblPos val="nextTo"/>
        <c:spPr>
          <a:ln w="6480">
            <a:noFill/>
          </a:ln>
        </c:spPr>
        <c:txPr>
          <a:bodyPr/>
          <a:lstStyle/>
          <a:p>
            <a:pPr>
              <a:defRPr sz="1100" b="0" strike="noStrike" spc="-1">
                <a:solidFill>
                  <a:srgbClr val="000000"/>
                </a:solidFill>
                <a:latin typeface="Times New Roman"/>
              </a:defRPr>
            </a:pPr>
            <a:endParaRPr lang="pl-PL"/>
          </a:p>
        </c:txPr>
        <c:crossAx val="8666801"/>
        <c:crosses val="autoZero"/>
        <c:crossBetween val="between"/>
      </c:valAx>
      <c:spPr>
        <a:noFill/>
        <a:ln w="0">
          <a:noFill/>
        </a:ln>
      </c:spPr>
    </c:plotArea>
    <c:legend>
      <c:legendPos val="b"/>
      <c:overlay val="0"/>
      <c:spPr>
        <a:noFill/>
        <a:ln w="0">
          <a:noFill/>
        </a:ln>
      </c:spPr>
      <c:txPr>
        <a:bodyPr/>
        <a:lstStyle/>
        <a:p>
          <a:pPr>
            <a:defRPr sz="1100" b="0" strike="noStrike" spc="-1">
              <a:solidFill>
                <a:srgbClr val="000000"/>
              </a:solidFill>
              <a:latin typeface="Times New Roman"/>
            </a:defRPr>
          </a:pPr>
          <a:endParaRPr lang="pl-PL"/>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9EA3E-C1D3-41D9-B57B-341A4381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14471</Words>
  <Characters>86829</Characters>
  <Application>Microsoft Office Word</Application>
  <DocSecurity>0</DocSecurity>
  <Lines>723</Lines>
  <Paragraphs>202</Paragraphs>
  <ScaleCrop>false</ScaleCrop>
  <HeadingPairs>
    <vt:vector size="4" baseType="variant">
      <vt:variant>
        <vt:lpstr>Назва</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101098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Человек</dc:creator>
  <dc:description/>
  <cp:lastModifiedBy>PCPM_Admin_Ukraina3</cp:lastModifiedBy>
  <cp:revision>2</cp:revision>
  <dcterms:created xsi:type="dcterms:W3CDTF">2024-12-05T12:18:00Z</dcterms:created>
  <dcterms:modified xsi:type="dcterms:W3CDTF">2024-12-05T12:18:00Z</dcterms:modified>
  <dc:language>uk-UA</dc:language>
</cp:coreProperties>
</file>