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1B93" w14:textId="6264B776" w:rsidR="0084177B" w:rsidRPr="00F178D0" w:rsidRDefault="0084177B" w:rsidP="00E47EC8">
      <w:pPr>
        <w:pStyle w:val="1"/>
        <w:rPr>
          <w:noProof/>
        </w:rPr>
      </w:pPr>
      <w:bookmarkStart w:id="0" w:name="_Toc134509283"/>
      <w:bookmarkStart w:id="1" w:name="_Toc184560569"/>
      <w:r w:rsidRPr="00F178D0">
        <w:rPr>
          <w:noProof/>
        </w:rPr>
        <w:t>Вступ</w:t>
      </w:r>
      <w:bookmarkEnd w:id="0"/>
      <w:bookmarkEnd w:id="1"/>
    </w:p>
    <w:p w14:paraId="30316973" w14:textId="370E2FD2" w:rsidR="00FD5203" w:rsidRPr="00F178D0" w:rsidRDefault="00FD5203" w:rsidP="00FD5203">
      <w:pPr>
        <w:spacing w:after="0" w:line="360" w:lineRule="auto"/>
        <w:jc w:val="center"/>
        <w:rPr>
          <w:rFonts w:ascii="Times New Roman" w:hAnsi="Times New Roman" w:cs="Times New Roman"/>
          <w:b/>
          <w:bCs/>
          <w:caps/>
          <w:noProof/>
          <w:sz w:val="28"/>
          <w:szCs w:val="28"/>
          <w:lang w:val="uk-UA"/>
        </w:rPr>
      </w:pPr>
    </w:p>
    <w:p w14:paraId="364D6163" w14:textId="77777777" w:rsidR="00DD01C6" w:rsidRPr="001C11AF" w:rsidRDefault="00DD01C6" w:rsidP="001C11AF">
      <w:pPr>
        <w:spacing w:after="0" w:line="360" w:lineRule="auto"/>
        <w:ind w:firstLine="709"/>
        <w:jc w:val="both"/>
        <w:rPr>
          <w:rFonts w:ascii="Times New Roman" w:hAnsi="Times New Roman" w:cs="Times New Roman"/>
          <w:b/>
          <w:bCs/>
          <w:caps/>
          <w:noProof/>
          <w:sz w:val="28"/>
          <w:szCs w:val="28"/>
          <w:lang w:val="uk-UA"/>
        </w:rPr>
      </w:pPr>
    </w:p>
    <w:p w14:paraId="39A7DB4A" w14:textId="67F1DA75" w:rsidR="001C11AF" w:rsidRPr="001C11AF" w:rsidRDefault="007C2A09" w:rsidP="001C11AF">
      <w:pPr>
        <w:pStyle w:val="ae"/>
        <w:spacing w:before="0" w:beforeAutospacing="0" w:after="0" w:afterAutospacing="0" w:line="360" w:lineRule="auto"/>
        <w:ind w:firstLine="709"/>
        <w:jc w:val="both"/>
        <w:rPr>
          <w:rFonts w:ascii="Times New Roman" w:hAnsi="Times New Roman"/>
          <w:color w:val="000000"/>
          <w:sz w:val="28"/>
          <w:szCs w:val="28"/>
          <w:lang w:val="ru-UA"/>
        </w:rPr>
      </w:pPr>
      <w:r w:rsidRPr="001C11AF">
        <w:rPr>
          <w:rFonts w:ascii="Times New Roman" w:hAnsi="Times New Roman"/>
          <w:bCs/>
          <w:i/>
          <w:iCs/>
          <w:noProof/>
          <w:sz w:val="28"/>
          <w:szCs w:val="28"/>
          <w:lang w:val="uk-UA"/>
        </w:rPr>
        <w:t>Актуальність теми</w:t>
      </w:r>
      <w:r w:rsidR="00550A50" w:rsidRPr="001C11AF">
        <w:rPr>
          <w:rFonts w:ascii="Times New Roman" w:hAnsi="Times New Roman"/>
          <w:bCs/>
          <w:i/>
          <w:iCs/>
          <w:noProof/>
          <w:sz w:val="28"/>
          <w:szCs w:val="28"/>
          <w:lang w:val="uk-UA"/>
        </w:rPr>
        <w:t>.</w:t>
      </w:r>
      <w:r w:rsidR="00550A50" w:rsidRPr="001C11AF">
        <w:rPr>
          <w:rFonts w:ascii="Times New Roman" w:hAnsi="Times New Roman"/>
          <w:b/>
          <w:noProof/>
          <w:sz w:val="28"/>
          <w:szCs w:val="28"/>
          <w:lang w:val="uk-UA"/>
        </w:rPr>
        <w:t xml:space="preserve"> </w:t>
      </w:r>
      <w:r w:rsidR="001C11AF" w:rsidRPr="001C11AF">
        <w:rPr>
          <w:rFonts w:ascii="Times New Roman" w:hAnsi="Times New Roman"/>
          <w:color w:val="000000"/>
          <w:sz w:val="28"/>
          <w:szCs w:val="28"/>
          <w:lang w:val="ru-UA"/>
        </w:rPr>
        <w:t xml:space="preserve">Однією з найважливіших умов успішної інтеграції </w:t>
      </w:r>
      <w:r w:rsidR="00800A94">
        <w:rPr>
          <w:rFonts w:ascii="Times New Roman" w:hAnsi="Times New Roman"/>
          <w:color w:val="000000"/>
          <w:sz w:val="28"/>
          <w:szCs w:val="28"/>
          <w:lang w:val="ru-UA"/>
        </w:rPr>
        <w:t xml:space="preserve">вітчизняних </w:t>
      </w:r>
      <w:r w:rsidR="001C11AF" w:rsidRPr="001C11AF">
        <w:rPr>
          <w:rFonts w:ascii="Times New Roman" w:hAnsi="Times New Roman"/>
          <w:color w:val="000000"/>
          <w:sz w:val="28"/>
          <w:szCs w:val="28"/>
          <w:lang w:val="ru-UA"/>
        </w:rPr>
        <w:t xml:space="preserve">підприємства </w:t>
      </w:r>
      <w:r w:rsidR="00800A94">
        <w:rPr>
          <w:rFonts w:ascii="Times New Roman" w:hAnsi="Times New Roman"/>
          <w:color w:val="000000"/>
          <w:sz w:val="28"/>
          <w:szCs w:val="28"/>
          <w:lang w:val="ru-UA"/>
        </w:rPr>
        <w:t>на міжнародні ринки</w:t>
      </w:r>
      <w:r w:rsidR="001C11AF" w:rsidRPr="001C11AF">
        <w:rPr>
          <w:rFonts w:ascii="Times New Roman" w:hAnsi="Times New Roman"/>
          <w:color w:val="000000"/>
          <w:sz w:val="28"/>
          <w:szCs w:val="28"/>
          <w:lang w:val="ru-UA"/>
        </w:rPr>
        <w:t xml:space="preserve"> є конкурентоспроможність його продукції. У сучасних умовах глобалізації економік, розширення міжнародних економічних зв'язків і лібералізації торгівлі зростає роль підприємств у забезпеченні своєї конкурентоспроможності на світових ринках. Для ефективного функціонування підприємства важливо не лише підтримувати конкурентоспроможність продукції, але й активно адаптувати її до вимог міжнародних ринків, що постійно змінюються.</w:t>
      </w:r>
    </w:p>
    <w:p w14:paraId="779467BE" w14:textId="26A303A9" w:rsidR="001C11AF" w:rsidRPr="001C11AF" w:rsidRDefault="001C11AF" w:rsidP="001C11AF">
      <w:pPr>
        <w:spacing w:after="0" w:line="360" w:lineRule="auto"/>
        <w:ind w:firstLine="709"/>
        <w:jc w:val="both"/>
        <w:rPr>
          <w:rFonts w:ascii="Times New Roman" w:eastAsia="Times New Roman" w:hAnsi="Times New Roman" w:cs="Times New Roman"/>
          <w:color w:val="000000"/>
          <w:sz w:val="28"/>
          <w:szCs w:val="28"/>
          <w:lang w:val="ru-UA" w:eastAsia="ru-RU"/>
        </w:rPr>
      </w:pPr>
      <w:r w:rsidRPr="001C11AF">
        <w:rPr>
          <w:rFonts w:ascii="Times New Roman" w:eastAsia="Times New Roman" w:hAnsi="Times New Roman" w:cs="Times New Roman"/>
          <w:color w:val="000000"/>
          <w:sz w:val="28"/>
          <w:szCs w:val="28"/>
          <w:lang w:val="ru-UA" w:eastAsia="ru-RU"/>
        </w:rPr>
        <w:t>Конкурентоспроможність продукції базується на її якості, що є ключовим фактором у конкурентній боротьбі. В умовах глобального ринку до якості продукції пред</w:t>
      </w:r>
      <w:r w:rsidR="00800A94">
        <w:rPr>
          <w:rFonts w:ascii="Times New Roman" w:eastAsia="Times New Roman" w:hAnsi="Times New Roman" w:cs="Times New Roman"/>
          <w:color w:val="000000"/>
          <w:sz w:val="28"/>
          <w:szCs w:val="28"/>
          <w:lang w:val="ru-UA" w:eastAsia="ru-RU"/>
        </w:rPr>
        <w:t>ʼ</w:t>
      </w:r>
      <w:r w:rsidRPr="001C11AF">
        <w:rPr>
          <w:rFonts w:ascii="Times New Roman" w:eastAsia="Times New Roman" w:hAnsi="Times New Roman" w:cs="Times New Roman"/>
          <w:color w:val="000000"/>
          <w:sz w:val="28"/>
          <w:szCs w:val="28"/>
          <w:lang w:val="ru-UA" w:eastAsia="ru-RU"/>
        </w:rPr>
        <w:t>являються високі вимоги, як з боку вітчизняних, так і міжнародних споживачів. Це зумовлює необхідність глибокого аналізу факторів, що визначають конкурентоспроможність продукції, а також вдосконалення методичних підходів до управління конкурентоспроможністю на підприємствах, зокрема у міжнародному бізнес-середовищі.</w:t>
      </w:r>
    </w:p>
    <w:p w14:paraId="6BBB0D1D" w14:textId="2A3EF50E" w:rsidR="001C11AF" w:rsidRPr="001C11AF" w:rsidRDefault="001C11AF" w:rsidP="001C11AF">
      <w:pPr>
        <w:spacing w:after="0" w:line="360" w:lineRule="auto"/>
        <w:ind w:firstLine="709"/>
        <w:jc w:val="both"/>
        <w:rPr>
          <w:rFonts w:ascii="Times New Roman" w:eastAsia="Times New Roman" w:hAnsi="Times New Roman" w:cs="Times New Roman"/>
          <w:color w:val="000000"/>
          <w:sz w:val="28"/>
          <w:szCs w:val="28"/>
          <w:lang w:val="ru-UA" w:eastAsia="ru-RU"/>
        </w:rPr>
      </w:pPr>
      <w:r w:rsidRPr="001C11AF">
        <w:rPr>
          <w:rFonts w:ascii="Times New Roman" w:eastAsia="Times New Roman" w:hAnsi="Times New Roman" w:cs="Times New Roman"/>
          <w:color w:val="000000"/>
          <w:sz w:val="28"/>
          <w:szCs w:val="28"/>
          <w:lang w:val="ru-UA" w:eastAsia="ru-RU"/>
        </w:rPr>
        <w:t>Успіх на зовнішніх ринках значною мірою залежить від здатності підприємств швидко адаптувати свою продукцію до вимог міжнародних стандартів і стандартів якості. Врахування цих факторів, а також розробка ефективних методик оцінки та підвищення конкурентоспроможності продукції, є необхідними умовами для забезпечення стабільного розвитку та конкурентоспроможності підприємства на міжнародній арені.</w:t>
      </w:r>
    </w:p>
    <w:p w14:paraId="658DAD18" w14:textId="4502D058" w:rsidR="008917AD" w:rsidRPr="00F178D0" w:rsidRDefault="00773B64" w:rsidP="00773B64">
      <w:pPr>
        <w:pStyle w:val="21"/>
        <w:widowControl w:val="0"/>
        <w:spacing w:after="0" w:line="360" w:lineRule="auto"/>
        <w:ind w:left="0"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Питанням визначення сутності конкурентоспроможності продукції, створення системи показників та критеріїв її оцінювання присвячені праці вчених, серед яких В. Й. Бакай, Ю. О. Білянський, В. В. Бутенко, </w:t>
      </w:r>
      <w:r w:rsidRPr="00F178D0">
        <w:rPr>
          <w:rFonts w:ascii="Times New Roman" w:hAnsi="Times New Roman" w:cs="Times New Roman"/>
          <w:noProof/>
          <w:snapToGrid w:val="0"/>
          <w:sz w:val="28"/>
          <w:szCs w:val="28"/>
          <w:lang w:val="uk-UA"/>
        </w:rPr>
        <w:br/>
        <w:t xml:space="preserve">О. П. Вашків, В. М. Виноградня, К. В. Желуденко, М. І. Злидник, </w:t>
      </w:r>
      <w:r w:rsidR="00A6146F" w:rsidRPr="00F178D0">
        <w:rPr>
          <w:rFonts w:ascii="Times New Roman" w:hAnsi="Times New Roman" w:cs="Times New Roman"/>
          <w:noProof/>
          <w:snapToGrid w:val="0"/>
          <w:sz w:val="28"/>
          <w:szCs w:val="28"/>
          <w:lang w:val="uk-UA"/>
        </w:rPr>
        <w:br/>
        <w:t xml:space="preserve">Л. В. Іванченкова, </w:t>
      </w:r>
      <w:r w:rsidRPr="00F178D0">
        <w:rPr>
          <w:rFonts w:ascii="Times New Roman" w:hAnsi="Times New Roman" w:cs="Times New Roman"/>
          <w:noProof/>
          <w:snapToGrid w:val="0"/>
          <w:sz w:val="28"/>
          <w:szCs w:val="28"/>
          <w:lang w:val="uk-UA"/>
        </w:rPr>
        <w:t xml:space="preserve">Н. В. Коваленко, </w:t>
      </w:r>
      <w:r w:rsidR="00A6146F" w:rsidRPr="00F178D0">
        <w:rPr>
          <w:rFonts w:ascii="Times New Roman" w:hAnsi="Times New Roman" w:cs="Times New Roman"/>
          <w:noProof/>
          <w:snapToGrid w:val="0"/>
          <w:sz w:val="28"/>
          <w:szCs w:val="28"/>
          <w:lang w:val="uk-UA"/>
        </w:rPr>
        <w:t xml:space="preserve">М. М. Кузьменко, В. В. Кузьома, </w:t>
      </w:r>
      <w:r w:rsidR="00A6146F" w:rsidRPr="00F178D0">
        <w:rPr>
          <w:rFonts w:ascii="Times New Roman" w:hAnsi="Times New Roman" w:cs="Times New Roman"/>
          <w:noProof/>
          <w:snapToGrid w:val="0"/>
          <w:sz w:val="28"/>
          <w:szCs w:val="28"/>
          <w:lang w:val="uk-UA"/>
        </w:rPr>
        <w:br/>
      </w:r>
      <w:r w:rsidRPr="00F178D0">
        <w:rPr>
          <w:rFonts w:ascii="Times New Roman" w:hAnsi="Times New Roman" w:cs="Times New Roman"/>
          <w:noProof/>
          <w:snapToGrid w:val="0"/>
          <w:sz w:val="28"/>
          <w:szCs w:val="28"/>
          <w:lang w:val="uk-UA"/>
        </w:rPr>
        <w:t xml:space="preserve">С. В. Кучер, </w:t>
      </w:r>
      <w:r w:rsidR="00640811" w:rsidRPr="00F178D0">
        <w:rPr>
          <w:rFonts w:ascii="Times New Roman" w:hAnsi="Times New Roman" w:cs="Times New Roman"/>
          <w:noProof/>
          <w:snapToGrid w:val="0"/>
          <w:sz w:val="28"/>
          <w:szCs w:val="28"/>
          <w:lang w:val="uk-UA"/>
        </w:rPr>
        <w:t xml:space="preserve">Д. П. Лойко, </w:t>
      </w:r>
      <w:r w:rsidRPr="00F178D0">
        <w:rPr>
          <w:rFonts w:ascii="Times New Roman" w:hAnsi="Times New Roman" w:cs="Times New Roman"/>
          <w:noProof/>
          <w:snapToGrid w:val="0"/>
          <w:sz w:val="28"/>
          <w:szCs w:val="28"/>
          <w:lang w:val="uk-UA"/>
        </w:rPr>
        <w:t xml:space="preserve">О. В. Михайленко, Т. В. Моторна, </w:t>
      </w:r>
      <w:r w:rsidR="00640811" w:rsidRPr="00F178D0">
        <w:rPr>
          <w:rFonts w:ascii="Times New Roman" w:hAnsi="Times New Roman" w:cs="Times New Roman"/>
          <w:noProof/>
          <w:snapToGrid w:val="0"/>
          <w:sz w:val="28"/>
          <w:szCs w:val="28"/>
          <w:lang w:val="uk-UA"/>
        </w:rPr>
        <w:br/>
      </w:r>
      <w:r w:rsidR="00640811" w:rsidRPr="00F178D0">
        <w:rPr>
          <w:rFonts w:ascii="Times New Roman" w:hAnsi="Times New Roman" w:cs="Times New Roman"/>
          <w:noProof/>
          <w:snapToGrid w:val="0"/>
          <w:sz w:val="28"/>
          <w:szCs w:val="28"/>
          <w:lang w:val="uk-UA"/>
        </w:rPr>
        <w:lastRenderedPageBreak/>
        <w:t xml:space="preserve">Н. В. Навольська, </w:t>
      </w:r>
      <w:r w:rsidRPr="00F178D0">
        <w:rPr>
          <w:rFonts w:ascii="Times New Roman" w:hAnsi="Times New Roman" w:cs="Times New Roman"/>
          <w:noProof/>
          <w:snapToGrid w:val="0"/>
          <w:sz w:val="28"/>
          <w:szCs w:val="28"/>
          <w:lang w:val="uk-UA"/>
        </w:rPr>
        <w:t xml:space="preserve">О. Ю. Назарова, </w:t>
      </w:r>
      <w:r w:rsidR="00640811" w:rsidRPr="00F178D0">
        <w:rPr>
          <w:rFonts w:ascii="Times New Roman" w:hAnsi="Times New Roman" w:cs="Times New Roman"/>
          <w:noProof/>
          <w:snapToGrid w:val="0"/>
          <w:sz w:val="28"/>
          <w:szCs w:val="28"/>
          <w:lang w:val="uk-UA"/>
        </w:rPr>
        <w:t xml:space="preserve">О. М. Николюк, </w:t>
      </w:r>
      <w:r w:rsidRPr="00F178D0">
        <w:rPr>
          <w:rFonts w:ascii="Times New Roman" w:hAnsi="Times New Roman" w:cs="Times New Roman"/>
          <w:noProof/>
          <w:snapToGrid w:val="0"/>
          <w:sz w:val="28"/>
          <w:szCs w:val="28"/>
          <w:lang w:val="uk-UA"/>
        </w:rPr>
        <w:t>К. О. Слободянюк</w:t>
      </w:r>
      <w:r w:rsidR="00640811" w:rsidRPr="00F178D0">
        <w:rPr>
          <w:rFonts w:ascii="Times New Roman" w:hAnsi="Times New Roman" w:cs="Times New Roman"/>
          <w:noProof/>
          <w:snapToGrid w:val="0"/>
          <w:sz w:val="28"/>
          <w:szCs w:val="28"/>
          <w:lang w:val="uk-UA"/>
        </w:rPr>
        <w:t xml:space="preserve">, </w:t>
      </w:r>
      <w:r w:rsidR="00640811" w:rsidRPr="00F178D0">
        <w:rPr>
          <w:rFonts w:ascii="Times New Roman" w:hAnsi="Times New Roman" w:cs="Times New Roman"/>
          <w:noProof/>
          <w:snapToGrid w:val="0"/>
          <w:sz w:val="28"/>
          <w:szCs w:val="28"/>
          <w:lang w:val="uk-UA"/>
        </w:rPr>
        <w:br/>
        <w:t xml:space="preserve">Т. В. Стройко, Ю. О. Терлецька. </w:t>
      </w:r>
      <w:r w:rsidR="00651005" w:rsidRPr="00F178D0">
        <w:rPr>
          <w:rFonts w:ascii="Times New Roman" w:hAnsi="Times New Roman" w:cs="Times New Roman"/>
          <w:noProof/>
          <w:snapToGrid w:val="0"/>
          <w:sz w:val="28"/>
          <w:szCs w:val="28"/>
          <w:lang w:val="uk-UA"/>
        </w:rPr>
        <w:t xml:space="preserve">Науковцями напрацьовано низку методик управління конкурентоспроможністю продукції, окреслені класичні напрями її підвищення. </w:t>
      </w:r>
    </w:p>
    <w:p w14:paraId="40A42BB2" w14:textId="77777777" w:rsidR="00800A94" w:rsidRDefault="00800A94" w:rsidP="0014020C">
      <w:pPr>
        <w:widowControl w:val="0"/>
        <w:tabs>
          <w:tab w:val="left" w:pos="5805"/>
        </w:tabs>
        <w:spacing w:after="0" w:line="360" w:lineRule="auto"/>
        <w:ind w:firstLine="709"/>
        <w:jc w:val="both"/>
        <w:rPr>
          <w:rFonts w:ascii="Times New Roman" w:hAnsi="Times New Roman" w:cs="Times New Roman"/>
          <w:noProof/>
          <w:sz w:val="28"/>
          <w:szCs w:val="28"/>
          <w:lang w:val="uk-UA"/>
        </w:rPr>
      </w:pPr>
      <w:r w:rsidRPr="00800A94">
        <w:rPr>
          <w:rFonts w:ascii="Times New Roman" w:hAnsi="Times New Roman" w:cs="Times New Roman"/>
          <w:noProof/>
          <w:sz w:val="28"/>
          <w:szCs w:val="28"/>
          <w:lang w:val="uk-UA"/>
        </w:rPr>
        <w:t>Однак на сьогодні бізнес-середовище діяльності українських підприємств характеризується підвищенням складності та невизначеності (нові інформаційні технології, індивідуалізація і динамізм поведінки споживачів, посилення міжнародної конкуренції, високі вимоги до якості продукції та послуг), що потребує впровадження технологій стратегічного управління у їхній практичній діяльності.</w:t>
      </w:r>
    </w:p>
    <w:p w14:paraId="7346E580" w14:textId="4FF3377A" w:rsidR="00651005" w:rsidRPr="00F178D0" w:rsidRDefault="006623EB" w:rsidP="0014020C">
      <w:pPr>
        <w:widowControl w:val="0"/>
        <w:tabs>
          <w:tab w:val="left" w:pos="5805"/>
        </w:tabs>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bCs/>
          <w:i/>
          <w:iCs/>
          <w:noProof/>
          <w:sz w:val="28"/>
          <w:szCs w:val="28"/>
          <w:lang w:val="uk-UA"/>
        </w:rPr>
        <w:t>Мета і завдання дослідження.</w:t>
      </w:r>
      <w:r w:rsidRPr="00F178D0">
        <w:rPr>
          <w:rFonts w:ascii="Times New Roman" w:hAnsi="Times New Roman" w:cs="Times New Roman"/>
          <w:bCs/>
          <w:noProof/>
          <w:sz w:val="28"/>
          <w:szCs w:val="28"/>
          <w:lang w:val="uk-UA"/>
        </w:rPr>
        <w:t xml:space="preserve"> </w:t>
      </w:r>
      <w:bookmarkStart w:id="2" w:name="_Hlk134951673"/>
      <w:r w:rsidRPr="00F178D0">
        <w:rPr>
          <w:rFonts w:ascii="Times New Roman" w:hAnsi="Times New Roman" w:cs="Times New Roman"/>
          <w:bCs/>
          <w:noProof/>
          <w:sz w:val="28"/>
          <w:szCs w:val="28"/>
          <w:lang w:val="uk-UA"/>
        </w:rPr>
        <w:t>Метою кваліфікаційної магістр</w:t>
      </w:r>
      <w:r w:rsidR="0014020C">
        <w:rPr>
          <w:rFonts w:ascii="Times New Roman" w:hAnsi="Times New Roman" w:cs="Times New Roman"/>
          <w:bCs/>
          <w:noProof/>
          <w:sz w:val="28"/>
          <w:szCs w:val="28"/>
          <w:lang w:val="uk-UA"/>
        </w:rPr>
        <w:t>ерської</w:t>
      </w:r>
      <w:r w:rsidR="0014020C" w:rsidRPr="00F178D0">
        <w:rPr>
          <w:rFonts w:ascii="Times New Roman" w:hAnsi="Times New Roman" w:cs="Times New Roman"/>
          <w:bCs/>
          <w:noProof/>
          <w:sz w:val="28"/>
          <w:szCs w:val="28"/>
          <w:lang w:val="uk-UA"/>
        </w:rPr>
        <w:t xml:space="preserve"> роботи</w:t>
      </w:r>
      <w:r w:rsidRPr="00F178D0">
        <w:rPr>
          <w:rFonts w:ascii="Times New Roman" w:hAnsi="Times New Roman" w:cs="Times New Roman"/>
          <w:bCs/>
          <w:noProof/>
          <w:sz w:val="28"/>
          <w:szCs w:val="28"/>
          <w:lang w:val="uk-UA"/>
        </w:rPr>
        <w:t xml:space="preserve"> </w:t>
      </w:r>
      <w:r w:rsidRPr="00F178D0">
        <w:rPr>
          <w:rFonts w:ascii="Times New Roman" w:hAnsi="Times New Roman" w:cs="Times New Roman"/>
          <w:noProof/>
          <w:sz w:val="28"/>
          <w:szCs w:val="28"/>
          <w:lang w:val="uk-UA"/>
        </w:rPr>
        <w:t>є</w:t>
      </w:r>
      <w:r w:rsidR="00B643A5" w:rsidRPr="00F178D0">
        <w:rPr>
          <w:rFonts w:ascii="Times New Roman" w:hAnsi="Times New Roman" w:cs="Times New Roman"/>
          <w:noProof/>
          <w:sz w:val="28"/>
          <w:szCs w:val="28"/>
          <w:lang w:val="uk-UA"/>
        </w:rPr>
        <w:t xml:space="preserve"> </w:t>
      </w:r>
      <w:r w:rsidR="00651005" w:rsidRPr="00F178D0">
        <w:rPr>
          <w:rFonts w:ascii="Times New Roman" w:hAnsi="Times New Roman" w:cs="Times New Roman"/>
          <w:noProof/>
          <w:sz w:val="28"/>
          <w:szCs w:val="28"/>
          <w:lang w:val="uk-UA"/>
        </w:rPr>
        <w:t>удосконалення механізму управління конкурентоспроможністю продукції підприємства</w:t>
      </w:r>
      <w:r w:rsidR="00901C8C" w:rsidRPr="00F178D0">
        <w:rPr>
          <w:rFonts w:ascii="Times New Roman" w:hAnsi="Times New Roman" w:cs="Times New Roman"/>
          <w:noProof/>
          <w:sz w:val="28"/>
          <w:szCs w:val="28"/>
          <w:lang w:val="uk-UA"/>
        </w:rPr>
        <w:t>-</w:t>
      </w:r>
      <w:r w:rsidR="00651005" w:rsidRPr="00F178D0">
        <w:rPr>
          <w:rFonts w:ascii="Times New Roman" w:hAnsi="Times New Roman" w:cs="Times New Roman"/>
          <w:noProof/>
          <w:sz w:val="28"/>
          <w:szCs w:val="28"/>
          <w:lang w:val="uk-UA"/>
        </w:rPr>
        <w:t>суб’єкта зовнішньоекономічної діяльності.</w:t>
      </w:r>
    </w:p>
    <w:bookmarkEnd w:id="2"/>
    <w:p w14:paraId="709B774E" w14:textId="5BE67CB9" w:rsidR="006623EB" w:rsidRPr="00F178D0" w:rsidRDefault="006623EB" w:rsidP="006623EB">
      <w:pPr>
        <w:widowControl w:val="0"/>
        <w:tabs>
          <w:tab w:val="left" w:pos="5805"/>
        </w:tabs>
        <w:spacing w:after="0" w:line="360" w:lineRule="auto"/>
        <w:ind w:firstLine="709"/>
        <w:jc w:val="both"/>
        <w:rPr>
          <w:rFonts w:ascii="Times New Roman" w:hAnsi="Times New Roman" w:cs="Times New Roman"/>
          <w:bCs/>
          <w:i/>
          <w:iCs/>
          <w:noProof/>
          <w:sz w:val="28"/>
          <w:szCs w:val="28"/>
          <w:lang w:val="uk-UA"/>
        </w:rPr>
      </w:pPr>
      <w:r w:rsidRPr="00F178D0">
        <w:rPr>
          <w:rFonts w:ascii="Times New Roman" w:hAnsi="Times New Roman" w:cs="Times New Roman"/>
          <w:bCs/>
          <w:noProof/>
          <w:sz w:val="28"/>
          <w:szCs w:val="28"/>
          <w:lang w:val="uk-UA"/>
        </w:rPr>
        <w:t xml:space="preserve">Для досягнення зазначеної мети були поставлені та вирішені такі </w:t>
      </w:r>
      <w:r w:rsidRPr="00F178D0">
        <w:rPr>
          <w:rFonts w:ascii="Times New Roman" w:hAnsi="Times New Roman" w:cs="Times New Roman"/>
          <w:bCs/>
          <w:i/>
          <w:iCs/>
          <w:noProof/>
          <w:sz w:val="28"/>
          <w:szCs w:val="28"/>
          <w:lang w:val="uk-UA"/>
        </w:rPr>
        <w:t>завдання:</w:t>
      </w:r>
    </w:p>
    <w:p w14:paraId="713CF44D" w14:textId="2FBE8CE0" w:rsidR="00C17B3D" w:rsidRPr="00F178D0" w:rsidRDefault="00C17B3D" w:rsidP="00C17B3D">
      <w:pPr>
        <w:widowControl w:val="0"/>
        <w:tabs>
          <w:tab w:val="left" w:pos="5805"/>
        </w:tabs>
        <w:spacing w:after="0" w:line="360" w:lineRule="auto"/>
        <w:ind w:firstLine="709"/>
        <w:jc w:val="both"/>
        <w:rPr>
          <w:rFonts w:ascii="Times New Roman" w:hAnsi="Times New Roman" w:cs="Times New Roman"/>
          <w:noProof/>
          <w:sz w:val="28"/>
          <w:lang w:val="uk-UA"/>
        </w:rPr>
      </w:pPr>
      <w:r w:rsidRPr="00F178D0">
        <w:rPr>
          <w:rFonts w:ascii="Times New Roman" w:hAnsi="Times New Roman" w:cs="Times New Roman"/>
          <w:bCs/>
          <w:i/>
          <w:iCs/>
          <w:noProof/>
          <w:sz w:val="28"/>
          <w:szCs w:val="28"/>
          <w:lang w:val="uk-UA"/>
        </w:rPr>
        <w:t xml:space="preserve">- </w:t>
      </w:r>
      <w:r w:rsidRPr="00F178D0">
        <w:rPr>
          <w:rFonts w:ascii="Times New Roman" w:hAnsi="Times New Roman" w:cs="Times New Roman"/>
          <w:bCs/>
          <w:noProof/>
          <w:sz w:val="28"/>
          <w:szCs w:val="28"/>
          <w:lang w:val="uk-UA"/>
        </w:rPr>
        <w:t>розглянути еволюцію</w:t>
      </w:r>
      <w:r w:rsidRPr="00F178D0">
        <w:rPr>
          <w:rFonts w:ascii="Times New Roman" w:hAnsi="Times New Roman" w:cs="Times New Roman"/>
          <w:bCs/>
          <w:i/>
          <w:iCs/>
          <w:noProof/>
          <w:sz w:val="28"/>
          <w:szCs w:val="28"/>
          <w:lang w:val="uk-UA"/>
        </w:rPr>
        <w:t xml:space="preserve"> </w:t>
      </w:r>
      <w:r w:rsidRPr="00F178D0">
        <w:rPr>
          <w:rFonts w:ascii="Times New Roman" w:hAnsi="Times New Roman" w:cs="Times New Roman"/>
          <w:noProof/>
          <w:sz w:val="28"/>
          <w:lang w:val="uk-UA"/>
        </w:rPr>
        <w:t>теоретичних поглядів про поняття конкуренції та конкурентоспроможності;</w:t>
      </w:r>
    </w:p>
    <w:p w14:paraId="3C2F3F46" w14:textId="1349D5A4" w:rsidR="00C17B3D" w:rsidRPr="00F178D0" w:rsidRDefault="00C17B3D" w:rsidP="00C17B3D">
      <w:pPr>
        <w:widowControl w:val="0"/>
        <w:tabs>
          <w:tab w:val="left" w:pos="5805"/>
        </w:tabs>
        <w:spacing w:after="0" w:line="360" w:lineRule="auto"/>
        <w:ind w:firstLine="709"/>
        <w:jc w:val="both"/>
        <w:rPr>
          <w:rFonts w:ascii="Times New Roman" w:hAnsi="Times New Roman" w:cs="Times New Roman"/>
          <w:noProof/>
          <w:sz w:val="28"/>
          <w:lang w:val="uk-UA"/>
        </w:rPr>
      </w:pPr>
      <w:r w:rsidRPr="00F178D0">
        <w:rPr>
          <w:rFonts w:ascii="Times New Roman" w:hAnsi="Times New Roman" w:cs="Times New Roman"/>
          <w:noProof/>
          <w:sz w:val="28"/>
          <w:lang w:val="uk-UA"/>
        </w:rPr>
        <w:t>- дослідити сутність конкурентоспроможності продукції та фактори, що на неї впливають;</w:t>
      </w:r>
    </w:p>
    <w:p w14:paraId="7A7BC56F" w14:textId="477B022C" w:rsidR="000A3C37" w:rsidRPr="00F178D0" w:rsidRDefault="00C17B3D" w:rsidP="00C17B3D">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cs="Times New Roman"/>
          <w:noProof/>
          <w:sz w:val="28"/>
          <w:lang w:val="uk-UA"/>
        </w:rPr>
        <w:t xml:space="preserve">- </w:t>
      </w:r>
      <w:r w:rsidR="00800A94">
        <w:rPr>
          <w:rFonts w:ascii="Times New Roman" w:hAnsi="Times New Roman" w:cs="Times New Roman"/>
          <w:noProof/>
          <w:sz w:val="28"/>
          <w:lang w:val="uk-UA"/>
        </w:rPr>
        <w:t>вивчити</w:t>
      </w:r>
      <w:r w:rsidRPr="00F178D0">
        <w:rPr>
          <w:rFonts w:ascii="Times New Roman" w:hAnsi="Times New Roman" w:cs="Times New Roman"/>
          <w:noProof/>
          <w:sz w:val="28"/>
          <w:lang w:val="uk-UA"/>
        </w:rPr>
        <w:t xml:space="preserve"> </w:t>
      </w:r>
      <w:r w:rsidR="00800A94">
        <w:rPr>
          <w:rFonts w:ascii="Times New Roman" w:hAnsi="Times New Roman" w:cs="Times New Roman"/>
          <w:bCs/>
          <w:noProof/>
          <w:sz w:val="28"/>
          <w:szCs w:val="28"/>
          <w:lang w:val="uk-UA"/>
        </w:rPr>
        <w:t>методичні підходи до оцінки конкурентоспроможності продукції</w:t>
      </w:r>
      <w:r w:rsidR="000A3C37" w:rsidRPr="00F178D0">
        <w:rPr>
          <w:rFonts w:ascii="Times New Roman" w:hAnsi="Times New Roman" w:cs="Times New Roman"/>
          <w:bCs/>
          <w:noProof/>
          <w:sz w:val="28"/>
          <w:szCs w:val="28"/>
          <w:lang w:val="uk-UA"/>
        </w:rPr>
        <w:t>;</w:t>
      </w:r>
    </w:p>
    <w:p w14:paraId="0E94FE9A" w14:textId="0BD7BD8D" w:rsidR="000A3C37" w:rsidRPr="00F178D0" w:rsidRDefault="000A3C37" w:rsidP="000A3C37">
      <w:pPr>
        <w:widowControl w:val="0"/>
        <w:tabs>
          <w:tab w:val="left" w:pos="5805"/>
        </w:tabs>
        <w:spacing w:after="0" w:line="360" w:lineRule="auto"/>
        <w:ind w:firstLine="709"/>
        <w:jc w:val="both"/>
        <w:rPr>
          <w:rFonts w:ascii="Times New Roman" w:hAnsi="Times New Roman"/>
          <w:bCs/>
          <w:noProof/>
          <w:sz w:val="28"/>
          <w:szCs w:val="28"/>
          <w:lang w:val="uk-UA"/>
        </w:rPr>
      </w:pPr>
      <w:r w:rsidRPr="00F178D0">
        <w:rPr>
          <w:rFonts w:ascii="Times New Roman" w:hAnsi="Times New Roman" w:cs="Times New Roman"/>
          <w:bCs/>
          <w:noProof/>
          <w:sz w:val="28"/>
          <w:szCs w:val="28"/>
          <w:lang w:val="uk-UA"/>
        </w:rPr>
        <w:t>- надати з</w:t>
      </w:r>
      <w:r w:rsidRPr="00F178D0">
        <w:rPr>
          <w:rFonts w:ascii="Times New Roman" w:hAnsi="Times New Roman"/>
          <w:bCs/>
          <w:noProof/>
          <w:sz w:val="28"/>
          <w:szCs w:val="28"/>
          <w:lang w:val="uk-UA"/>
        </w:rPr>
        <w:t>агальну характеристику ПрАТ «Оболонь» та проаналізувати основні результати діяльності компанії;</w:t>
      </w:r>
    </w:p>
    <w:p w14:paraId="27B57234" w14:textId="098EE2E3" w:rsidR="00326B89" w:rsidRPr="00F178D0" w:rsidRDefault="00326B89" w:rsidP="000A3C37">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bCs/>
          <w:noProof/>
          <w:sz w:val="28"/>
          <w:szCs w:val="28"/>
          <w:lang w:val="uk-UA"/>
        </w:rPr>
        <w:t>- провести а</w:t>
      </w:r>
      <w:r w:rsidRPr="00F178D0">
        <w:rPr>
          <w:rFonts w:ascii="Times New Roman" w:hAnsi="Times New Roman" w:cs="Times New Roman"/>
          <w:bCs/>
          <w:noProof/>
          <w:sz w:val="28"/>
          <w:szCs w:val="28"/>
          <w:lang w:val="uk-UA"/>
        </w:rPr>
        <w:t>наліз конкурентних позицій ПрАТ «Оболонь» на ринку;</w:t>
      </w:r>
    </w:p>
    <w:p w14:paraId="1A3A2A53" w14:textId="1AA723A1" w:rsidR="00326B89" w:rsidRPr="00F178D0" w:rsidRDefault="00326B89" w:rsidP="00326B89">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 xml:space="preserve">- здійснити </w:t>
      </w:r>
      <w:r w:rsidR="00800A94">
        <w:rPr>
          <w:rFonts w:ascii="Times New Roman" w:hAnsi="Times New Roman" w:cs="Times New Roman"/>
          <w:bCs/>
          <w:noProof/>
          <w:sz w:val="28"/>
          <w:szCs w:val="28"/>
          <w:lang w:val="uk-UA"/>
        </w:rPr>
        <w:t xml:space="preserve">економічну </w:t>
      </w:r>
      <w:r w:rsidRPr="00F178D0">
        <w:rPr>
          <w:rFonts w:ascii="Times New Roman" w:hAnsi="Times New Roman" w:cs="Times New Roman"/>
          <w:bCs/>
          <w:noProof/>
          <w:sz w:val="28"/>
          <w:szCs w:val="28"/>
          <w:lang w:val="uk-UA"/>
        </w:rPr>
        <w:t>оцінку конкурентоспроможності продукції ПрАТ «Оболонь»;</w:t>
      </w:r>
    </w:p>
    <w:p w14:paraId="26CED853" w14:textId="25449098" w:rsidR="00A17931" w:rsidRPr="00F178D0" w:rsidRDefault="00A17931" w:rsidP="00A17931">
      <w:pPr>
        <w:widowControl w:val="0"/>
        <w:tabs>
          <w:tab w:val="left" w:pos="5805"/>
        </w:tabs>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 розробити комплекс заходів, спрямованих на підвищення конкурентоспроможності продукції ПрАТ «Оболонь»;</w:t>
      </w:r>
    </w:p>
    <w:p w14:paraId="526BF04F" w14:textId="06B7A8BF" w:rsidR="00A17931" w:rsidRPr="00F178D0" w:rsidRDefault="00A17931" w:rsidP="00A17931">
      <w:pPr>
        <w:widowControl w:val="0"/>
        <w:tabs>
          <w:tab w:val="left" w:pos="5805"/>
        </w:tabs>
        <w:spacing w:after="0" w:line="360" w:lineRule="auto"/>
        <w:ind w:firstLine="709"/>
        <w:jc w:val="both"/>
        <w:rPr>
          <w:rFonts w:ascii="Times New Roman" w:hAnsi="Times New Roman" w:cs="Times New Roman"/>
          <w:b/>
          <w:noProof/>
          <w:sz w:val="28"/>
          <w:szCs w:val="28"/>
          <w:lang w:val="uk-UA"/>
        </w:rPr>
      </w:pPr>
      <w:r w:rsidRPr="00F178D0">
        <w:rPr>
          <w:rFonts w:ascii="Times New Roman" w:hAnsi="Times New Roman" w:cs="Times New Roman"/>
          <w:noProof/>
          <w:sz w:val="28"/>
          <w:szCs w:val="28"/>
          <w:lang w:val="uk-UA"/>
        </w:rPr>
        <w:t xml:space="preserve">- здійснити оцінку </w:t>
      </w:r>
      <w:r w:rsidR="00800A94">
        <w:rPr>
          <w:rFonts w:ascii="Times New Roman" w:hAnsi="Times New Roman" w:cs="Times New Roman"/>
          <w:noProof/>
          <w:sz w:val="28"/>
          <w:szCs w:val="28"/>
          <w:lang w:val="uk-UA"/>
        </w:rPr>
        <w:t xml:space="preserve">економічної </w:t>
      </w:r>
      <w:r w:rsidRPr="00F178D0">
        <w:rPr>
          <w:rFonts w:ascii="Times New Roman" w:hAnsi="Times New Roman" w:cs="Times New Roman"/>
          <w:noProof/>
          <w:sz w:val="28"/>
          <w:szCs w:val="28"/>
          <w:lang w:val="uk-UA"/>
        </w:rPr>
        <w:t xml:space="preserve">ефективності </w:t>
      </w:r>
      <w:r w:rsidR="001C5286" w:rsidRPr="00F178D0">
        <w:rPr>
          <w:rFonts w:ascii="Times New Roman" w:hAnsi="Times New Roman" w:cs="Times New Roman"/>
          <w:noProof/>
          <w:sz w:val="28"/>
          <w:szCs w:val="28"/>
          <w:lang w:val="uk-UA"/>
        </w:rPr>
        <w:t xml:space="preserve">впровадження </w:t>
      </w:r>
      <w:r w:rsidRPr="00F178D0">
        <w:rPr>
          <w:rFonts w:ascii="Times New Roman" w:hAnsi="Times New Roman" w:cs="Times New Roman"/>
          <w:noProof/>
          <w:sz w:val="28"/>
          <w:szCs w:val="28"/>
          <w:lang w:val="uk-UA"/>
        </w:rPr>
        <w:t xml:space="preserve">запропонованих заходів щодо підвищення конкурентоспроможності продукції </w:t>
      </w:r>
      <w:r w:rsidRPr="00F178D0">
        <w:rPr>
          <w:rFonts w:ascii="Times New Roman" w:hAnsi="Times New Roman" w:cs="Times New Roman"/>
          <w:noProof/>
          <w:sz w:val="28"/>
          <w:szCs w:val="28"/>
          <w:lang w:val="uk-UA"/>
        </w:rPr>
        <w:lastRenderedPageBreak/>
        <w:t>компанії.</w:t>
      </w:r>
    </w:p>
    <w:p w14:paraId="1F5E0B87" w14:textId="77777777" w:rsidR="00651005" w:rsidRPr="00F178D0" w:rsidRDefault="00B643A5" w:rsidP="00B643A5">
      <w:pPr>
        <w:pStyle w:val="24"/>
        <w:widowControl w:val="0"/>
        <w:spacing w:after="0" w:line="360" w:lineRule="auto"/>
        <w:ind w:firstLine="709"/>
        <w:jc w:val="both"/>
        <w:rPr>
          <w:rFonts w:ascii="Times New Roman" w:hAnsi="Times New Roman"/>
          <w:noProof/>
          <w:sz w:val="28"/>
          <w:szCs w:val="28"/>
          <w:lang w:val="uk-UA"/>
        </w:rPr>
      </w:pPr>
      <w:bookmarkStart w:id="3" w:name="_Hlk134951709"/>
      <w:r w:rsidRPr="00F178D0">
        <w:rPr>
          <w:rFonts w:ascii="Times New Roman" w:hAnsi="Times New Roman"/>
          <w:bCs/>
          <w:i/>
          <w:iCs/>
          <w:noProof/>
          <w:sz w:val="28"/>
          <w:szCs w:val="28"/>
          <w:lang w:val="uk-UA"/>
        </w:rPr>
        <w:t>Об’єктом дослідження</w:t>
      </w:r>
      <w:r w:rsidRPr="00F178D0">
        <w:rPr>
          <w:rFonts w:ascii="Times New Roman" w:hAnsi="Times New Roman"/>
          <w:bCs/>
          <w:noProof/>
          <w:sz w:val="28"/>
          <w:szCs w:val="28"/>
          <w:lang w:val="uk-UA"/>
        </w:rPr>
        <w:t xml:space="preserve"> є </w:t>
      </w:r>
      <w:r w:rsidRPr="00F178D0">
        <w:rPr>
          <w:rFonts w:ascii="Times New Roman" w:hAnsi="Times New Roman"/>
          <w:noProof/>
          <w:sz w:val="28"/>
          <w:szCs w:val="28"/>
          <w:lang w:val="uk-UA"/>
        </w:rPr>
        <w:t>процеси управління</w:t>
      </w:r>
      <w:r w:rsidR="00651005" w:rsidRPr="00F178D0">
        <w:rPr>
          <w:rFonts w:ascii="Times New Roman" w:hAnsi="Times New Roman"/>
          <w:noProof/>
          <w:sz w:val="28"/>
          <w:szCs w:val="28"/>
          <w:lang w:val="uk-UA"/>
        </w:rPr>
        <w:t xml:space="preserve"> конкурентоспроможністю продукції ПрАТ «Оболонь».</w:t>
      </w:r>
      <w:r w:rsidRPr="00F178D0">
        <w:rPr>
          <w:rFonts w:ascii="Times New Roman" w:hAnsi="Times New Roman"/>
          <w:noProof/>
          <w:sz w:val="28"/>
          <w:szCs w:val="28"/>
          <w:lang w:val="uk-UA"/>
        </w:rPr>
        <w:t xml:space="preserve"> </w:t>
      </w:r>
    </w:p>
    <w:p w14:paraId="6E11ECF2" w14:textId="5EF8821C" w:rsidR="00DE1A59" w:rsidRPr="00F178D0" w:rsidRDefault="00B643A5" w:rsidP="00B643A5">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bCs/>
          <w:i/>
          <w:iCs/>
          <w:noProof/>
          <w:sz w:val="28"/>
          <w:szCs w:val="28"/>
          <w:lang w:val="uk-UA"/>
        </w:rPr>
        <w:t>Предмет</w:t>
      </w:r>
      <w:r w:rsidR="00651005" w:rsidRPr="00F178D0">
        <w:rPr>
          <w:rFonts w:ascii="Times New Roman" w:hAnsi="Times New Roman" w:cs="Times New Roman"/>
          <w:bCs/>
          <w:i/>
          <w:iCs/>
          <w:noProof/>
          <w:sz w:val="28"/>
          <w:szCs w:val="28"/>
          <w:lang w:val="uk-UA"/>
        </w:rPr>
        <w:t>ом</w:t>
      </w:r>
      <w:r w:rsidRPr="00F178D0">
        <w:rPr>
          <w:rFonts w:ascii="Times New Roman" w:hAnsi="Times New Roman" w:cs="Times New Roman"/>
          <w:bCs/>
          <w:i/>
          <w:iCs/>
          <w:noProof/>
          <w:sz w:val="28"/>
          <w:szCs w:val="28"/>
          <w:lang w:val="uk-UA"/>
        </w:rPr>
        <w:t xml:space="preserve"> дослідження</w:t>
      </w:r>
      <w:r w:rsidRPr="00F178D0">
        <w:rPr>
          <w:rFonts w:ascii="Times New Roman" w:hAnsi="Times New Roman" w:cs="Times New Roman"/>
          <w:bCs/>
          <w:noProof/>
          <w:sz w:val="28"/>
          <w:szCs w:val="28"/>
          <w:lang w:val="uk-UA"/>
        </w:rPr>
        <w:t xml:space="preserve"> </w:t>
      </w:r>
      <w:r w:rsidR="00651005" w:rsidRPr="00F178D0">
        <w:rPr>
          <w:rFonts w:ascii="Times New Roman" w:hAnsi="Times New Roman" w:cs="Times New Roman"/>
          <w:bCs/>
          <w:noProof/>
          <w:sz w:val="28"/>
          <w:szCs w:val="28"/>
          <w:lang w:val="uk-UA"/>
        </w:rPr>
        <w:t xml:space="preserve">є </w:t>
      </w:r>
      <w:r w:rsidR="00651005" w:rsidRPr="00F178D0">
        <w:rPr>
          <w:rFonts w:ascii="Times New Roman" w:hAnsi="Times New Roman" w:cs="Times New Roman"/>
          <w:noProof/>
          <w:sz w:val="28"/>
          <w:szCs w:val="28"/>
          <w:lang w:val="uk-UA"/>
        </w:rPr>
        <w:t>сукупність теоретичних, методичних і прикладних положень щодо управління конкурентоспроможністю продукції підприємства.</w:t>
      </w:r>
    </w:p>
    <w:bookmarkEnd w:id="3"/>
    <w:p w14:paraId="1E881A86" w14:textId="0B7652C4" w:rsidR="00651005" w:rsidRPr="00F178D0" w:rsidRDefault="007C2A09" w:rsidP="007C2A09">
      <w:pPr>
        <w:pStyle w:val="rvps17"/>
        <w:widowControl w:val="0"/>
        <w:spacing w:line="360" w:lineRule="auto"/>
        <w:ind w:firstLine="709"/>
        <w:rPr>
          <w:noProof/>
          <w:sz w:val="28"/>
          <w:szCs w:val="28"/>
          <w:lang w:val="uk-UA"/>
        </w:rPr>
      </w:pPr>
      <w:r w:rsidRPr="00F178D0">
        <w:rPr>
          <w:bCs/>
          <w:i/>
          <w:iCs/>
          <w:noProof/>
          <w:sz w:val="28"/>
          <w:szCs w:val="28"/>
          <w:lang w:val="uk-UA"/>
        </w:rPr>
        <w:t>Методи дослідження.</w:t>
      </w:r>
      <w:r w:rsidRPr="00F178D0">
        <w:rPr>
          <w:noProof/>
          <w:sz w:val="28"/>
          <w:szCs w:val="28"/>
          <w:lang w:val="uk-UA"/>
        </w:rPr>
        <w:t xml:space="preserve"> </w:t>
      </w:r>
      <w:r w:rsidR="00651005" w:rsidRPr="00F178D0">
        <w:rPr>
          <w:noProof/>
          <w:sz w:val="28"/>
          <w:szCs w:val="28"/>
          <w:lang w:val="uk-UA"/>
        </w:rPr>
        <w:t xml:space="preserve">Для вирішення завдань кваліфікаційної </w:t>
      </w:r>
      <w:r w:rsidR="0014020C">
        <w:rPr>
          <w:noProof/>
          <w:sz w:val="28"/>
          <w:szCs w:val="28"/>
          <w:lang w:val="uk-UA"/>
        </w:rPr>
        <w:t xml:space="preserve">магістерської </w:t>
      </w:r>
      <w:r w:rsidR="00651005" w:rsidRPr="00F178D0">
        <w:rPr>
          <w:noProof/>
          <w:sz w:val="28"/>
          <w:szCs w:val="28"/>
          <w:lang w:val="uk-UA"/>
        </w:rPr>
        <w:t xml:space="preserve">роботи використано сукупність загальнонаукових і спеціальних методів дослідження, а саме: абстрагування та узагальнення - для уточнення категоріально-понятійного апарату конкурентоспроможності продукції; </w:t>
      </w:r>
      <w:r w:rsidR="00651005" w:rsidRPr="00F178D0">
        <w:rPr>
          <w:rStyle w:val="rvts6"/>
          <w:noProof/>
          <w:sz w:val="28"/>
          <w:szCs w:val="28"/>
          <w:lang w:val="uk-UA"/>
        </w:rPr>
        <w:t xml:space="preserve">метод динамічних рядів - при дослідженні динаміки фінансових результатів ПрАТ «Оболонь»; </w:t>
      </w:r>
      <w:r w:rsidR="008C00EC" w:rsidRPr="00F178D0">
        <w:rPr>
          <w:rStyle w:val="rvts6"/>
          <w:noProof/>
          <w:sz w:val="28"/>
          <w:szCs w:val="28"/>
          <w:lang w:val="uk-UA"/>
        </w:rPr>
        <w:t xml:space="preserve">історичний метод – при дослідженні основних етапів функціонування компанії; </w:t>
      </w:r>
      <w:r w:rsidR="005D22E7" w:rsidRPr="00F178D0">
        <w:rPr>
          <w:rStyle w:val="rvts6"/>
          <w:noProof/>
          <w:sz w:val="28"/>
          <w:szCs w:val="28"/>
          <w:lang w:val="uk-UA"/>
        </w:rPr>
        <w:t xml:space="preserve">метод експертних оцінок – для оцінки конкурентоспроможності мінеральної води «Оболонь»; </w:t>
      </w:r>
      <w:r w:rsidR="008C00EC" w:rsidRPr="00F178D0">
        <w:rPr>
          <w:noProof/>
          <w:sz w:val="28"/>
          <w:szCs w:val="28"/>
          <w:lang w:val="uk-UA"/>
        </w:rPr>
        <w:t xml:space="preserve">системний аналіз – для обґрунтування пропозицій щодо підвищення конкурентоспроможності продукції підприємства; </w:t>
      </w:r>
      <w:r w:rsidR="00651005" w:rsidRPr="00F178D0">
        <w:rPr>
          <w:noProof/>
          <w:sz w:val="28"/>
          <w:szCs w:val="28"/>
          <w:lang w:val="uk-UA"/>
        </w:rPr>
        <w:t>таблично-графічний метод – для унаочнення та схематичного зображення результатів дослідження.</w:t>
      </w:r>
    </w:p>
    <w:p w14:paraId="01F7EDDD" w14:textId="648F19AD" w:rsidR="00EA5897" w:rsidRPr="00F178D0" w:rsidRDefault="00EA5897" w:rsidP="00EA5897">
      <w:pPr>
        <w:widowControl w:val="0"/>
        <w:spacing w:after="0" w:line="360" w:lineRule="auto"/>
        <w:ind w:firstLine="709"/>
        <w:jc w:val="both"/>
        <w:rPr>
          <w:rFonts w:ascii="Times New Roman" w:eastAsia="TimesNewRomanPS-BoldMT" w:hAnsi="Times New Roman" w:cs="Times New Roman"/>
          <w:noProof/>
          <w:sz w:val="28"/>
          <w:szCs w:val="28"/>
          <w:lang w:val="uk-UA" w:eastAsia="ru-RU"/>
        </w:rPr>
      </w:pPr>
      <w:r w:rsidRPr="00F178D0">
        <w:rPr>
          <w:rFonts w:ascii="Times New Roman" w:hAnsi="Times New Roman" w:cs="Times New Roman"/>
          <w:bCs/>
          <w:i/>
          <w:iCs/>
          <w:noProof/>
          <w:sz w:val="28"/>
          <w:szCs w:val="28"/>
          <w:lang w:val="uk-UA"/>
        </w:rPr>
        <w:t>Інформаційна база</w:t>
      </w:r>
      <w:r w:rsidRPr="00F178D0">
        <w:rPr>
          <w:rFonts w:ascii="Times New Roman" w:hAnsi="Times New Roman" w:cs="Times New Roman"/>
          <w:noProof/>
          <w:sz w:val="28"/>
          <w:szCs w:val="28"/>
          <w:lang w:val="uk-UA"/>
        </w:rPr>
        <w:t xml:space="preserve"> </w:t>
      </w:r>
      <w:r w:rsidRPr="00F178D0">
        <w:rPr>
          <w:rFonts w:ascii="Times New Roman" w:hAnsi="Times New Roman" w:cs="Times New Roman"/>
          <w:i/>
          <w:iCs/>
          <w:noProof/>
          <w:sz w:val="28"/>
          <w:szCs w:val="28"/>
          <w:lang w:val="uk-UA"/>
        </w:rPr>
        <w:t xml:space="preserve">дослідження. </w:t>
      </w:r>
      <w:r w:rsidRPr="00F178D0">
        <w:rPr>
          <w:rFonts w:ascii="Times New Roman" w:hAnsi="Times New Roman" w:cs="Times New Roman"/>
          <w:noProof/>
          <w:sz w:val="28"/>
          <w:szCs w:val="28"/>
          <w:lang w:val="uk-UA"/>
        </w:rPr>
        <w:t>Інформаційну базу дослідження</w:t>
      </w:r>
      <w:r w:rsidRPr="00F178D0">
        <w:rPr>
          <w:rFonts w:ascii="Times New Roman" w:hAnsi="Times New Roman" w:cs="Times New Roman"/>
          <w:i/>
          <w:iCs/>
          <w:noProof/>
          <w:sz w:val="28"/>
          <w:szCs w:val="28"/>
          <w:lang w:val="uk-UA"/>
        </w:rPr>
        <w:t xml:space="preserve"> </w:t>
      </w:r>
      <w:r w:rsidRPr="00F178D0">
        <w:rPr>
          <w:rFonts w:ascii="Times New Roman" w:hAnsi="Times New Roman" w:cs="Times New Roman"/>
          <w:noProof/>
          <w:sz w:val="28"/>
          <w:szCs w:val="28"/>
          <w:lang w:val="uk-UA"/>
        </w:rPr>
        <w:t>склали монографії та публікації вітчизняних вчених, інтернет-ресурси, аналітичні огляди провідних консалтингових компаній, матеріали ф</w:t>
      </w:r>
      <w:r w:rsidRPr="00F178D0">
        <w:rPr>
          <w:rFonts w:ascii="Times New Roman" w:eastAsia="TimesNewRomanPS-BoldMT" w:hAnsi="Times New Roman" w:cs="Times New Roman"/>
          <w:noProof/>
          <w:sz w:val="28"/>
          <w:szCs w:val="28"/>
          <w:lang w:val="uk-UA" w:eastAsia="ru-RU"/>
        </w:rPr>
        <w:t xml:space="preserve">інансової звітності </w:t>
      </w:r>
      <w:r w:rsidR="008C00EC" w:rsidRPr="00F178D0">
        <w:rPr>
          <w:rFonts w:ascii="Times New Roman" w:eastAsia="TimesNewRomanPS-BoldMT" w:hAnsi="Times New Roman" w:cs="Times New Roman"/>
          <w:noProof/>
          <w:sz w:val="28"/>
          <w:szCs w:val="28"/>
          <w:lang w:val="uk-UA" w:eastAsia="ru-RU"/>
        </w:rPr>
        <w:t>ПрАТ «Оболонь»</w:t>
      </w:r>
      <w:r w:rsidRPr="00F178D0">
        <w:rPr>
          <w:rFonts w:ascii="Times New Roman" w:eastAsia="TimesNewRomanPS-BoldMT" w:hAnsi="Times New Roman" w:cs="Times New Roman"/>
          <w:noProof/>
          <w:sz w:val="28"/>
          <w:szCs w:val="28"/>
          <w:lang w:val="uk-UA" w:eastAsia="ru-RU"/>
        </w:rPr>
        <w:t>.</w:t>
      </w:r>
    </w:p>
    <w:p w14:paraId="783F50DF" w14:textId="23F28593" w:rsidR="001669C6" w:rsidRPr="0014020C" w:rsidRDefault="0014020C" w:rsidP="001669C6">
      <w:pPr>
        <w:spacing w:after="0" w:line="360" w:lineRule="auto"/>
        <w:ind w:firstLine="709"/>
        <w:jc w:val="both"/>
        <w:rPr>
          <w:rFonts w:ascii="Times New Roman" w:hAnsi="Times New Roman" w:cs="Times New Roman"/>
          <w:i/>
          <w:iCs/>
          <w:noProof/>
          <w:sz w:val="28"/>
          <w:szCs w:val="28"/>
          <w:lang w:val="uk-UA"/>
        </w:rPr>
      </w:pPr>
      <w:r>
        <w:rPr>
          <w:rFonts w:ascii="Times New Roman" w:hAnsi="Times New Roman" w:cs="Times New Roman"/>
          <w:i/>
          <w:iCs/>
          <w:noProof/>
          <w:sz w:val="28"/>
          <w:szCs w:val="28"/>
          <w:lang w:val="uk-UA"/>
        </w:rPr>
        <w:t xml:space="preserve">Теоретичне значення </w:t>
      </w:r>
      <w:r w:rsidR="00EA5897" w:rsidRPr="00F178D0">
        <w:rPr>
          <w:rFonts w:ascii="Times New Roman" w:hAnsi="Times New Roman" w:cs="Times New Roman"/>
          <w:i/>
          <w:iCs/>
          <w:noProof/>
          <w:sz w:val="28"/>
          <w:szCs w:val="28"/>
          <w:lang w:val="uk-UA"/>
        </w:rPr>
        <w:t xml:space="preserve">одержаних </w:t>
      </w:r>
      <w:r w:rsidR="00EA5897" w:rsidRPr="0014020C">
        <w:rPr>
          <w:rFonts w:ascii="Times New Roman" w:hAnsi="Times New Roman" w:cs="Times New Roman"/>
          <w:i/>
          <w:iCs/>
          <w:noProof/>
          <w:sz w:val="28"/>
          <w:szCs w:val="28"/>
          <w:lang w:val="uk-UA"/>
        </w:rPr>
        <w:t xml:space="preserve">результатів </w:t>
      </w:r>
      <w:r w:rsidR="00EA5897" w:rsidRPr="0014020C">
        <w:rPr>
          <w:rFonts w:ascii="Times New Roman" w:eastAsia="TimesNewRomanPSMT" w:hAnsi="Times New Roman" w:cs="Times New Roman"/>
          <w:noProof/>
          <w:sz w:val="28"/>
          <w:szCs w:val="28"/>
          <w:lang w:val="uk-UA"/>
        </w:rPr>
        <w:t xml:space="preserve">полягає </w:t>
      </w:r>
      <w:r w:rsidR="00412A11">
        <w:rPr>
          <w:rFonts w:ascii="Times New Roman" w:hAnsi="Times New Roman" w:cs="Times New Roman"/>
          <w:color w:val="000000"/>
          <w:sz w:val="28"/>
          <w:szCs w:val="28"/>
          <w:lang w:val="uk-UA"/>
        </w:rPr>
        <w:t xml:space="preserve">у розробці </w:t>
      </w:r>
      <w:r w:rsidRPr="0014020C">
        <w:rPr>
          <w:rFonts w:ascii="Times New Roman" w:hAnsi="Times New Roman" w:cs="Times New Roman"/>
          <w:color w:val="000000"/>
          <w:sz w:val="28"/>
          <w:szCs w:val="28"/>
          <w:lang w:val="uk-UA"/>
        </w:rPr>
        <w:t xml:space="preserve">науково-методичних положень і рекомендацій щодо вдосконалення процесу управління конкурентоспроможністю продукції підприємства з урахуванням сучасних тенденцій розвитку </w:t>
      </w:r>
      <w:r w:rsidR="00412A11">
        <w:rPr>
          <w:rFonts w:ascii="Times New Roman" w:hAnsi="Times New Roman" w:cs="Times New Roman"/>
          <w:color w:val="000000"/>
          <w:sz w:val="28"/>
          <w:szCs w:val="28"/>
          <w:lang w:val="uk-UA"/>
        </w:rPr>
        <w:t>міжнародних</w:t>
      </w:r>
      <w:r w:rsidRPr="0014020C">
        <w:rPr>
          <w:rFonts w:ascii="Times New Roman" w:hAnsi="Times New Roman" w:cs="Times New Roman"/>
          <w:color w:val="000000"/>
          <w:sz w:val="28"/>
          <w:szCs w:val="28"/>
          <w:lang w:val="uk-UA"/>
        </w:rPr>
        <w:t xml:space="preserve"> ринків</w:t>
      </w:r>
      <w:r>
        <w:rPr>
          <w:rFonts w:ascii="Times New Roman" w:hAnsi="Times New Roman" w:cs="Times New Roman"/>
          <w:color w:val="000000"/>
          <w:sz w:val="28"/>
          <w:szCs w:val="28"/>
          <w:lang w:val="uk-UA"/>
        </w:rPr>
        <w:t xml:space="preserve">. </w:t>
      </w:r>
      <w:r w:rsidR="001669C6" w:rsidRPr="0014020C">
        <w:rPr>
          <w:rFonts w:ascii="Times New Roman" w:eastAsia="TimesNewRomanPSMT" w:hAnsi="Times New Roman" w:cs="Times New Roman"/>
          <w:noProof/>
          <w:sz w:val="28"/>
          <w:szCs w:val="28"/>
          <w:lang w:val="uk-UA"/>
        </w:rPr>
        <w:t xml:space="preserve">Зокрема, </w:t>
      </w:r>
      <w:r w:rsidR="001669C6" w:rsidRPr="0014020C">
        <w:rPr>
          <w:rFonts w:ascii="Times New Roman" w:hAnsi="Times New Roman" w:cs="Times New Roman"/>
          <w:i/>
          <w:iCs/>
          <w:noProof/>
          <w:sz w:val="28"/>
          <w:szCs w:val="28"/>
          <w:lang w:val="uk-UA"/>
        </w:rPr>
        <w:t>дістали подальшого розвитку:</w:t>
      </w:r>
    </w:p>
    <w:p w14:paraId="4C6880EF" w14:textId="314E309F" w:rsidR="00A940EE" w:rsidRPr="00F178D0" w:rsidRDefault="001669C6" w:rsidP="005A6749">
      <w:pPr>
        <w:autoSpaceDE w:val="0"/>
        <w:autoSpaceDN w:val="0"/>
        <w:adjustRightInd w:val="0"/>
        <w:spacing w:after="0" w:line="360" w:lineRule="auto"/>
        <w:ind w:firstLine="709"/>
        <w:jc w:val="both"/>
        <w:rPr>
          <w:rFonts w:ascii="Times New Roman" w:hAnsi="Times New Roman"/>
          <w:noProof/>
          <w:sz w:val="28"/>
          <w:szCs w:val="28"/>
          <w:lang w:val="uk-UA"/>
        </w:rPr>
      </w:pPr>
      <w:r w:rsidRPr="00F178D0">
        <w:rPr>
          <w:rFonts w:ascii="Times New Roman" w:hAnsi="Times New Roman" w:cs="Times New Roman"/>
          <w:i/>
          <w:iCs/>
          <w:noProof/>
          <w:sz w:val="28"/>
          <w:szCs w:val="28"/>
          <w:lang w:val="uk-UA"/>
        </w:rPr>
        <w:t xml:space="preserve">- </w:t>
      </w:r>
      <w:r w:rsidRPr="00F178D0">
        <w:rPr>
          <w:rFonts w:ascii="Times New Roman" w:eastAsia="TimesNewRomanPSMT" w:hAnsi="Times New Roman" w:cs="Times New Roman"/>
          <w:noProof/>
          <w:sz w:val="28"/>
          <w:szCs w:val="28"/>
          <w:lang w:val="uk-UA"/>
        </w:rPr>
        <w:t>понятійно-категоріальний апарат теорії конкурентоспроможності шляхом уточнення сутності поняття «конкурентоспроможність продукції»</w:t>
      </w:r>
      <w:r w:rsidR="00A940EE" w:rsidRPr="00F178D0">
        <w:rPr>
          <w:rFonts w:ascii="Times New Roman" w:eastAsia="TimesNewRomanPSMT" w:hAnsi="Times New Roman" w:cs="Times New Roman"/>
          <w:noProof/>
          <w:sz w:val="28"/>
          <w:szCs w:val="28"/>
          <w:lang w:val="uk-UA"/>
        </w:rPr>
        <w:t>. Ко</w:t>
      </w:r>
      <w:r w:rsidR="005A6749" w:rsidRPr="00F178D0">
        <w:rPr>
          <w:rFonts w:ascii="Times New Roman" w:eastAsia="TimesNewRomanPSMT" w:hAnsi="Times New Roman" w:cs="Times New Roman"/>
          <w:noProof/>
          <w:sz w:val="28"/>
          <w:szCs w:val="28"/>
          <w:lang w:val="uk-UA"/>
        </w:rPr>
        <w:t>н</w:t>
      </w:r>
      <w:r w:rsidR="00A940EE" w:rsidRPr="00F178D0">
        <w:rPr>
          <w:rFonts w:ascii="Times New Roman" w:hAnsi="Times New Roman"/>
          <w:noProof/>
          <w:sz w:val="28"/>
          <w:szCs w:val="28"/>
          <w:lang w:val="uk-UA"/>
        </w:rPr>
        <w:t>курентоспроможність</w:t>
      </w:r>
      <w:r w:rsidR="00A940EE" w:rsidRPr="00F178D0">
        <w:rPr>
          <w:rFonts w:ascii="Times New Roman" w:hAnsi="Times New Roman"/>
          <w:i/>
          <w:noProof/>
          <w:sz w:val="28"/>
          <w:szCs w:val="28"/>
          <w:lang w:val="uk-UA"/>
        </w:rPr>
        <w:t xml:space="preserve"> </w:t>
      </w:r>
      <w:r w:rsidR="00A940EE" w:rsidRPr="00F178D0">
        <w:rPr>
          <w:rFonts w:ascii="Times New Roman" w:hAnsi="Times New Roman"/>
          <w:iCs/>
          <w:noProof/>
          <w:sz w:val="28"/>
          <w:szCs w:val="28"/>
          <w:lang w:val="uk-UA"/>
        </w:rPr>
        <w:t xml:space="preserve">продукції </w:t>
      </w:r>
      <w:r w:rsidR="005A6749" w:rsidRPr="00F178D0">
        <w:rPr>
          <w:rFonts w:ascii="Times New Roman" w:hAnsi="Times New Roman"/>
          <w:noProof/>
          <w:sz w:val="28"/>
          <w:szCs w:val="28"/>
          <w:lang w:val="uk-UA"/>
        </w:rPr>
        <w:t xml:space="preserve">пропонується </w:t>
      </w:r>
      <w:r w:rsidR="00A940EE" w:rsidRPr="00F178D0">
        <w:rPr>
          <w:rFonts w:ascii="Times New Roman" w:hAnsi="Times New Roman"/>
          <w:noProof/>
          <w:sz w:val="28"/>
          <w:szCs w:val="28"/>
          <w:lang w:val="uk-UA"/>
        </w:rPr>
        <w:t xml:space="preserve">тлумачити як комплексну характеристику, що вказує на її відмінність від продукції конкурентів за </w:t>
      </w:r>
      <w:r w:rsidR="00A940EE" w:rsidRPr="00F178D0">
        <w:rPr>
          <w:rFonts w:ascii="Times New Roman" w:hAnsi="Times New Roman"/>
          <w:noProof/>
          <w:sz w:val="28"/>
          <w:szCs w:val="28"/>
          <w:lang w:val="uk-UA"/>
        </w:rPr>
        <w:lastRenderedPageBreak/>
        <w:t>такими критеріями, як рівень відповідності конкретним суспільним потребам та рівень витрат на задоволення цих потреб</w:t>
      </w:r>
      <w:r w:rsidR="005A6749" w:rsidRPr="00F178D0">
        <w:rPr>
          <w:rFonts w:ascii="Times New Roman" w:hAnsi="Times New Roman"/>
          <w:noProof/>
          <w:sz w:val="28"/>
          <w:szCs w:val="28"/>
          <w:lang w:val="uk-UA"/>
        </w:rPr>
        <w:t>;</w:t>
      </w:r>
    </w:p>
    <w:p w14:paraId="7914116E" w14:textId="04A52928" w:rsidR="005A6749" w:rsidRPr="00F178D0" w:rsidRDefault="001669C6" w:rsidP="001669C6">
      <w:pPr>
        <w:autoSpaceDE w:val="0"/>
        <w:autoSpaceDN w:val="0"/>
        <w:adjustRightInd w:val="0"/>
        <w:spacing w:after="0" w:line="360" w:lineRule="auto"/>
        <w:ind w:firstLine="709"/>
        <w:jc w:val="both"/>
        <w:rPr>
          <w:rFonts w:ascii="Times New Roman" w:eastAsia="TimesNewRomanPSMT" w:hAnsi="Times New Roman" w:cs="Times New Roman"/>
          <w:noProof/>
          <w:sz w:val="28"/>
          <w:szCs w:val="28"/>
          <w:lang w:val="uk-UA"/>
        </w:rPr>
      </w:pPr>
      <w:r w:rsidRPr="00F178D0">
        <w:rPr>
          <w:rFonts w:ascii="Times New Roman" w:eastAsia="TimesNewRomanPSMT" w:hAnsi="Times New Roman" w:cs="Times New Roman"/>
          <w:noProof/>
          <w:sz w:val="28"/>
          <w:szCs w:val="28"/>
          <w:lang w:val="uk-UA"/>
        </w:rPr>
        <w:t xml:space="preserve">- </w:t>
      </w:r>
      <w:r w:rsidR="005A6749" w:rsidRPr="00F178D0">
        <w:rPr>
          <w:rFonts w:ascii="Times New Roman" w:eastAsia="TimesNewRomanPSMT" w:hAnsi="Times New Roman" w:cs="Times New Roman"/>
          <w:noProof/>
          <w:sz w:val="28"/>
          <w:szCs w:val="28"/>
          <w:lang w:val="uk-UA"/>
        </w:rPr>
        <w:t xml:space="preserve">науково-практичні рекомендації щодо </w:t>
      </w:r>
      <w:r w:rsidR="005A6749" w:rsidRPr="00F178D0">
        <w:rPr>
          <w:rFonts w:ascii="Times New Roman" w:hAnsi="Times New Roman" w:cs="Times New Roman"/>
          <w:bCs/>
          <w:noProof/>
          <w:sz w:val="28"/>
          <w:szCs w:val="28"/>
          <w:lang w:val="uk-UA"/>
        </w:rPr>
        <w:t>підвищення конкуренто-спроможності продукції ПрАТ «Оболонь».</w:t>
      </w:r>
    </w:p>
    <w:p w14:paraId="5FB91671" w14:textId="04E99885" w:rsidR="00651005" w:rsidRPr="00F178D0" w:rsidRDefault="00EA5897" w:rsidP="00AD0F31">
      <w:pPr>
        <w:pStyle w:val="ae"/>
        <w:widowControl w:val="0"/>
        <w:shd w:val="clear" w:color="auto" w:fill="FFFFFF"/>
        <w:spacing w:before="0" w:beforeAutospacing="0" w:after="0" w:afterAutospacing="0" w:line="360" w:lineRule="auto"/>
        <w:ind w:firstLine="709"/>
        <w:jc w:val="both"/>
        <w:rPr>
          <w:rFonts w:ascii="Times New Roman" w:hAnsi="Times New Roman"/>
          <w:noProof/>
          <w:sz w:val="28"/>
          <w:szCs w:val="28"/>
          <w:lang w:val="uk-UA"/>
        </w:rPr>
      </w:pPr>
      <w:r w:rsidRPr="00F178D0">
        <w:rPr>
          <w:rFonts w:ascii="Times New Roman" w:hAnsi="Times New Roman"/>
          <w:i/>
          <w:iCs/>
          <w:noProof/>
          <w:sz w:val="28"/>
          <w:szCs w:val="28"/>
          <w:lang w:val="uk-UA"/>
        </w:rPr>
        <w:t>Практичне значення одержаних результатів</w:t>
      </w:r>
      <w:r w:rsidR="00651005" w:rsidRPr="00F178D0">
        <w:rPr>
          <w:rFonts w:ascii="Times New Roman" w:hAnsi="Times New Roman"/>
          <w:i/>
          <w:iCs/>
          <w:noProof/>
          <w:sz w:val="28"/>
          <w:szCs w:val="28"/>
          <w:lang w:val="uk-UA"/>
        </w:rPr>
        <w:t xml:space="preserve"> </w:t>
      </w:r>
      <w:r w:rsidR="00651005" w:rsidRPr="00F178D0">
        <w:rPr>
          <w:rFonts w:ascii="Times New Roman" w:hAnsi="Times New Roman"/>
          <w:noProof/>
          <w:sz w:val="28"/>
          <w:szCs w:val="28"/>
          <w:lang w:val="uk-UA"/>
        </w:rPr>
        <w:t>полягає у розробці рекомендацій щодо напрямів підвищення конкурентоспроможності продукції, які можуть бути використані, як у ПрАТ «Оболонь», так і на інших промислових підприємствах.</w:t>
      </w:r>
    </w:p>
    <w:p w14:paraId="0F5EEBC8" w14:textId="0A00E30E" w:rsidR="00651005" w:rsidRPr="00F178D0" w:rsidRDefault="00EA5897" w:rsidP="00B87063">
      <w:pPr>
        <w:spacing w:after="0" w:line="360" w:lineRule="auto"/>
        <w:ind w:firstLine="709"/>
        <w:jc w:val="both"/>
        <w:rPr>
          <w:rFonts w:ascii="Times New Roman" w:hAnsi="Times New Roman" w:cs="Times New Roman"/>
          <w:iCs/>
          <w:noProof/>
          <w:sz w:val="28"/>
          <w:szCs w:val="28"/>
          <w:lang w:val="uk-UA"/>
        </w:rPr>
      </w:pPr>
      <w:bookmarkStart w:id="4" w:name="_Hlk134953253"/>
      <w:r w:rsidRPr="00F178D0">
        <w:rPr>
          <w:rFonts w:ascii="Times New Roman" w:hAnsi="Times New Roman" w:cs="Times New Roman"/>
          <w:i/>
          <w:noProof/>
          <w:sz w:val="28"/>
          <w:szCs w:val="28"/>
          <w:lang w:val="uk-UA"/>
        </w:rPr>
        <w:t>Апробація результатів дослідження</w:t>
      </w:r>
      <w:r w:rsidR="0014020C">
        <w:rPr>
          <w:rFonts w:ascii="Times New Roman" w:hAnsi="Times New Roman" w:cs="Times New Roman"/>
          <w:i/>
          <w:noProof/>
          <w:sz w:val="28"/>
          <w:szCs w:val="28"/>
          <w:lang w:val="uk-UA"/>
        </w:rPr>
        <w:t>.</w:t>
      </w:r>
      <w:r w:rsidR="00B87063" w:rsidRPr="00F178D0">
        <w:rPr>
          <w:rFonts w:ascii="Times New Roman" w:hAnsi="Times New Roman" w:cs="Times New Roman"/>
          <w:i/>
          <w:noProof/>
          <w:sz w:val="28"/>
          <w:szCs w:val="28"/>
          <w:lang w:val="uk-UA"/>
        </w:rPr>
        <w:t xml:space="preserve"> </w:t>
      </w:r>
      <w:r w:rsidR="0014020C" w:rsidRPr="00577ECE">
        <w:rPr>
          <w:rFonts w:ascii="Times New Roman" w:hAnsi="Times New Roman" w:cs="Times New Roman"/>
          <w:iCs/>
          <w:noProof/>
          <w:sz w:val="28"/>
          <w:szCs w:val="28"/>
          <w:lang w:val="uk-UA"/>
        </w:rPr>
        <w:t>Результати дослідження обговорювались</w:t>
      </w:r>
      <w:r w:rsidR="0014020C" w:rsidRPr="00577ECE">
        <w:rPr>
          <w:rFonts w:ascii="Times New Roman" w:hAnsi="Times New Roman" w:cs="Times New Roman"/>
          <w:i/>
          <w:noProof/>
          <w:sz w:val="28"/>
          <w:szCs w:val="28"/>
          <w:lang w:val="uk-UA"/>
        </w:rPr>
        <w:t xml:space="preserve"> </w:t>
      </w:r>
      <w:r w:rsidR="0014020C" w:rsidRPr="00577ECE">
        <w:rPr>
          <w:rFonts w:ascii="Times New Roman" w:hAnsi="Times New Roman" w:cs="Times New Roman"/>
          <w:iCs/>
          <w:noProof/>
          <w:sz w:val="28"/>
          <w:szCs w:val="28"/>
          <w:lang w:val="uk-UA"/>
        </w:rPr>
        <w:t xml:space="preserve">на </w:t>
      </w:r>
      <w:r w:rsidR="0014020C" w:rsidRPr="00577ECE">
        <w:rPr>
          <w:rFonts w:ascii="Times New Roman" w:hAnsi="Times New Roman" w:cs="Times New Roman"/>
          <w:noProof/>
          <w:sz w:val="28"/>
          <w:szCs w:val="28"/>
          <w:shd w:val="clear" w:color="auto" w:fill="FFFFFF"/>
          <w:lang w:val="uk-UA"/>
        </w:rPr>
        <w:t xml:space="preserve">ІІІ Всеукраїнській науково-практичній </w:t>
      </w:r>
      <w:r w:rsidR="0014020C" w:rsidRPr="00577ECE">
        <w:rPr>
          <w:rFonts w:ascii="Times New Roman" w:eastAsia="Times New Roman" w:hAnsi="Times New Roman" w:cs="Times New Roman"/>
          <w:sz w:val="28"/>
          <w:szCs w:val="28"/>
          <w:lang w:val="uk-UA"/>
        </w:rPr>
        <w:t>онлайн конференції студентів, аспірантів та молодих вчених</w:t>
      </w:r>
      <w:r w:rsidR="0014020C" w:rsidRPr="00577ECE">
        <w:rPr>
          <w:rFonts w:ascii="Times New Roman" w:hAnsi="Times New Roman" w:cs="Times New Roman"/>
          <w:noProof/>
          <w:sz w:val="28"/>
          <w:szCs w:val="28"/>
          <w:shd w:val="clear" w:color="auto" w:fill="FFFFFF"/>
          <w:lang w:val="uk-UA"/>
        </w:rPr>
        <w:t xml:space="preserve"> «</w:t>
      </w:r>
      <w:r w:rsidR="0014020C">
        <w:rPr>
          <w:rFonts w:ascii="Times New Roman" w:hAnsi="Times New Roman" w:cs="Times New Roman"/>
          <w:noProof/>
          <w:sz w:val="28"/>
          <w:szCs w:val="28"/>
          <w:shd w:val="clear" w:color="auto" w:fill="FFFFFF"/>
          <w:lang w:val="uk-UA"/>
        </w:rPr>
        <w:t>С</w:t>
      </w:r>
      <w:r w:rsidR="0014020C" w:rsidRPr="00577ECE">
        <w:rPr>
          <w:rFonts w:ascii="Times New Roman" w:hAnsi="Times New Roman" w:cs="Times New Roman"/>
          <w:noProof/>
          <w:sz w:val="28"/>
          <w:szCs w:val="28"/>
          <w:shd w:val="clear" w:color="auto" w:fill="FFFFFF"/>
          <w:lang w:val="uk-UA"/>
        </w:rPr>
        <w:t>учасні виклики соціально-економічного розвитку:  глобальні та регіональні аспекти», 04 грудня 2024 р.</w:t>
      </w:r>
      <w:r w:rsidR="0014020C">
        <w:rPr>
          <w:rFonts w:ascii="Times New Roman" w:hAnsi="Times New Roman" w:cs="Times New Roman"/>
          <w:noProof/>
          <w:sz w:val="28"/>
          <w:szCs w:val="28"/>
          <w:shd w:val="clear" w:color="auto" w:fill="FFFFFF"/>
          <w:lang w:val="uk-UA"/>
        </w:rPr>
        <w:t>, Київський столичний університет імені Бориса Грінченка.</w:t>
      </w:r>
    </w:p>
    <w:p w14:paraId="35BCB242" w14:textId="2DE45890" w:rsidR="00EA5897" w:rsidRPr="00F178D0" w:rsidRDefault="00EA5897" w:rsidP="00CD7064">
      <w:pPr>
        <w:pStyle w:val="ac"/>
        <w:tabs>
          <w:tab w:val="left" w:pos="9498"/>
          <w:tab w:val="left" w:pos="9639"/>
        </w:tabs>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i/>
          <w:noProof/>
          <w:sz w:val="28"/>
          <w:szCs w:val="28"/>
          <w:lang w:val="uk-UA"/>
        </w:rPr>
        <w:t xml:space="preserve">Структура та обсяг роботи. </w:t>
      </w:r>
      <w:r w:rsidRPr="00F178D0">
        <w:rPr>
          <w:rFonts w:ascii="Times New Roman" w:hAnsi="Times New Roman" w:cs="Times New Roman"/>
          <w:noProof/>
          <w:sz w:val="28"/>
          <w:szCs w:val="28"/>
          <w:lang w:val="uk-UA"/>
        </w:rPr>
        <w:t>Кваліфікаційна</w:t>
      </w:r>
      <w:r w:rsidR="0014020C">
        <w:rPr>
          <w:rFonts w:ascii="Times New Roman" w:hAnsi="Times New Roman" w:cs="Times New Roman"/>
          <w:noProof/>
          <w:sz w:val="28"/>
          <w:szCs w:val="28"/>
          <w:lang w:val="uk-UA"/>
        </w:rPr>
        <w:t xml:space="preserve"> магістерська </w:t>
      </w:r>
      <w:r w:rsidRPr="00F178D0">
        <w:rPr>
          <w:rFonts w:ascii="Times New Roman" w:hAnsi="Times New Roman" w:cs="Times New Roman"/>
          <w:noProof/>
          <w:sz w:val="28"/>
          <w:szCs w:val="28"/>
          <w:lang w:val="uk-UA"/>
        </w:rPr>
        <w:t>робота складається зі вступу, трьох розділів, висновків, списку використаних джерел та додатків. Робота містить 2</w:t>
      </w:r>
      <w:r w:rsidR="00C031B3" w:rsidRPr="00F178D0">
        <w:rPr>
          <w:rFonts w:ascii="Times New Roman" w:hAnsi="Times New Roman" w:cs="Times New Roman"/>
          <w:noProof/>
          <w:sz w:val="28"/>
          <w:szCs w:val="28"/>
          <w:lang w:val="uk-UA"/>
        </w:rPr>
        <w:t>1</w:t>
      </w:r>
      <w:r w:rsidRPr="00F178D0">
        <w:rPr>
          <w:rFonts w:ascii="Times New Roman" w:hAnsi="Times New Roman" w:cs="Times New Roman"/>
          <w:noProof/>
          <w:spacing w:val="4"/>
          <w:sz w:val="28"/>
          <w:szCs w:val="28"/>
          <w:lang w:val="uk-UA"/>
        </w:rPr>
        <w:t xml:space="preserve"> </w:t>
      </w:r>
      <w:r w:rsidRPr="00F178D0">
        <w:rPr>
          <w:rFonts w:ascii="Times New Roman" w:hAnsi="Times New Roman" w:cs="Times New Roman"/>
          <w:noProof/>
          <w:sz w:val="28"/>
          <w:szCs w:val="28"/>
          <w:lang w:val="uk-UA"/>
        </w:rPr>
        <w:t>рисун</w:t>
      </w:r>
      <w:r w:rsidR="00C031B3" w:rsidRPr="00F178D0">
        <w:rPr>
          <w:rFonts w:ascii="Times New Roman" w:hAnsi="Times New Roman" w:cs="Times New Roman"/>
          <w:noProof/>
          <w:sz w:val="28"/>
          <w:szCs w:val="28"/>
          <w:lang w:val="uk-UA"/>
        </w:rPr>
        <w:t>ок</w:t>
      </w:r>
      <w:r w:rsidRPr="00F178D0">
        <w:rPr>
          <w:rFonts w:ascii="Times New Roman" w:hAnsi="Times New Roman" w:cs="Times New Roman"/>
          <w:noProof/>
          <w:sz w:val="28"/>
          <w:szCs w:val="28"/>
          <w:lang w:val="uk-UA"/>
        </w:rPr>
        <w:t xml:space="preserve">, </w:t>
      </w:r>
      <w:r w:rsidR="00C031B3" w:rsidRPr="00F178D0">
        <w:rPr>
          <w:rFonts w:ascii="Times New Roman" w:hAnsi="Times New Roman" w:cs="Times New Roman"/>
          <w:noProof/>
          <w:sz w:val="28"/>
          <w:szCs w:val="28"/>
          <w:lang w:val="uk-UA"/>
        </w:rPr>
        <w:t>10</w:t>
      </w:r>
      <w:r w:rsidRPr="00F178D0">
        <w:rPr>
          <w:rFonts w:ascii="Times New Roman" w:hAnsi="Times New Roman" w:cs="Times New Roman"/>
          <w:noProof/>
          <w:sz w:val="28"/>
          <w:szCs w:val="28"/>
          <w:lang w:val="uk-UA"/>
        </w:rPr>
        <w:t xml:space="preserve"> таблиць та </w:t>
      </w:r>
      <w:r w:rsidR="00C031B3" w:rsidRPr="00F178D0">
        <w:rPr>
          <w:rFonts w:ascii="Times New Roman" w:hAnsi="Times New Roman" w:cs="Times New Roman"/>
          <w:noProof/>
          <w:sz w:val="28"/>
          <w:szCs w:val="28"/>
          <w:lang w:val="uk-UA"/>
        </w:rPr>
        <w:t>3</w:t>
      </w:r>
      <w:r w:rsidRPr="00F178D0">
        <w:rPr>
          <w:rFonts w:ascii="Times New Roman" w:hAnsi="Times New Roman" w:cs="Times New Roman"/>
          <w:noProof/>
          <w:spacing w:val="4"/>
          <w:sz w:val="28"/>
          <w:szCs w:val="28"/>
          <w:lang w:val="uk-UA"/>
        </w:rPr>
        <w:t xml:space="preserve"> </w:t>
      </w:r>
      <w:r w:rsidRPr="00F178D0">
        <w:rPr>
          <w:rFonts w:ascii="Times New Roman" w:hAnsi="Times New Roman" w:cs="Times New Roman"/>
          <w:noProof/>
          <w:sz w:val="28"/>
          <w:szCs w:val="28"/>
          <w:lang w:val="uk-UA"/>
        </w:rPr>
        <w:t xml:space="preserve">додатки. Перелік використаних джерел налічує </w:t>
      </w:r>
      <w:r w:rsidR="00C031B3" w:rsidRPr="00F178D0">
        <w:rPr>
          <w:rFonts w:ascii="Times New Roman" w:hAnsi="Times New Roman" w:cs="Times New Roman"/>
          <w:noProof/>
          <w:sz w:val="28"/>
          <w:szCs w:val="28"/>
          <w:lang w:val="uk-UA"/>
        </w:rPr>
        <w:t>76</w:t>
      </w:r>
      <w:r w:rsidRPr="00F178D0">
        <w:rPr>
          <w:rFonts w:ascii="Times New Roman" w:hAnsi="Times New Roman" w:cs="Times New Roman"/>
          <w:noProof/>
          <w:sz w:val="28"/>
          <w:szCs w:val="28"/>
          <w:lang w:val="uk-UA"/>
        </w:rPr>
        <w:t xml:space="preserve"> найменуван</w:t>
      </w:r>
      <w:r w:rsidR="00C031B3" w:rsidRPr="00F178D0">
        <w:rPr>
          <w:rFonts w:ascii="Times New Roman" w:hAnsi="Times New Roman" w:cs="Times New Roman"/>
          <w:noProof/>
          <w:sz w:val="28"/>
          <w:szCs w:val="28"/>
          <w:lang w:val="uk-UA"/>
        </w:rPr>
        <w:t>ь</w:t>
      </w:r>
      <w:r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br w:type="page"/>
      </w:r>
    </w:p>
    <w:p w14:paraId="70AF602F" w14:textId="529B0CE7" w:rsidR="00046368" w:rsidRPr="00F178D0" w:rsidRDefault="0084177B" w:rsidP="00306C38">
      <w:pPr>
        <w:pStyle w:val="1"/>
        <w:rPr>
          <w:noProof/>
        </w:rPr>
      </w:pPr>
      <w:bookmarkStart w:id="5" w:name="_Toc155802051"/>
      <w:bookmarkStart w:id="6" w:name="_Toc184560570"/>
      <w:bookmarkStart w:id="7" w:name="_Toc134509284"/>
      <w:bookmarkEnd w:id="4"/>
      <w:r w:rsidRPr="00F178D0">
        <w:rPr>
          <w:noProof/>
        </w:rPr>
        <w:lastRenderedPageBreak/>
        <w:t>Розділ 1</w:t>
      </w:r>
      <w:bookmarkEnd w:id="5"/>
      <w:bookmarkEnd w:id="6"/>
    </w:p>
    <w:p w14:paraId="2D2D36E0" w14:textId="5738B439" w:rsidR="007C2A09" w:rsidRPr="00F178D0" w:rsidRDefault="007C2A09" w:rsidP="00306C38">
      <w:pPr>
        <w:pStyle w:val="1"/>
        <w:rPr>
          <w:noProof/>
        </w:rPr>
      </w:pPr>
      <w:bookmarkStart w:id="8" w:name="_Toc184560571"/>
      <w:r w:rsidRPr="00F178D0">
        <w:rPr>
          <w:noProof/>
        </w:rPr>
        <w:t>ТЕОРЕТИ</w:t>
      </w:r>
      <w:r w:rsidR="00A45320" w:rsidRPr="00F178D0">
        <w:rPr>
          <w:noProof/>
        </w:rPr>
        <w:t xml:space="preserve">ко-методичні </w:t>
      </w:r>
      <w:r w:rsidR="00F03F31">
        <w:rPr>
          <w:noProof/>
        </w:rPr>
        <w:t>ОСНОВИ</w:t>
      </w:r>
      <w:r w:rsidR="00873CEC">
        <w:rPr>
          <w:noProof/>
        </w:rPr>
        <w:t xml:space="preserve"> дослідження</w:t>
      </w:r>
      <w:r w:rsidRPr="00F178D0">
        <w:rPr>
          <w:noProof/>
        </w:rPr>
        <w:t xml:space="preserve"> </w:t>
      </w:r>
      <w:r w:rsidR="00765BD8" w:rsidRPr="00F178D0">
        <w:rPr>
          <w:noProof/>
        </w:rPr>
        <w:t>конкурентоспроможн</w:t>
      </w:r>
      <w:r w:rsidR="00873CEC">
        <w:rPr>
          <w:noProof/>
        </w:rPr>
        <w:t xml:space="preserve">ості </w:t>
      </w:r>
      <w:r w:rsidR="00765BD8" w:rsidRPr="00F178D0">
        <w:rPr>
          <w:noProof/>
        </w:rPr>
        <w:t>продукції</w:t>
      </w:r>
      <w:bookmarkEnd w:id="8"/>
      <w:r w:rsidR="003C52BF">
        <w:rPr>
          <w:noProof/>
        </w:rPr>
        <w:t xml:space="preserve"> </w:t>
      </w:r>
    </w:p>
    <w:p w14:paraId="19531C03" w14:textId="24666C1E" w:rsidR="00306C38" w:rsidRPr="00F178D0" w:rsidRDefault="00306C38" w:rsidP="00306C38">
      <w:pPr>
        <w:spacing w:after="0" w:line="360" w:lineRule="auto"/>
        <w:ind w:firstLine="709"/>
        <w:jc w:val="both"/>
        <w:rPr>
          <w:noProof/>
          <w:lang w:val="uk-UA"/>
        </w:rPr>
      </w:pPr>
    </w:p>
    <w:p w14:paraId="084E8A40" w14:textId="77777777" w:rsidR="00306C38" w:rsidRPr="00F178D0" w:rsidRDefault="00306C38" w:rsidP="00306C38">
      <w:pPr>
        <w:spacing w:after="0" w:line="360" w:lineRule="auto"/>
        <w:ind w:firstLine="709"/>
        <w:jc w:val="both"/>
        <w:rPr>
          <w:noProof/>
          <w:lang w:val="uk-UA"/>
        </w:rPr>
      </w:pPr>
    </w:p>
    <w:p w14:paraId="78E1C667" w14:textId="3566D7E8" w:rsidR="00306C38" w:rsidRPr="00F178D0" w:rsidRDefault="00306C38" w:rsidP="00BC0A74">
      <w:pPr>
        <w:pStyle w:val="2"/>
      </w:pPr>
      <w:bookmarkStart w:id="9" w:name="_Toc184560572"/>
      <w:r w:rsidRPr="00F178D0">
        <w:t>1.1. Еволюція теоретичних поглядів про поняття конкуренції та конкурентоспроможності</w:t>
      </w:r>
      <w:bookmarkEnd w:id="9"/>
      <w:r w:rsidR="003C52BF">
        <w:t xml:space="preserve"> </w:t>
      </w:r>
    </w:p>
    <w:p w14:paraId="367938B7" w14:textId="77777777" w:rsidR="00306C38" w:rsidRPr="00F178D0" w:rsidRDefault="00306C38" w:rsidP="00306C38">
      <w:pPr>
        <w:pStyle w:val="31"/>
        <w:widowControl w:val="0"/>
        <w:spacing w:after="0" w:line="360" w:lineRule="auto"/>
        <w:ind w:left="0" w:firstLine="709"/>
        <w:jc w:val="both"/>
        <w:rPr>
          <w:rFonts w:ascii="Times New Roman" w:hAnsi="Times New Roman"/>
          <w:noProof/>
          <w:sz w:val="28"/>
          <w:szCs w:val="28"/>
          <w:lang w:val="uk-UA"/>
        </w:rPr>
      </w:pPr>
    </w:p>
    <w:p w14:paraId="37392673" w14:textId="23638988" w:rsidR="00D65F4E" w:rsidRPr="00F178D0" w:rsidRDefault="005F4895" w:rsidP="00D65F4E">
      <w:pPr>
        <w:pStyle w:val="31"/>
        <w:widowControl w:val="0"/>
        <w:spacing w:after="0" w:line="360" w:lineRule="auto"/>
        <w:ind w:left="0"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Невід’ємним атрибутом ринку у всі часи була і є конкуренція. </w:t>
      </w:r>
      <w:r w:rsidR="00D65F4E" w:rsidRPr="00F178D0">
        <w:rPr>
          <w:rFonts w:ascii="Times New Roman" w:hAnsi="Times New Roman"/>
          <w:noProof/>
          <w:sz w:val="28"/>
          <w:szCs w:val="28"/>
          <w:lang w:val="uk-UA"/>
        </w:rPr>
        <w:t xml:space="preserve">Саме конкуренція підштовхує підприємців до підвищення якості продукції чи до зниження цін з метою продати більше товарів та максимізувати свій прибуток. </w:t>
      </w:r>
      <w:r w:rsidR="00306C38" w:rsidRPr="00F178D0">
        <w:rPr>
          <w:rFonts w:ascii="Times New Roman" w:hAnsi="Times New Roman"/>
          <w:noProof/>
          <w:sz w:val="28"/>
          <w:szCs w:val="28"/>
          <w:lang w:val="uk-UA"/>
        </w:rPr>
        <w:t>Термін «конкуренція» походить від латинського «concurrentia», що означає «зіткнення», «змагання». Тобто, у загальному, конкуренція є економічним процесом взаємодії, взаємозв’язку і боротьби між підприємствами</w:t>
      </w:r>
      <w:r w:rsidR="00D65F4E" w:rsidRPr="00F178D0">
        <w:rPr>
          <w:rFonts w:ascii="Times New Roman" w:hAnsi="Times New Roman"/>
          <w:noProof/>
          <w:sz w:val="28"/>
          <w:szCs w:val="28"/>
          <w:lang w:val="uk-UA"/>
        </w:rPr>
        <w:t xml:space="preserve"> на ринку.</w:t>
      </w:r>
    </w:p>
    <w:p w14:paraId="3C9FF0A9" w14:textId="718449B5" w:rsidR="00D65F4E" w:rsidRPr="00F178D0" w:rsidRDefault="00D65F4E" w:rsidP="00D65F4E">
      <w:pPr>
        <w:pStyle w:val="31"/>
        <w:widowControl w:val="0"/>
        <w:spacing w:after="0" w:line="360" w:lineRule="auto"/>
        <w:ind w:left="0"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Перші дослідження конкуренції з’явилися ще у XVI ст. в роботах </w:t>
      </w:r>
      <w:r w:rsidRPr="00F178D0">
        <w:rPr>
          <w:rFonts w:ascii="Times New Roman" w:hAnsi="Times New Roman"/>
          <w:noProof/>
          <w:sz w:val="28"/>
          <w:szCs w:val="28"/>
          <w:lang w:val="uk-UA"/>
        </w:rPr>
        <w:br/>
        <w:t>Ж. Б. Кольбера, Т. Мене, Дж. Локка. Сутність конкуренції дослідниками зводилась до чесного суперництва між продавцями, в основному, шляхом зміни цін.</w:t>
      </w:r>
    </w:p>
    <w:p w14:paraId="62F8B1D1" w14:textId="37BD3472" w:rsidR="00306C38" w:rsidRPr="00F178D0" w:rsidRDefault="00D65F4E" w:rsidP="00CD5E10">
      <w:pPr>
        <w:pStyle w:val="31"/>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noProof/>
          <w:sz w:val="28"/>
          <w:szCs w:val="28"/>
          <w:lang w:val="uk-UA"/>
        </w:rPr>
        <w:t>У XVIII ст. шотландський економіст Адам Сміт у праці «Добробут націй. Дослідження про природу та причини добробуту націй» ототожню</w:t>
      </w:r>
      <w:r w:rsidR="00CD5E10" w:rsidRPr="00F178D0">
        <w:rPr>
          <w:rFonts w:ascii="Times New Roman" w:hAnsi="Times New Roman"/>
          <w:noProof/>
          <w:sz w:val="28"/>
          <w:szCs w:val="28"/>
          <w:lang w:val="uk-UA"/>
        </w:rPr>
        <w:t>є</w:t>
      </w:r>
      <w:r w:rsidRPr="00F178D0">
        <w:rPr>
          <w:rFonts w:ascii="Times New Roman" w:hAnsi="Times New Roman"/>
          <w:noProof/>
          <w:sz w:val="28"/>
          <w:szCs w:val="28"/>
          <w:lang w:val="uk-UA"/>
        </w:rPr>
        <w:t xml:space="preserve"> конкуренцію з «невидимою рукою» ринку, яка спонукає підприємців діяти «відповідно до якогось ідеального плану розвитку економіки» [</w:t>
      </w:r>
      <w:r w:rsidR="00924C30" w:rsidRPr="00F178D0">
        <w:rPr>
          <w:rFonts w:ascii="Times New Roman" w:hAnsi="Times New Roman"/>
          <w:noProof/>
          <w:sz w:val="28"/>
          <w:szCs w:val="28"/>
          <w:lang w:val="uk-UA"/>
        </w:rPr>
        <w:t>26</w:t>
      </w:r>
      <w:r w:rsidRPr="00F178D0">
        <w:rPr>
          <w:rFonts w:ascii="Times New Roman" w:hAnsi="Times New Roman"/>
          <w:noProof/>
          <w:sz w:val="28"/>
          <w:szCs w:val="28"/>
          <w:lang w:val="uk-UA"/>
        </w:rPr>
        <w:t>, с. 9].</w:t>
      </w:r>
      <w:r w:rsidR="00CD5E10" w:rsidRPr="00F178D0">
        <w:rPr>
          <w:rFonts w:ascii="Times New Roman" w:hAnsi="Times New Roman"/>
          <w:noProof/>
          <w:sz w:val="28"/>
          <w:szCs w:val="28"/>
          <w:lang w:val="uk-UA"/>
        </w:rPr>
        <w:t xml:space="preserve"> </w:t>
      </w:r>
      <w:r w:rsidR="00924C30" w:rsidRPr="00F178D0">
        <w:rPr>
          <w:rFonts w:ascii="Times New Roman" w:hAnsi="Times New Roman" w:cs="Times New Roman"/>
          <w:noProof/>
          <w:sz w:val="28"/>
          <w:szCs w:val="28"/>
          <w:lang w:val="uk-UA"/>
        </w:rPr>
        <w:t>В</w:t>
      </w:r>
      <w:r w:rsidR="00CD5E10" w:rsidRPr="00F178D0">
        <w:rPr>
          <w:rFonts w:ascii="Times New Roman" w:hAnsi="Times New Roman" w:cs="Times New Roman"/>
          <w:noProof/>
          <w:sz w:val="28"/>
          <w:szCs w:val="28"/>
          <w:lang w:val="uk-UA"/>
        </w:rPr>
        <w:t xml:space="preserve">чений </w:t>
      </w:r>
      <w:r w:rsidR="00306C38" w:rsidRPr="00F178D0">
        <w:rPr>
          <w:rFonts w:ascii="Times New Roman" w:hAnsi="Times New Roman" w:cs="Times New Roman"/>
          <w:noProof/>
          <w:sz w:val="28"/>
          <w:szCs w:val="28"/>
          <w:lang w:val="uk-UA"/>
        </w:rPr>
        <w:t xml:space="preserve">визначив конкуренцію як чесне суперництво, що ведеться між продавцями за найвигідніші умови продажу товару. При цьому основним методом конкурентної боротьби він вбачав зміну цін. </w:t>
      </w:r>
    </w:p>
    <w:p w14:paraId="3281CD3F" w14:textId="5CBABF8A" w:rsidR="00CD5E10" w:rsidRPr="00F178D0" w:rsidRDefault="00306C38" w:rsidP="00306C38">
      <w:pPr>
        <w:widowControl w:val="0"/>
        <w:spacing w:after="0" w:line="360" w:lineRule="auto"/>
        <w:ind w:firstLine="709"/>
        <w:contextualSpacing/>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Девід Рікардо, </w:t>
      </w:r>
      <w:r w:rsidR="00CD5E10" w:rsidRPr="00F178D0">
        <w:rPr>
          <w:rFonts w:ascii="Times New Roman" w:hAnsi="Times New Roman" w:cs="Times New Roman"/>
          <w:noProof/>
          <w:sz w:val="28"/>
          <w:szCs w:val="28"/>
          <w:lang w:val="uk-UA"/>
        </w:rPr>
        <w:t xml:space="preserve">підтримуючи ідею досконалої конкуренції, </w:t>
      </w:r>
      <w:r w:rsidRPr="00F178D0">
        <w:rPr>
          <w:rFonts w:ascii="Times New Roman" w:hAnsi="Times New Roman" w:cs="Times New Roman"/>
          <w:noProof/>
          <w:sz w:val="28"/>
          <w:szCs w:val="28"/>
          <w:lang w:val="uk-UA"/>
        </w:rPr>
        <w:t xml:space="preserve">вважав, </w:t>
      </w:r>
      <w:r w:rsidR="00CD5E10" w:rsidRPr="00F178D0">
        <w:rPr>
          <w:rFonts w:ascii="Times New Roman" w:hAnsi="Times New Roman" w:cs="Times New Roman"/>
          <w:noProof/>
          <w:sz w:val="28"/>
          <w:szCs w:val="28"/>
          <w:lang w:val="uk-UA"/>
        </w:rPr>
        <w:t>що «головними факторами, які впливають на ціну виробленого товару, а, отже, і визначають рівень його конкурентоспроможності, є місце розташування країни, її природні та трудові ресурси» [</w:t>
      </w:r>
      <w:r w:rsidR="00924C30" w:rsidRPr="00F178D0">
        <w:rPr>
          <w:rFonts w:ascii="Times New Roman" w:hAnsi="Times New Roman" w:cs="Times New Roman"/>
          <w:noProof/>
          <w:sz w:val="28"/>
          <w:szCs w:val="28"/>
          <w:lang w:val="uk-UA"/>
        </w:rPr>
        <w:t>7</w:t>
      </w:r>
      <w:r w:rsidR="00AD0DD0" w:rsidRPr="00F178D0">
        <w:rPr>
          <w:rFonts w:ascii="Times New Roman" w:hAnsi="Times New Roman" w:cs="Times New Roman"/>
          <w:noProof/>
          <w:sz w:val="28"/>
          <w:szCs w:val="28"/>
          <w:lang w:val="uk-UA"/>
        </w:rPr>
        <w:t>3</w:t>
      </w:r>
      <w:r w:rsidR="00CD5E10" w:rsidRPr="00F178D0">
        <w:rPr>
          <w:rFonts w:ascii="Times New Roman" w:hAnsi="Times New Roman" w:cs="Times New Roman"/>
          <w:noProof/>
          <w:sz w:val="28"/>
          <w:szCs w:val="28"/>
          <w:lang w:val="uk-UA"/>
        </w:rPr>
        <w:t>, с. 43].</w:t>
      </w:r>
    </w:p>
    <w:p w14:paraId="6CF70A47" w14:textId="779ABDD5" w:rsidR="00306C38" w:rsidRPr="00F178D0" w:rsidRDefault="00306C38" w:rsidP="00F76C56">
      <w:pPr>
        <w:widowControl w:val="0"/>
        <w:spacing w:after="0" w:line="360" w:lineRule="auto"/>
        <w:ind w:firstLine="709"/>
        <w:contextualSpacing/>
        <w:jc w:val="both"/>
        <w:rPr>
          <w:rFonts w:ascii="Times New Roman" w:hAnsi="Times New Roman" w:cs="Times New Roman"/>
          <w:noProof/>
          <w:sz w:val="28"/>
          <w:szCs w:val="28"/>
          <w:lang w:val="uk-UA"/>
        </w:rPr>
      </w:pPr>
      <w:r w:rsidRPr="00F178D0">
        <w:rPr>
          <w:rFonts w:ascii="Times New Roman" w:hAnsi="Times New Roman"/>
          <w:noProof/>
          <w:sz w:val="28"/>
          <w:szCs w:val="28"/>
          <w:lang w:val="uk-UA"/>
        </w:rPr>
        <w:t xml:space="preserve">Британський філософ та економіст Дж. С. Мілль також трактував </w:t>
      </w:r>
      <w:r w:rsidRPr="00F178D0">
        <w:rPr>
          <w:rFonts w:ascii="Times New Roman" w:hAnsi="Times New Roman" w:cs="Times New Roman"/>
          <w:noProof/>
          <w:sz w:val="28"/>
          <w:szCs w:val="28"/>
          <w:lang w:val="uk-UA"/>
        </w:rPr>
        <w:lastRenderedPageBreak/>
        <w:t xml:space="preserve">конкуренцію як основний регулятор цін та визначив її як закон, що встановлює правила цього регулювання. </w:t>
      </w:r>
    </w:p>
    <w:p w14:paraId="5C5245FE" w14:textId="10E9FD99" w:rsidR="00306C38" w:rsidRPr="00F178D0" w:rsidRDefault="00306C38" w:rsidP="00F76C56">
      <w:pPr>
        <w:widowControl w:val="0"/>
        <w:spacing w:after="0" w:line="360" w:lineRule="auto"/>
        <w:ind w:firstLine="709"/>
        <w:contextualSpacing/>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Важливе значення мають концепції А. Маршал</w:t>
      </w:r>
      <w:r w:rsidR="000A20EB" w:rsidRPr="00F178D0">
        <w:rPr>
          <w:rFonts w:ascii="Times New Roman" w:hAnsi="Times New Roman" w:cs="Times New Roman"/>
          <w:noProof/>
          <w:sz w:val="28"/>
          <w:szCs w:val="28"/>
          <w:lang w:val="uk-UA"/>
        </w:rPr>
        <w:t>л</w:t>
      </w:r>
      <w:r w:rsidRPr="00F178D0">
        <w:rPr>
          <w:rFonts w:ascii="Times New Roman" w:hAnsi="Times New Roman" w:cs="Times New Roman"/>
          <w:noProof/>
          <w:sz w:val="28"/>
          <w:szCs w:val="28"/>
          <w:lang w:val="uk-UA"/>
        </w:rPr>
        <w:t>а, який обґрунтував механізм автоматичного встановлення рівноваги на ринку за допомогою досконалої (чистої) конкуренції.</w:t>
      </w:r>
    </w:p>
    <w:p w14:paraId="2D9C2002" w14:textId="329B7703" w:rsidR="00F76C56" w:rsidRPr="00F178D0" w:rsidRDefault="00F76C56" w:rsidP="00F76C56">
      <w:pPr>
        <w:widowControl w:val="0"/>
        <w:spacing w:after="0" w:line="360" w:lineRule="auto"/>
        <w:ind w:firstLine="709"/>
        <w:contextualSpacing/>
        <w:jc w:val="both"/>
        <w:rPr>
          <w:rFonts w:ascii="Times New Roman" w:eastAsia="TimesNewRomanPSMT" w:hAnsi="Times New Roman" w:cs="Times New Roman"/>
          <w:noProof/>
          <w:sz w:val="28"/>
          <w:szCs w:val="28"/>
          <w:lang w:val="uk-UA"/>
        </w:rPr>
      </w:pPr>
      <w:r w:rsidRPr="00F178D0">
        <w:rPr>
          <w:rFonts w:ascii="Times New Roman" w:hAnsi="Times New Roman" w:cs="Times New Roman"/>
          <w:noProof/>
          <w:sz w:val="28"/>
          <w:szCs w:val="28"/>
          <w:lang w:val="uk-UA"/>
        </w:rPr>
        <w:t xml:space="preserve">Австрійський економіст Ф. Хайєк називав конкуренцію інформатором, який через механізм цін інформує учасників ринку «про можливості, якими </w:t>
      </w:r>
      <w:r w:rsidRPr="00F178D0">
        <w:rPr>
          <w:rFonts w:ascii="Times New Roman" w:eastAsia="TimesNewRomanPSMT" w:hAnsi="Times New Roman" w:cs="Times New Roman"/>
          <w:noProof/>
          <w:sz w:val="28"/>
          <w:szCs w:val="28"/>
          <w:lang w:val="uk-UA"/>
        </w:rPr>
        <w:t>вони можуть скористатися для ефективного застосування обмежених ресурсів» [</w:t>
      </w:r>
      <w:r w:rsidR="00924C30" w:rsidRPr="00F178D0">
        <w:rPr>
          <w:rFonts w:ascii="Times New Roman" w:eastAsia="TimesNewRomanPSMT" w:hAnsi="Times New Roman" w:cs="Times New Roman"/>
          <w:noProof/>
          <w:sz w:val="28"/>
          <w:szCs w:val="28"/>
          <w:lang w:val="uk-UA"/>
        </w:rPr>
        <w:t>3</w:t>
      </w:r>
      <w:r w:rsidRPr="00F178D0">
        <w:rPr>
          <w:rFonts w:ascii="Times New Roman" w:eastAsia="TimesNewRomanPSMT" w:hAnsi="Times New Roman" w:cs="Times New Roman"/>
          <w:noProof/>
          <w:sz w:val="28"/>
          <w:szCs w:val="28"/>
          <w:lang w:val="uk-UA"/>
        </w:rPr>
        <w:t>, с. 273].</w:t>
      </w:r>
    </w:p>
    <w:p w14:paraId="47F021F2" w14:textId="59A7F846" w:rsidR="000A20EB" w:rsidRPr="00F178D0" w:rsidRDefault="000A20EB" w:rsidP="00F76C56">
      <w:pPr>
        <w:widowControl w:val="0"/>
        <w:spacing w:after="0" w:line="360" w:lineRule="auto"/>
        <w:ind w:firstLine="709"/>
        <w:contextualSpacing/>
        <w:jc w:val="both"/>
        <w:rPr>
          <w:rFonts w:ascii="Times New Roman" w:eastAsia="TimesNewRomanPSMT" w:hAnsi="Times New Roman" w:cs="Times New Roman"/>
          <w:noProof/>
          <w:sz w:val="28"/>
          <w:szCs w:val="28"/>
          <w:lang w:val="uk-UA"/>
        </w:rPr>
      </w:pPr>
      <w:r w:rsidRPr="00F178D0">
        <w:rPr>
          <w:rFonts w:ascii="Times New Roman" w:eastAsia="TimesNewRomanPSMT" w:hAnsi="Times New Roman" w:cs="Times New Roman"/>
          <w:noProof/>
          <w:sz w:val="28"/>
          <w:szCs w:val="28"/>
          <w:lang w:val="uk-UA"/>
        </w:rPr>
        <w:t>Наприкінці XIX ст. сформувалась структурна концепція конкуренції (Л. Курно, У. Джевонс, Дж. М. Кейнс), згідно якої конкуренція здійснюється шляхом вибору більш прогресивної технології та продукції, яка виробляється.</w:t>
      </w:r>
    </w:p>
    <w:p w14:paraId="66A89DDB" w14:textId="77777777" w:rsidR="00AD0921" w:rsidRPr="00F178D0" w:rsidRDefault="00722843" w:rsidP="00A34B26">
      <w:pPr>
        <w:widowControl w:val="0"/>
        <w:spacing w:after="0" w:line="360" w:lineRule="auto"/>
        <w:ind w:firstLine="709"/>
        <w:contextualSpacing/>
        <w:jc w:val="both"/>
        <w:rPr>
          <w:rFonts w:ascii="Times New Roman" w:hAnsi="Times New Roman" w:cs="Times New Roman"/>
          <w:noProof/>
          <w:sz w:val="28"/>
          <w:szCs w:val="28"/>
          <w:lang w:val="uk-UA"/>
        </w:rPr>
      </w:pPr>
      <w:r w:rsidRPr="00F178D0">
        <w:rPr>
          <w:rFonts w:ascii="Times New Roman" w:eastAsia="TimesNewRomanPSMT" w:hAnsi="Times New Roman" w:cs="Times New Roman"/>
          <w:noProof/>
          <w:sz w:val="28"/>
          <w:szCs w:val="28"/>
          <w:lang w:val="uk-UA"/>
        </w:rPr>
        <w:t xml:space="preserve">В середині </w:t>
      </w:r>
      <w:r w:rsidRPr="00F178D0">
        <w:rPr>
          <w:rFonts w:ascii="Times New Roman" w:hAnsi="Times New Roman" w:cs="Times New Roman"/>
          <w:noProof/>
          <w:sz w:val="28"/>
          <w:szCs w:val="28"/>
          <w:lang w:val="uk-UA"/>
        </w:rPr>
        <w:t xml:space="preserve">XX ст. в результаті напрацювань представників </w:t>
      </w:r>
      <w:r w:rsidRPr="00F178D0">
        <w:rPr>
          <w:rFonts w:ascii="Times New Roman" w:hAnsi="Times New Roman" w:cs="Times New Roman"/>
          <w:noProof/>
          <w:sz w:val="28"/>
          <w:szCs w:val="28"/>
          <w:shd w:val="clear" w:color="auto" w:fill="FFFFFF"/>
          <w:lang w:val="uk-UA"/>
        </w:rPr>
        <w:t xml:space="preserve">неокласичної теорії та неолібералізму, серед яких Ф. Еджуорт, А. Маршалл, Е. Чемберлін, Дж. Робінсон, Й. Шумпетер, </w:t>
      </w:r>
      <w:r w:rsidRPr="00F178D0">
        <w:rPr>
          <w:rFonts w:ascii="Times New Roman" w:hAnsi="Times New Roman" w:cs="Times New Roman"/>
          <w:noProof/>
          <w:sz w:val="28"/>
          <w:szCs w:val="28"/>
          <w:lang w:val="uk-UA"/>
        </w:rPr>
        <w:t xml:space="preserve">сформувалися уявлення щодо таких конкурентних структур, як досконала конкуренція, монополістична конкуренція, олігополія і чиста монополія. </w:t>
      </w:r>
    </w:p>
    <w:p w14:paraId="64F48EEB" w14:textId="2C58990D" w:rsidR="00A34B26" w:rsidRPr="00F178D0" w:rsidRDefault="00722843" w:rsidP="00AD0921">
      <w:pPr>
        <w:widowControl w:val="0"/>
        <w:spacing w:after="0" w:line="360" w:lineRule="auto"/>
        <w:ind w:firstLine="709"/>
        <w:contextualSpacing/>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shd w:val="clear" w:color="auto" w:fill="FFFFFF"/>
          <w:lang w:val="uk-UA"/>
        </w:rPr>
        <w:t xml:space="preserve">Згідно теорії досконалої конкуренції А. Маршалла, конкурентні відносини на ринку існують тоді, коли там стикається велика кількість продавців і покупців, кожен з яких не здатний диктувати власні ціни, а може лише пристосуватись до існуючих. Досконала конкуренція виконує низку функцій, зокрема </w:t>
      </w:r>
      <w:r w:rsidR="00A34B26" w:rsidRPr="00F178D0">
        <w:rPr>
          <w:rFonts w:ascii="Times New Roman" w:hAnsi="Times New Roman" w:cs="Times New Roman"/>
          <w:noProof/>
          <w:sz w:val="28"/>
          <w:szCs w:val="28"/>
          <w:shd w:val="clear" w:color="auto" w:fill="FFFFFF"/>
          <w:lang w:val="uk-UA"/>
        </w:rPr>
        <w:t xml:space="preserve">врівноважує ціни та раціоналізує структуру виробництва, однак вона не передбачає </w:t>
      </w:r>
      <w:r w:rsidRPr="00F178D0">
        <w:rPr>
          <w:rFonts w:ascii="Times New Roman" w:hAnsi="Times New Roman" w:cs="Times New Roman"/>
          <w:noProof/>
          <w:sz w:val="28"/>
          <w:szCs w:val="28"/>
          <w:shd w:val="clear" w:color="auto" w:fill="FFFFFF"/>
          <w:lang w:val="uk-UA"/>
        </w:rPr>
        <w:t>виробництва суспільних благ</w:t>
      </w:r>
      <w:r w:rsidR="00A34B26" w:rsidRPr="00F178D0">
        <w:rPr>
          <w:rFonts w:ascii="Times New Roman" w:hAnsi="Times New Roman" w:cs="Times New Roman"/>
          <w:noProof/>
          <w:sz w:val="28"/>
          <w:szCs w:val="28"/>
          <w:shd w:val="clear" w:color="auto" w:fill="FFFFFF"/>
          <w:lang w:val="uk-UA"/>
        </w:rPr>
        <w:t xml:space="preserve">. До недосконалої конкуренції відносять </w:t>
      </w:r>
      <w:r w:rsidRPr="00F178D0">
        <w:rPr>
          <w:rFonts w:ascii="Times New Roman" w:hAnsi="Times New Roman" w:cs="Times New Roman"/>
          <w:noProof/>
          <w:sz w:val="28"/>
          <w:szCs w:val="28"/>
          <w:shd w:val="clear" w:color="auto" w:fill="FFFFFF"/>
          <w:lang w:val="uk-UA"/>
        </w:rPr>
        <w:t>монополістичну конкуренцію</w:t>
      </w:r>
      <w:r w:rsidR="00A34B26" w:rsidRPr="00F178D0">
        <w:rPr>
          <w:rFonts w:ascii="Times New Roman" w:hAnsi="Times New Roman" w:cs="Times New Roman"/>
          <w:noProof/>
          <w:sz w:val="28"/>
          <w:szCs w:val="28"/>
          <w:shd w:val="clear" w:color="auto" w:fill="FFFFFF"/>
          <w:lang w:val="uk-UA"/>
        </w:rPr>
        <w:t xml:space="preserve"> та </w:t>
      </w:r>
      <w:r w:rsidRPr="00F178D0">
        <w:rPr>
          <w:rFonts w:ascii="Times New Roman" w:hAnsi="Times New Roman" w:cs="Times New Roman"/>
          <w:noProof/>
          <w:sz w:val="28"/>
          <w:szCs w:val="28"/>
          <w:shd w:val="clear" w:color="auto" w:fill="FFFFFF"/>
          <w:lang w:val="uk-UA"/>
        </w:rPr>
        <w:t>олігополію</w:t>
      </w:r>
      <w:r w:rsidR="00A34B26" w:rsidRPr="00F178D0">
        <w:rPr>
          <w:rFonts w:ascii="Times New Roman" w:hAnsi="Times New Roman" w:cs="Times New Roman"/>
          <w:noProof/>
          <w:sz w:val="28"/>
          <w:szCs w:val="28"/>
          <w:shd w:val="clear" w:color="auto" w:fill="FFFFFF"/>
          <w:lang w:val="uk-UA"/>
        </w:rPr>
        <w:t>.</w:t>
      </w:r>
    </w:p>
    <w:p w14:paraId="7E802FDC" w14:textId="4E9A7464" w:rsidR="009A2BBE" w:rsidRPr="00F178D0" w:rsidRDefault="00AD0921" w:rsidP="000A20EB">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shd w:val="clear" w:color="auto" w:fill="FFFFFF"/>
          <w:lang w:val="uk-UA"/>
        </w:rPr>
        <w:t xml:space="preserve">Поняття монополістичної конкуренції було введене Е. Чемберліном, який стверджував, </w:t>
      </w:r>
      <w:r w:rsidRPr="00F178D0">
        <w:rPr>
          <w:rFonts w:ascii="Times New Roman" w:eastAsia="Times New Roman" w:hAnsi="Times New Roman" w:cs="Times New Roman"/>
          <w:noProof/>
          <w:sz w:val="28"/>
          <w:szCs w:val="28"/>
          <w:lang w:val="uk-UA" w:eastAsia="uk-UA"/>
        </w:rPr>
        <w:t xml:space="preserve">що типовим для сучасного ринку є поєднання конкуренції і монополії. </w:t>
      </w:r>
      <w:r w:rsidR="009A2BBE" w:rsidRPr="00F178D0">
        <w:rPr>
          <w:rFonts w:ascii="Times New Roman" w:hAnsi="Times New Roman" w:cs="Times New Roman"/>
          <w:noProof/>
          <w:sz w:val="28"/>
          <w:szCs w:val="28"/>
          <w:lang w:val="uk-UA"/>
        </w:rPr>
        <w:t xml:space="preserve">Монополістичній конкуренції властиві риси як монополії, так і досконалої конкуренції. Схожість з монополією обумовлена здатністю фірм контролювати ціни на товари, а із досконалою конкуренцією – великою кількістю фірм та незначними бар’єрами входження на ринок. Характерною </w:t>
      </w:r>
      <w:r w:rsidR="009A2BBE" w:rsidRPr="00F178D0">
        <w:rPr>
          <w:rFonts w:ascii="Times New Roman" w:hAnsi="Times New Roman" w:cs="Times New Roman"/>
          <w:noProof/>
          <w:sz w:val="28"/>
          <w:szCs w:val="28"/>
          <w:lang w:val="uk-UA"/>
        </w:rPr>
        <w:lastRenderedPageBreak/>
        <w:t>ознакою монополістичної конкуренції є наявність на ринку відносно великої кількості продавців, кожний з яких задовольняє незначну частку попиту.</w:t>
      </w:r>
    </w:p>
    <w:p w14:paraId="166FF500" w14:textId="1F616910" w:rsidR="000A20EB" w:rsidRPr="00F178D0" w:rsidRDefault="000A20EB" w:rsidP="000A20EB">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 М. Кейнс у своїй теорії ефективного попиту зазначав, що єдиною силою, здатною забезпечити здорову конкуренцію, є державне регулювання економіки.</w:t>
      </w:r>
    </w:p>
    <w:p w14:paraId="41F179F5" w14:textId="50B52F4F" w:rsidR="00554EE2" w:rsidRPr="00F178D0" w:rsidRDefault="00554EE2" w:rsidP="000A20EB">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У розвиток теорії конкуренції зробив значний вклад і американський економіст Дж. Стіглер,</w:t>
      </w:r>
      <w:r w:rsidR="00D354ED" w:rsidRPr="00F178D0">
        <w:rPr>
          <w:rFonts w:ascii="Times New Roman" w:hAnsi="Times New Roman" w:cs="Times New Roman"/>
          <w:noProof/>
          <w:sz w:val="28"/>
          <w:szCs w:val="28"/>
          <w:lang w:val="uk-UA"/>
        </w:rPr>
        <w:t xml:space="preserve"> який стверджував, що для забезпечення конкурентоспроможності підприємства велике значення має стратегія інтеграції. Також цей вчений серед конкурентних переваг підприємства назвав економічну інформацію.</w:t>
      </w:r>
    </w:p>
    <w:p w14:paraId="533D929D" w14:textId="0B537085" w:rsidR="00554EE2" w:rsidRPr="00F178D0" w:rsidRDefault="000A20EB" w:rsidP="000A20EB">
      <w:pPr>
        <w:widowControl w:val="0"/>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Оригінальний підхід </w:t>
      </w:r>
      <w:r w:rsidR="00554EE2" w:rsidRPr="00F178D0">
        <w:rPr>
          <w:rFonts w:ascii="Times New Roman" w:hAnsi="Times New Roman" w:cs="Times New Roman"/>
          <w:noProof/>
          <w:sz w:val="28"/>
          <w:szCs w:val="28"/>
          <w:lang w:val="uk-UA"/>
        </w:rPr>
        <w:t>до визначення змісту конкуренції запропонував австрійський економіст Й. Шумпетер, який розглядав конкуренцію «як безперервний, природний процес боротьби за інновації і переваги, які отримані від їх практичного використання (скорочення виробничих витрат, розширення асортименту, підвищення якості товарів)» [</w:t>
      </w:r>
      <w:r w:rsidR="00924C30" w:rsidRPr="00F178D0">
        <w:rPr>
          <w:rFonts w:ascii="Times New Roman" w:hAnsi="Times New Roman" w:cs="Times New Roman"/>
          <w:noProof/>
          <w:sz w:val="28"/>
          <w:szCs w:val="28"/>
          <w:lang w:val="uk-UA"/>
        </w:rPr>
        <w:t>7</w:t>
      </w:r>
      <w:r w:rsidR="00662D5A" w:rsidRPr="00F178D0">
        <w:rPr>
          <w:rFonts w:ascii="Times New Roman" w:hAnsi="Times New Roman" w:cs="Times New Roman"/>
          <w:noProof/>
          <w:sz w:val="28"/>
          <w:szCs w:val="28"/>
          <w:lang w:val="uk-UA"/>
        </w:rPr>
        <w:t>3</w:t>
      </w:r>
      <w:r w:rsidR="00554EE2" w:rsidRPr="00F178D0">
        <w:rPr>
          <w:rFonts w:ascii="Times New Roman" w:hAnsi="Times New Roman" w:cs="Times New Roman"/>
          <w:noProof/>
          <w:sz w:val="28"/>
          <w:szCs w:val="28"/>
          <w:lang w:val="uk-UA"/>
        </w:rPr>
        <w:t>, с. 47]. І до середини 1990-х років вже більшість вчених переконуються, що конкуренція стає інноваційною і що для досягнення успіху у конкурентній боротьбі необхідно активно впроваджувати інновації.</w:t>
      </w:r>
    </w:p>
    <w:p w14:paraId="53A79AB8" w14:textId="77777777" w:rsidR="009A2BBE" w:rsidRPr="00F178D0" w:rsidRDefault="00306C38" w:rsidP="008B2B2D">
      <w:pPr>
        <w:widowControl w:val="0"/>
        <w:autoSpaceDE w:val="0"/>
        <w:autoSpaceDN w:val="0"/>
        <w:adjustRightInd w:val="0"/>
        <w:spacing w:after="0" w:line="360" w:lineRule="auto"/>
        <w:ind w:firstLine="709"/>
        <w:jc w:val="both"/>
        <w:rPr>
          <w:rFonts w:ascii="Times New Roman" w:hAnsi="Times New Roman"/>
          <w:noProof/>
          <w:snapToGrid w:val="0"/>
          <w:sz w:val="28"/>
          <w:szCs w:val="28"/>
          <w:lang w:val="uk-UA"/>
        </w:rPr>
      </w:pPr>
      <w:r w:rsidRPr="00F178D0">
        <w:rPr>
          <w:rFonts w:ascii="Times New Roman" w:hAnsi="Times New Roman" w:cs="Times New Roman"/>
          <w:noProof/>
          <w:snapToGrid w:val="0"/>
          <w:sz w:val="28"/>
          <w:szCs w:val="28"/>
          <w:lang w:val="uk-UA"/>
        </w:rPr>
        <w:t>Сучасні економісти трактують конкуренцію, як економічне</w:t>
      </w:r>
      <w:r w:rsidRPr="00F178D0">
        <w:rPr>
          <w:rFonts w:ascii="Times New Roman" w:hAnsi="Times New Roman"/>
          <w:noProof/>
          <w:snapToGrid w:val="0"/>
          <w:sz w:val="28"/>
          <w:szCs w:val="28"/>
          <w:lang w:val="uk-UA"/>
        </w:rPr>
        <w:t xml:space="preserve"> суперництво (боротьбу, змагання) між товаровиробниками за задоволення своїх інтересів, вигідні умови виробництва і збуту товарів, одержання якомога вищого прибутку. </w:t>
      </w:r>
    </w:p>
    <w:p w14:paraId="4A76D994" w14:textId="7138EE6D" w:rsidR="008B2B2D" w:rsidRPr="00F178D0" w:rsidRDefault="008B2B2D" w:rsidP="008B2B2D">
      <w:pPr>
        <w:widowControl w:val="0"/>
        <w:autoSpaceDE w:val="0"/>
        <w:autoSpaceDN w:val="0"/>
        <w:adjustRightInd w:val="0"/>
        <w:spacing w:after="0" w:line="360" w:lineRule="auto"/>
        <w:ind w:firstLine="709"/>
        <w:jc w:val="both"/>
        <w:rPr>
          <w:rFonts w:ascii="Times New Roman" w:eastAsia="TimesNewRoman" w:hAnsi="Times New Roman"/>
          <w:noProof/>
          <w:sz w:val="28"/>
          <w:szCs w:val="28"/>
          <w:lang w:val="uk-UA"/>
        </w:rPr>
      </w:pPr>
      <w:r w:rsidRPr="00F178D0">
        <w:rPr>
          <w:rFonts w:ascii="Times New Roman" w:hAnsi="Times New Roman"/>
          <w:noProof/>
          <w:snapToGrid w:val="0"/>
          <w:sz w:val="28"/>
          <w:szCs w:val="28"/>
          <w:lang w:val="uk-UA"/>
        </w:rPr>
        <w:t xml:space="preserve">Зокрема, О. П. Вашків вважає, що </w:t>
      </w:r>
      <w:r w:rsidRPr="00F178D0">
        <w:rPr>
          <w:rFonts w:ascii="Times New Roman" w:eastAsia="TimesNewRoman" w:hAnsi="Times New Roman"/>
          <w:noProof/>
          <w:sz w:val="28"/>
          <w:szCs w:val="28"/>
          <w:lang w:val="uk-UA"/>
        </w:rPr>
        <w:t>конкуренція – це «</w:t>
      </w:r>
      <w:r w:rsidRPr="00F178D0">
        <w:rPr>
          <w:rFonts w:ascii="Times New Roman" w:hAnsi="Times New Roman"/>
          <w:noProof/>
          <w:sz w:val="28"/>
          <w:szCs w:val="28"/>
          <w:lang w:val="uk-UA"/>
        </w:rPr>
        <w:t>процес управління суб’єктом своїми конкурентними перевагами для отримання перемоги чи досягнення інших цілей у боротьбі з конкурентами за задоволення об’єктивних або суб’єктивних потреб в рамках законодавства чи у природних умовах» [</w:t>
      </w:r>
      <w:r w:rsidR="00924C30" w:rsidRPr="00F178D0">
        <w:rPr>
          <w:rFonts w:ascii="Times New Roman" w:hAnsi="Times New Roman"/>
          <w:noProof/>
          <w:sz w:val="28"/>
          <w:szCs w:val="28"/>
          <w:lang w:val="uk-UA"/>
        </w:rPr>
        <w:t>13</w:t>
      </w:r>
      <w:r w:rsidRPr="00F178D0">
        <w:rPr>
          <w:rFonts w:ascii="Times New Roman" w:hAnsi="Times New Roman"/>
          <w:noProof/>
          <w:sz w:val="28"/>
          <w:szCs w:val="28"/>
          <w:lang w:val="uk-UA"/>
        </w:rPr>
        <w:t>, с. 7].</w:t>
      </w:r>
    </w:p>
    <w:p w14:paraId="445EA4F6" w14:textId="1C124E1B" w:rsidR="00306C38" w:rsidRPr="00F178D0" w:rsidRDefault="008B2B2D" w:rsidP="00306C38">
      <w:pPr>
        <w:pStyle w:val="31"/>
        <w:widowControl w:val="0"/>
        <w:spacing w:after="0" w:line="360" w:lineRule="auto"/>
        <w:ind w:left="0" w:firstLine="709"/>
        <w:jc w:val="both"/>
        <w:rPr>
          <w:rFonts w:ascii="Times New Roman" w:hAnsi="Times New Roman"/>
          <w:noProof/>
          <w:sz w:val="28"/>
          <w:szCs w:val="28"/>
          <w:lang w:val="uk-UA"/>
        </w:rPr>
      </w:pPr>
      <w:r w:rsidRPr="00F178D0">
        <w:rPr>
          <w:rFonts w:ascii="Times New Roman" w:hAnsi="Times New Roman"/>
          <w:noProof/>
          <w:snapToGrid w:val="0"/>
          <w:sz w:val="28"/>
          <w:szCs w:val="28"/>
          <w:lang w:val="uk-UA"/>
        </w:rPr>
        <w:t xml:space="preserve">З погляду </w:t>
      </w:r>
      <w:r w:rsidR="00306C38" w:rsidRPr="00F178D0">
        <w:rPr>
          <w:rFonts w:ascii="Times New Roman" w:eastAsia="TimesNewRoman" w:hAnsi="Times New Roman"/>
          <w:noProof/>
          <w:sz w:val="28"/>
          <w:szCs w:val="28"/>
          <w:lang w:val="uk-UA"/>
        </w:rPr>
        <w:t xml:space="preserve">І. А. Чікова, </w:t>
      </w:r>
      <w:r w:rsidR="00306C38" w:rsidRPr="00F178D0">
        <w:rPr>
          <w:rFonts w:ascii="Times New Roman" w:hAnsi="Times New Roman"/>
          <w:noProof/>
          <w:sz w:val="28"/>
          <w:szCs w:val="28"/>
          <w:lang w:val="uk-UA"/>
        </w:rPr>
        <w:t xml:space="preserve">конкуренція - це «перш за все економічне суперництво, боротьба з метою отримання умов для максимізації доходу» </w:t>
      </w:r>
      <w:r w:rsidR="00306C38" w:rsidRPr="00F178D0">
        <w:rPr>
          <w:rFonts w:ascii="Times New Roman" w:hAnsi="Times New Roman"/>
          <w:noProof/>
          <w:sz w:val="28"/>
          <w:szCs w:val="28"/>
          <w:lang w:val="uk-UA"/>
        </w:rPr>
        <w:br/>
        <w:t>[</w:t>
      </w:r>
      <w:r w:rsidR="00924C30" w:rsidRPr="00F178D0">
        <w:rPr>
          <w:rFonts w:ascii="Times New Roman" w:hAnsi="Times New Roman"/>
          <w:noProof/>
          <w:sz w:val="28"/>
          <w:szCs w:val="28"/>
          <w:lang w:val="uk-UA"/>
        </w:rPr>
        <w:t>7</w:t>
      </w:r>
      <w:r w:rsidR="00665902" w:rsidRPr="00F178D0">
        <w:rPr>
          <w:rFonts w:ascii="Times New Roman" w:hAnsi="Times New Roman"/>
          <w:noProof/>
          <w:sz w:val="28"/>
          <w:szCs w:val="28"/>
          <w:lang w:val="uk-UA"/>
        </w:rPr>
        <w:t>4</w:t>
      </w:r>
      <w:r w:rsidR="00306C38" w:rsidRPr="00F178D0">
        <w:rPr>
          <w:rFonts w:ascii="Times New Roman" w:hAnsi="Times New Roman"/>
          <w:noProof/>
          <w:sz w:val="28"/>
          <w:szCs w:val="28"/>
          <w:lang w:val="uk-UA"/>
        </w:rPr>
        <w:t xml:space="preserve">, с. 77]. </w:t>
      </w:r>
    </w:p>
    <w:p w14:paraId="44555D16" w14:textId="5678D2BA" w:rsidR="00306C38" w:rsidRPr="00F178D0" w:rsidRDefault="00306C38" w:rsidP="00306C38">
      <w:pPr>
        <w:widowControl w:val="0"/>
        <w:spacing w:after="0" w:line="360" w:lineRule="auto"/>
        <w:ind w:firstLine="709"/>
        <w:contextualSpacing/>
        <w:jc w:val="both"/>
        <w:rPr>
          <w:rFonts w:ascii="Times New Roman" w:hAnsi="Times New Roman" w:cs="Times New Roman"/>
          <w:noProof/>
          <w:sz w:val="28"/>
          <w:szCs w:val="28"/>
          <w:lang w:val="uk-UA"/>
        </w:rPr>
      </w:pPr>
      <w:r w:rsidRPr="00F178D0">
        <w:rPr>
          <w:rFonts w:ascii="Times New Roman" w:hAnsi="Times New Roman"/>
          <w:noProof/>
          <w:sz w:val="28"/>
          <w:szCs w:val="28"/>
          <w:lang w:val="uk-UA"/>
        </w:rPr>
        <w:lastRenderedPageBreak/>
        <w:t xml:space="preserve">М. Портер </w:t>
      </w:r>
      <w:r w:rsidR="008B2B2D" w:rsidRPr="00F178D0">
        <w:rPr>
          <w:rFonts w:ascii="Times New Roman" w:hAnsi="Times New Roman"/>
          <w:noProof/>
          <w:sz w:val="28"/>
          <w:szCs w:val="28"/>
          <w:lang w:val="uk-UA"/>
        </w:rPr>
        <w:t xml:space="preserve">трактує конкуренцію як </w:t>
      </w:r>
      <w:r w:rsidRPr="00F178D0">
        <w:rPr>
          <w:rFonts w:ascii="Times New Roman" w:hAnsi="Times New Roman"/>
          <w:noProof/>
          <w:sz w:val="28"/>
          <w:szCs w:val="28"/>
          <w:lang w:val="uk-UA"/>
        </w:rPr>
        <w:t xml:space="preserve">«динамічний процес, що розвивається, ландшафт, що безупинно змінюється, на якому з’являються нові товари, нові шляхи маркетингу, нові виробничі процеси й нові ринкові </w:t>
      </w:r>
      <w:r w:rsidRPr="00F178D0">
        <w:rPr>
          <w:rFonts w:ascii="Times New Roman" w:hAnsi="Times New Roman" w:cs="Times New Roman"/>
          <w:noProof/>
          <w:sz w:val="28"/>
          <w:szCs w:val="28"/>
          <w:lang w:val="uk-UA"/>
        </w:rPr>
        <w:t>сегменти» [</w:t>
      </w:r>
      <w:r w:rsidR="00924C30" w:rsidRPr="00F178D0">
        <w:rPr>
          <w:rFonts w:ascii="Times New Roman" w:hAnsi="Times New Roman" w:cs="Times New Roman"/>
          <w:noProof/>
          <w:sz w:val="28"/>
          <w:szCs w:val="28"/>
          <w:lang w:val="uk-UA"/>
        </w:rPr>
        <w:t>58</w:t>
      </w:r>
      <w:r w:rsidRPr="00F178D0">
        <w:rPr>
          <w:rFonts w:ascii="Times New Roman" w:hAnsi="Times New Roman" w:cs="Times New Roman"/>
          <w:noProof/>
          <w:sz w:val="28"/>
          <w:szCs w:val="28"/>
          <w:lang w:val="uk-UA"/>
        </w:rPr>
        <w:t xml:space="preserve">]. </w:t>
      </w:r>
    </w:p>
    <w:p w14:paraId="19E0DD73" w14:textId="15749C66" w:rsidR="00306C38" w:rsidRPr="00F178D0" w:rsidRDefault="008B2B2D" w:rsidP="00306C38">
      <w:pPr>
        <w:widowControl w:val="0"/>
        <w:autoSpaceDE w:val="0"/>
        <w:autoSpaceDN w:val="0"/>
        <w:adjustRightInd w:val="0"/>
        <w:spacing w:after="0" w:line="360" w:lineRule="auto"/>
        <w:ind w:firstLine="709"/>
        <w:jc w:val="both"/>
        <w:rPr>
          <w:rFonts w:ascii="Times New Roman" w:hAnsi="Times New Roman"/>
          <w:noProof/>
          <w:sz w:val="28"/>
          <w:szCs w:val="28"/>
          <w:shd w:val="clear" w:color="auto" w:fill="FFFFFF"/>
          <w:lang w:val="uk-UA"/>
        </w:rPr>
      </w:pPr>
      <w:r w:rsidRPr="00F178D0">
        <w:rPr>
          <w:rFonts w:ascii="Times New Roman" w:hAnsi="Times New Roman"/>
          <w:noProof/>
          <w:sz w:val="28"/>
          <w:szCs w:val="28"/>
          <w:lang w:val="uk-UA"/>
        </w:rPr>
        <w:t xml:space="preserve">Законодавство </w:t>
      </w:r>
      <w:r w:rsidR="00306C38" w:rsidRPr="00F178D0">
        <w:rPr>
          <w:rFonts w:ascii="Times New Roman" w:hAnsi="Times New Roman"/>
          <w:noProof/>
          <w:sz w:val="28"/>
          <w:szCs w:val="28"/>
          <w:lang w:val="uk-UA"/>
        </w:rPr>
        <w:t xml:space="preserve">України </w:t>
      </w:r>
      <w:r w:rsidRPr="00F178D0">
        <w:rPr>
          <w:rFonts w:ascii="Times New Roman" w:hAnsi="Times New Roman"/>
          <w:noProof/>
          <w:sz w:val="28"/>
          <w:szCs w:val="28"/>
          <w:lang w:val="uk-UA"/>
        </w:rPr>
        <w:t>визначає конкуренцію</w:t>
      </w:r>
      <w:r w:rsidR="00306C38" w:rsidRPr="00F178D0">
        <w:rPr>
          <w:rFonts w:ascii="Times New Roman" w:hAnsi="Times New Roman"/>
          <w:noProof/>
          <w:sz w:val="28"/>
          <w:szCs w:val="28"/>
          <w:lang w:val="uk-UA"/>
        </w:rPr>
        <w:t xml:space="preserve"> як «змагання між суб’єктами господарювання</w:t>
      </w:r>
      <w:r w:rsidR="00306C38" w:rsidRPr="00F178D0">
        <w:rPr>
          <w:rFonts w:ascii="Times New Roman" w:hAnsi="Times New Roman"/>
          <w:noProof/>
          <w:sz w:val="28"/>
          <w:szCs w:val="28"/>
          <w:shd w:val="clear" w:color="auto" w:fill="FFFFFF"/>
          <w:lang w:val="uk-UA"/>
        </w:rPr>
        <w:t xml:space="preserve">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умови обороту товарів на ринку» [</w:t>
      </w:r>
      <w:r w:rsidR="00924C30" w:rsidRPr="00F178D0">
        <w:rPr>
          <w:rFonts w:ascii="Times New Roman" w:hAnsi="Times New Roman"/>
          <w:noProof/>
          <w:sz w:val="28"/>
          <w:szCs w:val="28"/>
          <w:shd w:val="clear" w:color="auto" w:fill="FFFFFF"/>
          <w:lang w:val="uk-UA"/>
        </w:rPr>
        <w:t>1</w:t>
      </w:r>
      <w:r w:rsidR="00306C38" w:rsidRPr="00F178D0">
        <w:rPr>
          <w:rFonts w:ascii="Times New Roman" w:hAnsi="Times New Roman"/>
          <w:noProof/>
          <w:sz w:val="28"/>
          <w:szCs w:val="28"/>
          <w:shd w:val="clear" w:color="auto" w:fill="FFFFFF"/>
          <w:lang w:val="uk-UA"/>
        </w:rPr>
        <w:t>].</w:t>
      </w:r>
    </w:p>
    <w:p w14:paraId="629C510D" w14:textId="7EC44D2E" w:rsidR="00306C38" w:rsidRPr="00F178D0" w:rsidRDefault="00306C38" w:rsidP="00306C38">
      <w:pPr>
        <w:widowControl w:val="0"/>
        <w:autoSpaceDE w:val="0"/>
        <w:autoSpaceDN w:val="0"/>
        <w:adjustRightInd w:val="0"/>
        <w:spacing w:after="0" w:line="360" w:lineRule="auto"/>
        <w:ind w:firstLine="709"/>
        <w:jc w:val="both"/>
        <w:rPr>
          <w:rFonts w:ascii="Times New Roman" w:hAnsi="Times New Roman"/>
          <w:noProof/>
          <w:sz w:val="28"/>
          <w:szCs w:val="28"/>
          <w:shd w:val="clear" w:color="auto" w:fill="FFFFFF"/>
          <w:lang w:val="uk-UA"/>
        </w:rPr>
      </w:pPr>
      <w:r w:rsidRPr="00F178D0">
        <w:rPr>
          <w:rFonts w:ascii="Times New Roman" w:hAnsi="Times New Roman"/>
          <w:noProof/>
          <w:sz w:val="28"/>
          <w:szCs w:val="28"/>
          <w:shd w:val="clear" w:color="auto" w:fill="FFFFFF"/>
          <w:lang w:val="uk-UA"/>
        </w:rPr>
        <w:t>Конкуренція виконує на ринку низку важливих функцій, які наведені на рис. 1.1.</w:t>
      </w:r>
    </w:p>
    <w:p w14:paraId="4BD1DE5D" w14:textId="77777777" w:rsidR="00D354ED" w:rsidRPr="00F178D0" w:rsidRDefault="00D354ED" w:rsidP="00306C38">
      <w:pPr>
        <w:widowControl w:val="0"/>
        <w:autoSpaceDE w:val="0"/>
        <w:autoSpaceDN w:val="0"/>
        <w:adjustRightInd w:val="0"/>
        <w:spacing w:after="0" w:line="360" w:lineRule="auto"/>
        <w:ind w:firstLine="709"/>
        <w:jc w:val="both"/>
        <w:rPr>
          <w:rFonts w:ascii="Times New Roman" w:hAnsi="Times New Roman"/>
          <w:noProof/>
          <w:sz w:val="28"/>
          <w:szCs w:val="28"/>
          <w:shd w:val="clear" w:color="auto" w:fill="FFFFFF"/>
          <w:lang w:val="uk-UA"/>
        </w:rPr>
      </w:pPr>
    </w:p>
    <w:p w14:paraId="6A8E9EB7" w14:textId="77777777" w:rsidR="00306C38" w:rsidRPr="00F178D0" w:rsidRDefault="00306C38" w:rsidP="00306C38">
      <w:pPr>
        <w:widowControl w:val="0"/>
        <w:spacing w:after="0" w:line="360" w:lineRule="auto"/>
        <w:jc w:val="center"/>
        <w:rPr>
          <w:rFonts w:ascii="Times New Roman" w:hAnsi="Times New Roman" w:cs="Times New Roman"/>
          <w:noProof/>
          <w:sz w:val="28"/>
          <w:szCs w:val="28"/>
          <w:lang w:val="uk-UA"/>
        </w:rPr>
      </w:pPr>
      <w:r w:rsidRPr="00F178D0">
        <w:rPr>
          <w:rFonts w:ascii="Times New Roman" w:eastAsia="TimesNewRoman,Bold" w:hAnsi="Times New Roman" w:cs="Times New Roman"/>
          <w:bCs/>
          <w:noProof/>
          <w:sz w:val="24"/>
          <w:szCs w:val="24"/>
          <w:lang w:val="uk-UA" w:eastAsia="ru-RU"/>
        </w:rPr>
        <w:drawing>
          <wp:inline distT="0" distB="0" distL="0" distR="0" wp14:anchorId="1EF260EF" wp14:editId="537D69B2">
            <wp:extent cx="3228975" cy="2667000"/>
            <wp:effectExtent l="0" t="0" r="0" b="0"/>
            <wp:docPr id="122" name="Схема 1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6BCFFB" w14:textId="77777777" w:rsidR="00306C38" w:rsidRPr="00F178D0" w:rsidRDefault="00306C38" w:rsidP="00306C38">
      <w:pPr>
        <w:spacing w:after="0" w:line="360" w:lineRule="auto"/>
        <w:ind w:firstLine="709"/>
        <w:jc w:val="both"/>
        <w:rPr>
          <w:rFonts w:ascii="Times New Roman" w:hAnsi="Times New Roman" w:cs="Times New Roman"/>
          <w:b/>
          <w:bCs/>
          <w:noProof/>
          <w:sz w:val="28"/>
          <w:szCs w:val="28"/>
          <w:lang w:val="uk-UA"/>
        </w:rPr>
      </w:pPr>
      <w:bookmarkStart w:id="10" w:name="n30"/>
      <w:bookmarkEnd w:id="10"/>
    </w:p>
    <w:p w14:paraId="4F16D9E7" w14:textId="77777777" w:rsidR="00306C38" w:rsidRPr="00F178D0" w:rsidRDefault="00306C38" w:rsidP="00306C38">
      <w:pPr>
        <w:spacing w:after="0" w:line="360" w:lineRule="auto"/>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Рис. 1.1. Функції конкуренції</w:t>
      </w:r>
    </w:p>
    <w:p w14:paraId="3AB2475D" w14:textId="5C50672C" w:rsidR="00306C38" w:rsidRPr="00F178D0" w:rsidRDefault="00306C38" w:rsidP="00D354ED">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Джерело</w:t>
      </w:r>
      <w:r w:rsidRPr="00F178D0">
        <w:rPr>
          <w:rFonts w:ascii="Times New Roman" w:hAnsi="Times New Roman" w:cs="Times New Roman"/>
          <w:i/>
          <w:iCs/>
          <w:noProof/>
          <w:sz w:val="28"/>
          <w:szCs w:val="28"/>
          <w:lang w:val="uk-UA"/>
        </w:rPr>
        <w:t>:</w:t>
      </w:r>
      <w:r w:rsidRPr="00F178D0">
        <w:rPr>
          <w:rFonts w:ascii="Times New Roman" w:hAnsi="Times New Roman" w:cs="Times New Roman"/>
          <w:noProof/>
          <w:sz w:val="28"/>
          <w:szCs w:val="28"/>
          <w:lang w:val="uk-UA"/>
        </w:rPr>
        <w:t xml:space="preserve"> побудовано за [</w:t>
      </w:r>
      <w:r w:rsidR="00924C30" w:rsidRPr="00F178D0">
        <w:rPr>
          <w:rFonts w:ascii="Times New Roman" w:hAnsi="Times New Roman" w:cs="Times New Roman"/>
          <w:noProof/>
          <w:sz w:val="28"/>
          <w:szCs w:val="28"/>
          <w:lang w:val="uk-UA"/>
        </w:rPr>
        <w:t>45</w:t>
      </w:r>
      <w:r w:rsidRPr="00F178D0">
        <w:rPr>
          <w:rFonts w:ascii="Times New Roman" w:hAnsi="Times New Roman" w:cs="Times New Roman"/>
          <w:noProof/>
          <w:sz w:val="28"/>
          <w:szCs w:val="28"/>
          <w:lang w:val="uk-UA"/>
        </w:rPr>
        <w:t>]</w:t>
      </w:r>
    </w:p>
    <w:p w14:paraId="64688975" w14:textId="55E6210F" w:rsidR="00306C38" w:rsidRPr="00F178D0" w:rsidRDefault="00306C38" w:rsidP="00306C38">
      <w:pPr>
        <w:widowControl w:val="0"/>
        <w:spacing w:after="0" w:line="360" w:lineRule="auto"/>
        <w:ind w:firstLine="709"/>
        <w:jc w:val="both"/>
        <w:rPr>
          <w:rFonts w:ascii="Times New Roman" w:hAnsi="Times New Roman" w:cs="Times New Roman"/>
          <w:noProof/>
          <w:sz w:val="28"/>
          <w:szCs w:val="28"/>
          <w:lang w:val="uk-UA"/>
        </w:rPr>
      </w:pPr>
    </w:p>
    <w:p w14:paraId="263CB0B3" w14:textId="77777777" w:rsidR="00D354ED" w:rsidRPr="00F178D0" w:rsidRDefault="00D354ED" w:rsidP="00D354ED">
      <w:pPr>
        <w:widowControl w:val="0"/>
        <w:autoSpaceDE w:val="0"/>
        <w:autoSpaceDN w:val="0"/>
        <w:adjustRightInd w:val="0"/>
        <w:spacing w:after="0" w:line="360" w:lineRule="auto"/>
        <w:ind w:firstLine="709"/>
        <w:jc w:val="both"/>
        <w:rPr>
          <w:rFonts w:ascii="Times New Roman" w:hAnsi="Times New Roman"/>
          <w:noProof/>
          <w:sz w:val="28"/>
          <w:szCs w:val="28"/>
          <w:shd w:val="clear" w:color="auto" w:fill="FFFFFF"/>
          <w:lang w:val="uk-UA"/>
        </w:rPr>
      </w:pPr>
      <w:r w:rsidRPr="00F178D0">
        <w:rPr>
          <w:rFonts w:ascii="Times New Roman" w:hAnsi="Times New Roman" w:cs="Times New Roman"/>
          <w:i/>
          <w:iCs/>
          <w:noProof/>
          <w:sz w:val="28"/>
          <w:szCs w:val="28"/>
          <w:lang w:val="uk-UA"/>
        </w:rPr>
        <w:t>Функція регулювання</w:t>
      </w:r>
      <w:r w:rsidRPr="00F178D0">
        <w:rPr>
          <w:rFonts w:ascii="Times New Roman" w:hAnsi="Times New Roman" w:cs="Times New Roman"/>
          <w:noProof/>
          <w:sz w:val="28"/>
          <w:szCs w:val="28"/>
          <w:lang w:val="uk-UA"/>
        </w:rPr>
        <w:t xml:space="preserve"> проявляється в тому, що шляхом коригування цін на ринку визначається споживчий попит на продукти та послуги, визначаючи пріоритетність тих, які викликають найбільший інтерес.</w:t>
      </w:r>
    </w:p>
    <w:p w14:paraId="232E2662" w14:textId="1298D786" w:rsidR="009A2BBE" w:rsidRPr="00F178D0" w:rsidRDefault="00D354ED" w:rsidP="009A2BBE">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i/>
          <w:iCs/>
          <w:noProof/>
          <w:sz w:val="28"/>
          <w:szCs w:val="28"/>
          <w:lang w:val="uk-UA"/>
        </w:rPr>
        <w:t>Функція стимулювання (або мотивації)</w:t>
      </w:r>
      <w:r w:rsidRPr="00F178D0">
        <w:rPr>
          <w:rFonts w:ascii="Times New Roman" w:hAnsi="Times New Roman" w:cs="Times New Roman"/>
          <w:noProof/>
          <w:sz w:val="28"/>
          <w:szCs w:val="28"/>
          <w:lang w:val="uk-UA"/>
        </w:rPr>
        <w:t xml:space="preserve"> підштовхує виробників до </w:t>
      </w:r>
      <w:r w:rsidRPr="00F178D0">
        <w:rPr>
          <w:rFonts w:ascii="Times New Roman" w:hAnsi="Times New Roman" w:cs="Times New Roman"/>
          <w:noProof/>
          <w:sz w:val="28"/>
          <w:szCs w:val="28"/>
          <w:lang w:val="uk-UA"/>
        </w:rPr>
        <w:lastRenderedPageBreak/>
        <w:t xml:space="preserve">підвищення продуктивності. Для них конкуренція представляє як можливість, так і ризик. </w:t>
      </w:r>
      <w:r w:rsidR="009A2BBE" w:rsidRPr="00F178D0">
        <w:rPr>
          <w:rFonts w:ascii="Times New Roman" w:hAnsi="Times New Roman" w:cs="Times New Roman"/>
          <w:noProof/>
          <w:sz w:val="28"/>
          <w:szCs w:val="28"/>
          <w:lang w:val="uk-UA"/>
        </w:rPr>
        <w:t>Компанії, що пропонують якісніші товари або послуги із меншими витратами, отримують прибуток, тоді як ті, що не враховують вимоги споживачів, піддаються збиткам.</w:t>
      </w:r>
    </w:p>
    <w:p w14:paraId="5595518A" w14:textId="77777777" w:rsidR="00D354ED" w:rsidRPr="00F178D0" w:rsidRDefault="00306C38" w:rsidP="00306C3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Завдяки </w:t>
      </w:r>
      <w:r w:rsidRPr="00F178D0">
        <w:rPr>
          <w:rFonts w:ascii="Times New Roman" w:hAnsi="Times New Roman" w:cs="Times New Roman"/>
          <w:i/>
          <w:iCs/>
          <w:noProof/>
          <w:sz w:val="28"/>
          <w:szCs w:val="28"/>
          <w:lang w:val="uk-UA"/>
        </w:rPr>
        <w:t>функції ціноутворення</w:t>
      </w:r>
      <w:r w:rsidRPr="00F178D0">
        <w:rPr>
          <w:rFonts w:ascii="Times New Roman" w:hAnsi="Times New Roman" w:cs="Times New Roman"/>
          <w:noProof/>
          <w:sz w:val="28"/>
          <w:szCs w:val="28"/>
          <w:lang w:val="uk-UA"/>
        </w:rPr>
        <w:t xml:space="preserve"> конкуренція через механізм формування цін впливає на рівень індивідуальних витрат на виробництво товарів чи надання послуг, приводячи їх до рівня, що відповідає суспільним потребам. Це визначає збалансовану ринкову ціну продукту. </w:t>
      </w:r>
    </w:p>
    <w:p w14:paraId="360FBCCA" w14:textId="794E8D72" w:rsidR="00306C38" w:rsidRPr="00F178D0" w:rsidRDefault="00306C38" w:rsidP="00306C3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Через </w:t>
      </w:r>
      <w:r w:rsidRPr="00F178D0">
        <w:rPr>
          <w:rFonts w:ascii="Times New Roman" w:hAnsi="Times New Roman" w:cs="Times New Roman"/>
          <w:i/>
          <w:iCs/>
          <w:noProof/>
          <w:sz w:val="28"/>
          <w:szCs w:val="28"/>
          <w:lang w:val="uk-UA"/>
        </w:rPr>
        <w:t>функцію контролю</w:t>
      </w:r>
      <w:r w:rsidRPr="00F178D0">
        <w:rPr>
          <w:rFonts w:ascii="Times New Roman" w:hAnsi="Times New Roman" w:cs="Times New Roman"/>
          <w:noProof/>
          <w:sz w:val="28"/>
          <w:szCs w:val="28"/>
          <w:lang w:val="uk-UA"/>
        </w:rPr>
        <w:t xml:space="preserve"> конкуренція протидіє виникненню стійкої економічної влади окремих учасників ринку, обмежуючи і контролюючи їхню економічну потужність. Іншими словами, конкуренція обмежує та регулює економічний вплив кожного суб’єкта. Наприклад, там, де монополіст може встановлювати єдину ціну, конкуренція дає покупцеві можливість вибору серед різних продавців.</w:t>
      </w:r>
    </w:p>
    <w:p w14:paraId="14CA7484" w14:textId="0389DC93" w:rsidR="00306C38" w:rsidRPr="00F178D0" w:rsidRDefault="00306C38" w:rsidP="00306C3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Ще однією важливою функцією конкуренції є </w:t>
      </w:r>
      <w:r w:rsidRPr="00F178D0">
        <w:rPr>
          <w:rFonts w:ascii="Times New Roman" w:hAnsi="Times New Roman" w:cs="Times New Roman"/>
          <w:i/>
          <w:iCs/>
          <w:noProof/>
          <w:sz w:val="28"/>
          <w:szCs w:val="28"/>
          <w:lang w:val="uk-UA"/>
        </w:rPr>
        <w:t xml:space="preserve">інноваційна. </w:t>
      </w:r>
      <w:r w:rsidRPr="00F178D0">
        <w:rPr>
          <w:rFonts w:ascii="Times New Roman" w:hAnsi="Times New Roman" w:cs="Times New Roman"/>
          <w:noProof/>
          <w:sz w:val="28"/>
          <w:szCs w:val="28"/>
          <w:lang w:val="uk-UA"/>
        </w:rPr>
        <w:t>Для отримання додаткового доходу без підвищення ціни на продукцію, необхідно постійно вдосконалювати технологічну основу підприємства та впроваджувати передові технології, тим самим зменшуючи витрати. Ті підприємства, які впроваджують такі заходи, мають можливість отримувати додаткові доходи. Таким чином, конкуренція виступає як сила, яка сприяє науково-технічному, інноваційному та економічному розвитку.</w:t>
      </w:r>
    </w:p>
    <w:p w14:paraId="4DBBCE68" w14:textId="77777777" w:rsidR="00D354ED" w:rsidRPr="00F178D0" w:rsidRDefault="00633F8B" w:rsidP="00A34B26">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Явищем, похідним від конкуренції, є конкурентоспроможність, яка існує там, де відбувається конкурентна боротьба. </w:t>
      </w:r>
      <w:r w:rsidR="00306C38" w:rsidRPr="00F178D0">
        <w:rPr>
          <w:rFonts w:ascii="Times New Roman" w:hAnsi="Times New Roman"/>
          <w:noProof/>
          <w:snapToGrid w:val="0"/>
          <w:sz w:val="28"/>
          <w:szCs w:val="28"/>
          <w:lang w:val="uk-UA"/>
        </w:rPr>
        <w:t>Адже к</w:t>
      </w:r>
      <w:r w:rsidR="00306C38" w:rsidRPr="00F178D0">
        <w:rPr>
          <w:rFonts w:ascii="Times New Roman" w:hAnsi="Times New Roman"/>
          <w:noProof/>
          <w:sz w:val="28"/>
          <w:szCs w:val="28"/>
          <w:lang w:val="uk-UA"/>
        </w:rPr>
        <w:t xml:space="preserve">онкуренція породжує конкурентне середовище, в якому функціонує велика кількість </w:t>
      </w:r>
      <w:r w:rsidR="00306C38" w:rsidRPr="00F178D0">
        <w:rPr>
          <w:rFonts w:ascii="Times New Roman" w:hAnsi="Times New Roman" w:cs="Times New Roman"/>
          <w:noProof/>
          <w:sz w:val="28"/>
          <w:szCs w:val="28"/>
          <w:lang w:val="uk-UA"/>
        </w:rPr>
        <w:t xml:space="preserve">організацій, прагненням яких є зміцнення свого економічного становища в процесі постійної боротьби з конкурентами. </w:t>
      </w:r>
    </w:p>
    <w:p w14:paraId="208E1C12" w14:textId="132A89EE" w:rsidR="00306C38" w:rsidRPr="00F178D0" w:rsidRDefault="00306C38" w:rsidP="00A34B26">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О. П. Вашків зазначає, що конкурентоспроможність – це «певна якість, чи набір якостей, якими володіє (наділений) об’єкт конкуренції і які саме й забезпечують йому економічні переваги порівняно з аналогічними об’єктами» [</w:t>
      </w:r>
      <w:r w:rsidR="00924C30" w:rsidRPr="00F178D0">
        <w:rPr>
          <w:rFonts w:ascii="Times New Roman" w:hAnsi="Times New Roman" w:cs="Times New Roman"/>
          <w:noProof/>
          <w:sz w:val="28"/>
          <w:szCs w:val="28"/>
          <w:lang w:val="uk-UA"/>
        </w:rPr>
        <w:t>13</w:t>
      </w:r>
      <w:r w:rsidR="00921234" w:rsidRPr="00F178D0">
        <w:rPr>
          <w:rFonts w:ascii="Times New Roman" w:hAnsi="Times New Roman" w:cs="Times New Roman"/>
          <w:noProof/>
          <w:sz w:val="28"/>
          <w:szCs w:val="28"/>
          <w:lang w:val="uk-UA"/>
        </w:rPr>
        <w:t>, с. 14</w:t>
      </w:r>
      <w:r w:rsidRPr="00F178D0">
        <w:rPr>
          <w:rFonts w:ascii="Times New Roman" w:hAnsi="Times New Roman" w:cs="Times New Roman"/>
          <w:noProof/>
          <w:sz w:val="28"/>
          <w:szCs w:val="28"/>
          <w:lang w:val="uk-UA"/>
        </w:rPr>
        <w:t>].</w:t>
      </w:r>
    </w:p>
    <w:p w14:paraId="06D7B4DC" w14:textId="0E60ED4B" w:rsidR="00306C38" w:rsidRPr="00F178D0" w:rsidRDefault="00306C38" w:rsidP="008917AD">
      <w:pPr>
        <w:pStyle w:val="a4"/>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lastRenderedPageBreak/>
        <w:t xml:space="preserve">На думку О. М. Николюк, конкурентоспроможність – це «характеристика </w:t>
      </w:r>
      <w:r w:rsidR="005F4025" w:rsidRPr="00F178D0">
        <w:rPr>
          <w:rFonts w:ascii="Times New Roman" w:hAnsi="Times New Roman" w:cs="Times New Roman"/>
          <w:noProof/>
          <w:sz w:val="28"/>
          <w:szCs w:val="28"/>
          <w:lang w:val="uk-UA"/>
        </w:rPr>
        <w:t>суб’єкта</w:t>
      </w:r>
      <w:r w:rsidRPr="00F178D0">
        <w:rPr>
          <w:rFonts w:ascii="Times New Roman" w:hAnsi="Times New Roman" w:cs="Times New Roman"/>
          <w:noProof/>
          <w:sz w:val="28"/>
          <w:szCs w:val="28"/>
          <w:lang w:val="uk-UA"/>
        </w:rPr>
        <w:t>, яка відображає ступінь реалізації його фактичної та потенційної здатності формувати, утримувати і використовувати стійкі конкурентні переваги» [</w:t>
      </w:r>
      <w:r w:rsidR="00924C30" w:rsidRPr="00F178D0">
        <w:rPr>
          <w:rFonts w:ascii="Times New Roman" w:hAnsi="Times New Roman" w:cs="Times New Roman"/>
          <w:noProof/>
          <w:sz w:val="28"/>
          <w:szCs w:val="28"/>
          <w:lang w:val="uk-UA"/>
        </w:rPr>
        <w:t>51</w:t>
      </w:r>
      <w:r w:rsidRPr="00F178D0">
        <w:rPr>
          <w:rFonts w:ascii="Times New Roman" w:hAnsi="Times New Roman" w:cs="Times New Roman"/>
          <w:noProof/>
          <w:sz w:val="28"/>
          <w:szCs w:val="28"/>
          <w:lang w:val="uk-UA"/>
        </w:rPr>
        <w:t>].</w:t>
      </w:r>
    </w:p>
    <w:p w14:paraId="70B17CB2" w14:textId="5D79385E" w:rsidR="00DB0AC0" w:rsidRPr="00F178D0" w:rsidRDefault="008917AD" w:rsidP="008917AD">
      <w:pPr>
        <w:pStyle w:val="a4"/>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noProof/>
          <w:sz w:val="28"/>
          <w:szCs w:val="28"/>
          <w:lang w:val="uk-UA" w:eastAsia="ru-RU"/>
        </w:rPr>
        <w:t xml:space="preserve">В. В. Кузьома та С. І. Павлюк під </w:t>
      </w:r>
      <w:r w:rsidRPr="00F178D0">
        <w:rPr>
          <w:rFonts w:ascii="Times New Roman" w:hAnsi="Times New Roman" w:cs="Times New Roman"/>
          <w:noProof/>
          <w:sz w:val="28"/>
          <w:szCs w:val="28"/>
          <w:lang w:val="uk-UA"/>
        </w:rPr>
        <w:t xml:space="preserve">конкурентоспроможністю розуміють </w:t>
      </w:r>
      <w:r w:rsidR="00DB0AC0"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здатність до суперництва проти інших гравців ринку</w:t>
      </w:r>
      <w:r w:rsidR="00DB0AC0" w:rsidRPr="00F178D0">
        <w:rPr>
          <w:rFonts w:ascii="Times New Roman" w:hAnsi="Times New Roman" w:cs="Times New Roman"/>
          <w:noProof/>
          <w:sz w:val="28"/>
          <w:szCs w:val="28"/>
          <w:lang w:val="uk-UA"/>
        </w:rPr>
        <w:t>; можливість виграти або зберегти конкурентну перевагу» [</w:t>
      </w:r>
      <w:r w:rsidR="00924C30" w:rsidRPr="00F178D0">
        <w:rPr>
          <w:rFonts w:ascii="Times New Roman" w:hAnsi="Times New Roman" w:cs="Times New Roman"/>
          <w:noProof/>
          <w:sz w:val="28"/>
          <w:szCs w:val="28"/>
          <w:lang w:val="uk-UA"/>
        </w:rPr>
        <w:t>38</w:t>
      </w:r>
      <w:r w:rsidR="00DB0AC0" w:rsidRPr="00F178D0">
        <w:rPr>
          <w:rFonts w:ascii="Times New Roman" w:hAnsi="Times New Roman" w:cs="Times New Roman"/>
          <w:noProof/>
          <w:sz w:val="28"/>
          <w:szCs w:val="28"/>
          <w:lang w:val="uk-UA"/>
        </w:rPr>
        <w:t>, с. 253].</w:t>
      </w:r>
    </w:p>
    <w:p w14:paraId="7E246FE5" w14:textId="736B08D5" w:rsidR="00A32A4B" w:rsidRPr="00F178D0" w:rsidRDefault="00A32A4B" w:rsidP="00C31BED">
      <w:pPr>
        <w:pStyle w:val="a4"/>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Т. В. Гринько та Т. З. </w:t>
      </w:r>
      <w:r w:rsidRPr="00F178D0">
        <w:rPr>
          <w:rFonts w:ascii="Times New Roman" w:hAnsi="Times New Roman" w:cs="Times New Roman"/>
          <w:noProof/>
          <w:sz w:val="28"/>
          <w:szCs w:val="28"/>
          <w:shd w:val="clear" w:color="auto" w:fill="FFFFFF"/>
          <w:lang w:val="uk-UA"/>
        </w:rPr>
        <w:t xml:space="preserve">Гвініашвілі </w:t>
      </w:r>
      <w:r w:rsidRPr="00F178D0">
        <w:rPr>
          <w:rFonts w:ascii="Times New Roman" w:hAnsi="Times New Roman" w:cs="Times New Roman"/>
          <w:noProof/>
          <w:sz w:val="28"/>
          <w:szCs w:val="28"/>
          <w:lang w:val="uk-UA"/>
        </w:rPr>
        <w:t>визначають поняття конкуренто</w:t>
      </w:r>
      <w:r w:rsidR="00DB0AC0"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спроможності, «як можливість економічного суб’єкта ефективно конкурувати за умови обмеженості ресурсів з іншими суб’єктами, зацікавленими в тій же меті (отриманні максимального прибутку)» [</w:t>
      </w:r>
      <w:r w:rsidR="00924C30" w:rsidRPr="00F178D0">
        <w:rPr>
          <w:rFonts w:ascii="Times New Roman" w:hAnsi="Times New Roman" w:cs="Times New Roman"/>
          <w:noProof/>
          <w:sz w:val="28"/>
          <w:szCs w:val="28"/>
          <w:lang w:val="uk-UA"/>
        </w:rPr>
        <w:t>19</w:t>
      </w:r>
      <w:r w:rsidRPr="00F178D0">
        <w:rPr>
          <w:rFonts w:ascii="Times New Roman" w:hAnsi="Times New Roman" w:cs="Times New Roman"/>
          <w:noProof/>
          <w:sz w:val="28"/>
          <w:szCs w:val="28"/>
          <w:lang w:val="uk-UA"/>
        </w:rPr>
        <w:t>, с. 50].</w:t>
      </w:r>
    </w:p>
    <w:p w14:paraId="7C5060EA" w14:textId="230AC0E4" w:rsidR="00C31BED" w:rsidRPr="00F178D0" w:rsidRDefault="00C31BED" w:rsidP="00C31BED">
      <w:pPr>
        <w:pStyle w:val="a4"/>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 відносний характер конкурентоспроможності звертає увагу </w:t>
      </w:r>
      <w:r w:rsidRPr="00F178D0">
        <w:rPr>
          <w:rFonts w:ascii="Times New Roman" w:hAnsi="Times New Roman" w:cs="Times New Roman"/>
          <w:noProof/>
          <w:sz w:val="28"/>
          <w:szCs w:val="28"/>
          <w:lang w:val="uk-UA"/>
        </w:rPr>
        <w:br/>
        <w:t>О. Ю. Назарова, зазначаючи, що це поняття стосується певного часу та певного ринку. Також, з точки зору дослідниці, конкурентоспроможність має «індивідуальний відтінок» [</w:t>
      </w:r>
      <w:r w:rsidR="00924C30" w:rsidRPr="00F178D0">
        <w:rPr>
          <w:rFonts w:ascii="Times New Roman" w:hAnsi="Times New Roman" w:cs="Times New Roman"/>
          <w:noProof/>
          <w:sz w:val="28"/>
          <w:szCs w:val="28"/>
          <w:lang w:val="uk-UA"/>
        </w:rPr>
        <w:t>50</w:t>
      </w:r>
      <w:r w:rsidRPr="00F178D0">
        <w:rPr>
          <w:rFonts w:ascii="Times New Roman" w:hAnsi="Times New Roman" w:cs="Times New Roman"/>
          <w:noProof/>
          <w:sz w:val="28"/>
          <w:szCs w:val="28"/>
          <w:lang w:val="uk-UA"/>
        </w:rPr>
        <w:t>, с. 48].</w:t>
      </w:r>
    </w:p>
    <w:p w14:paraId="4E1A3BED" w14:textId="67F2FFFA" w:rsidR="00D354ED" w:rsidRPr="00F178D0" w:rsidRDefault="008631CC" w:rsidP="00C31BED">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А. В. Волошин зазначає, що конкурентоспроможність є багаторівневою категорією і</w:t>
      </w:r>
      <w:r w:rsidR="00DB0AC0" w:rsidRPr="00F178D0">
        <w:rPr>
          <w:rFonts w:ascii="Times New Roman" w:hAnsi="Times New Roman" w:cs="Times New Roman"/>
          <w:noProof/>
          <w:sz w:val="28"/>
          <w:szCs w:val="28"/>
          <w:lang w:val="uk-UA"/>
        </w:rPr>
        <w:t xml:space="preserve"> це</w:t>
      </w:r>
      <w:r w:rsidRPr="00F178D0">
        <w:rPr>
          <w:rFonts w:ascii="Times New Roman" w:hAnsi="Times New Roman" w:cs="Times New Roman"/>
          <w:noProof/>
          <w:sz w:val="28"/>
          <w:szCs w:val="28"/>
          <w:lang w:val="uk-UA"/>
        </w:rPr>
        <w:t xml:space="preserve"> вимагає аналізу та визначення факторів, що впливають на неї на кожному рівні [</w:t>
      </w:r>
      <w:r w:rsidR="00924C30" w:rsidRPr="00F178D0">
        <w:rPr>
          <w:rFonts w:ascii="Times New Roman" w:hAnsi="Times New Roman" w:cs="Times New Roman"/>
          <w:noProof/>
          <w:sz w:val="28"/>
          <w:szCs w:val="28"/>
          <w:lang w:val="uk-UA"/>
        </w:rPr>
        <w:t>16</w:t>
      </w:r>
      <w:r w:rsidRPr="00F178D0">
        <w:rPr>
          <w:rFonts w:ascii="Times New Roman" w:hAnsi="Times New Roman" w:cs="Times New Roman"/>
          <w:noProof/>
          <w:sz w:val="28"/>
          <w:szCs w:val="28"/>
          <w:lang w:val="uk-UA"/>
        </w:rPr>
        <w:t xml:space="preserve">, с. 85]. </w:t>
      </w:r>
    </w:p>
    <w:p w14:paraId="1087E8F7" w14:textId="31E87FC1" w:rsidR="008A7115" w:rsidRPr="00F178D0" w:rsidRDefault="00A03D6D" w:rsidP="008631CC">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Ієрархія рівнів конкурентоспроможності має наступний вигляд: конкурентоспроможність продукції, конкурентоспроможність підприємства, </w:t>
      </w:r>
      <w:r w:rsidR="00953ECE" w:rsidRPr="00F178D0">
        <w:rPr>
          <w:rFonts w:ascii="Times New Roman" w:hAnsi="Times New Roman" w:cs="Times New Roman"/>
          <w:noProof/>
          <w:sz w:val="28"/>
          <w:szCs w:val="28"/>
          <w:lang w:val="uk-UA"/>
        </w:rPr>
        <w:t>галузі/сектору</w:t>
      </w:r>
      <w:r w:rsidRPr="00F178D0">
        <w:rPr>
          <w:rFonts w:ascii="Times New Roman" w:hAnsi="Times New Roman" w:cs="Times New Roman"/>
          <w:noProof/>
          <w:sz w:val="28"/>
          <w:szCs w:val="28"/>
          <w:lang w:val="uk-UA"/>
        </w:rPr>
        <w:t>, країни (рис. 1.</w:t>
      </w:r>
      <w:r w:rsidR="008631CC" w:rsidRPr="00F178D0">
        <w:rPr>
          <w:rFonts w:ascii="Times New Roman" w:hAnsi="Times New Roman" w:cs="Times New Roman"/>
          <w:noProof/>
          <w:sz w:val="28"/>
          <w:szCs w:val="28"/>
          <w:lang w:val="uk-UA"/>
        </w:rPr>
        <w:t>2</w:t>
      </w:r>
      <w:r w:rsidRPr="00F178D0">
        <w:rPr>
          <w:rFonts w:ascii="Times New Roman" w:hAnsi="Times New Roman" w:cs="Times New Roman"/>
          <w:noProof/>
          <w:sz w:val="28"/>
          <w:szCs w:val="28"/>
          <w:lang w:val="uk-UA"/>
        </w:rPr>
        <w:t xml:space="preserve">). </w:t>
      </w:r>
    </w:p>
    <w:p w14:paraId="6D21C80E" w14:textId="77777777" w:rsidR="00D354ED" w:rsidRPr="00F178D0" w:rsidRDefault="00D354ED" w:rsidP="00D354ED">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 рівні конкурентоспроможності продукції оцінюється сукупність характеристик продукції, які сприяють створенню їй переваг перед товарами-конкурентами. </w:t>
      </w:r>
    </w:p>
    <w:p w14:paraId="4404AB56" w14:textId="77777777" w:rsidR="00D354ED" w:rsidRPr="00F178D0" w:rsidRDefault="00D354ED" w:rsidP="00D354ED">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 рівні підприємства оцінюються конкурентні переваги окремих компаній, їх ринкові позиції, ефективність використання ресурсів. </w:t>
      </w:r>
    </w:p>
    <w:p w14:paraId="40BD1A68" w14:textId="01CAC71F" w:rsidR="00873CEC" w:rsidRDefault="00D354ED" w:rsidP="00D354ED">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Конкурентоспроможність галузі визначається через продуктивність, рівень інновацій, якість продукції чи послуг. </w:t>
      </w:r>
    </w:p>
    <w:p w14:paraId="5B459799" w14:textId="77777777" w:rsidR="00873CEC" w:rsidRDefault="00873CEC">
      <w:pPr>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14:paraId="6F288D8A" w14:textId="77777777" w:rsidR="00D354ED" w:rsidRPr="00F178D0" w:rsidRDefault="00D354ED" w:rsidP="00D354ED">
      <w:pPr>
        <w:pStyle w:val="a4"/>
        <w:spacing w:after="0" w:line="360" w:lineRule="auto"/>
        <w:ind w:left="0" w:firstLine="709"/>
        <w:jc w:val="both"/>
        <w:rPr>
          <w:rFonts w:ascii="Times New Roman" w:hAnsi="Times New Roman" w:cs="Times New Roman"/>
          <w:noProof/>
          <w:sz w:val="28"/>
          <w:szCs w:val="28"/>
          <w:lang w:val="uk-UA"/>
        </w:rPr>
      </w:pPr>
    </w:p>
    <w:p w14:paraId="5B2904A0" w14:textId="3D813845" w:rsidR="008631CC" w:rsidRPr="00F178D0" w:rsidRDefault="00E500D7" w:rsidP="008631CC">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eastAsia="ru-RU"/>
        </w:rPr>
        <mc:AlternateContent>
          <mc:Choice Requires="wpg">
            <w:drawing>
              <wp:anchor distT="0" distB="0" distL="114300" distR="114300" simplePos="0" relativeHeight="251658752" behindDoc="0" locked="0" layoutInCell="1" allowOverlap="1" wp14:anchorId="21587FB1" wp14:editId="6BBDBBA6">
                <wp:simplePos x="0" y="0"/>
                <wp:positionH relativeFrom="column">
                  <wp:posOffset>415290</wp:posOffset>
                </wp:positionH>
                <wp:positionV relativeFrom="paragraph">
                  <wp:posOffset>165735</wp:posOffset>
                </wp:positionV>
                <wp:extent cx="5114925" cy="3305175"/>
                <wp:effectExtent l="0" t="0" r="28575" b="28575"/>
                <wp:wrapNone/>
                <wp:docPr id="68" name="Группа 68"/>
                <wp:cNvGraphicFramePr/>
                <a:graphic xmlns:a="http://schemas.openxmlformats.org/drawingml/2006/main">
                  <a:graphicData uri="http://schemas.microsoft.com/office/word/2010/wordprocessingGroup">
                    <wpg:wgp>
                      <wpg:cNvGrpSpPr/>
                      <wpg:grpSpPr>
                        <a:xfrm>
                          <a:off x="0" y="0"/>
                          <a:ext cx="5114925" cy="3305175"/>
                          <a:chOff x="0" y="0"/>
                          <a:chExt cx="5114925" cy="3305175"/>
                        </a:xfrm>
                      </wpg:grpSpPr>
                      <wps:wsp>
                        <wps:cNvPr id="232" name="Поле 232"/>
                        <wps:cNvSpPr txBox="1"/>
                        <wps:spPr>
                          <a:xfrm>
                            <a:off x="0" y="0"/>
                            <a:ext cx="214312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C3CA6D" w14:textId="63842B23" w:rsidR="00E500D7" w:rsidRPr="00E500D7" w:rsidRDefault="00E500D7" w:rsidP="00E500D7">
                              <w:pPr>
                                <w:spacing w:after="0" w:line="240" w:lineRule="auto"/>
                                <w:jc w:val="center"/>
                                <w:rPr>
                                  <w:rFonts w:ascii="Times New Roman" w:hAnsi="Times New Roman" w:cs="Times New Roman"/>
                                  <w:sz w:val="26"/>
                                  <w:szCs w:val="26"/>
                                  <w:lang w:val="uk-UA"/>
                                </w:rPr>
                              </w:pPr>
                              <w:r w:rsidRPr="00E500D7">
                                <w:rPr>
                                  <w:rFonts w:ascii="Times New Roman" w:hAnsi="Times New Roman" w:cs="Times New Roman"/>
                                  <w:sz w:val="26"/>
                                  <w:szCs w:val="26"/>
                                </w:rPr>
                                <w:t>Конкурентоспроможн</w:t>
                              </w:r>
                              <w:r w:rsidRPr="00E500D7">
                                <w:rPr>
                                  <w:rFonts w:ascii="Times New Roman" w:hAnsi="Times New Roman" w:cs="Times New Roman"/>
                                  <w:sz w:val="26"/>
                                  <w:szCs w:val="26"/>
                                  <w:lang w:val="uk-UA"/>
                                </w:rPr>
                                <w:t>і</w:t>
                              </w:r>
                              <w:r w:rsidRPr="00E500D7">
                                <w:rPr>
                                  <w:rFonts w:ascii="Times New Roman" w:hAnsi="Times New Roman" w:cs="Times New Roman"/>
                                  <w:sz w:val="26"/>
                                  <w:szCs w:val="26"/>
                                </w:rPr>
                                <w:t>сть продукту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Поле 233"/>
                        <wps:cNvSpPr txBox="1"/>
                        <wps:spPr>
                          <a:xfrm>
                            <a:off x="1038225" y="914400"/>
                            <a:ext cx="214312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E49194" w14:textId="6BD2DBF3" w:rsidR="00E500D7" w:rsidRPr="00E500D7" w:rsidRDefault="00E500D7" w:rsidP="00E500D7">
                              <w:pPr>
                                <w:spacing w:after="0" w:line="240" w:lineRule="auto"/>
                                <w:jc w:val="center"/>
                                <w:rPr>
                                  <w:rFonts w:ascii="Times New Roman" w:hAnsi="Times New Roman" w:cs="Times New Roman"/>
                                  <w:sz w:val="26"/>
                                  <w:szCs w:val="26"/>
                                  <w:lang w:val="uk-UA"/>
                                </w:rPr>
                              </w:pPr>
                              <w:r w:rsidRPr="00E500D7">
                                <w:rPr>
                                  <w:rFonts w:ascii="Times New Roman" w:hAnsi="Times New Roman" w:cs="Times New Roman"/>
                                  <w:sz w:val="26"/>
                                  <w:szCs w:val="26"/>
                                </w:rPr>
                                <w:t>Конкурентоспроможн</w:t>
                              </w:r>
                              <w:r w:rsidRPr="00E500D7">
                                <w:rPr>
                                  <w:rFonts w:ascii="Times New Roman" w:hAnsi="Times New Roman" w:cs="Times New Roman"/>
                                  <w:sz w:val="26"/>
                                  <w:szCs w:val="26"/>
                                  <w:lang w:val="uk-UA"/>
                                </w:rPr>
                                <w:t>і</w:t>
                              </w:r>
                              <w:r w:rsidRPr="00E500D7">
                                <w:rPr>
                                  <w:rFonts w:ascii="Times New Roman" w:hAnsi="Times New Roman" w:cs="Times New Roman"/>
                                  <w:sz w:val="26"/>
                                  <w:szCs w:val="26"/>
                                </w:rPr>
                                <w:t xml:space="preserve">сть </w:t>
                              </w:r>
                              <w:r>
                                <w:rPr>
                                  <w:rFonts w:ascii="Times New Roman" w:hAnsi="Times New Roman" w:cs="Times New Roman"/>
                                  <w:sz w:val="26"/>
                                  <w:szCs w:val="26"/>
                                  <w:lang w:val="uk-UA"/>
                                </w:rPr>
                                <w:t>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Поле 234"/>
                        <wps:cNvSpPr txBox="1"/>
                        <wps:spPr>
                          <a:xfrm>
                            <a:off x="1971675" y="1828800"/>
                            <a:ext cx="214312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4CF549" w14:textId="47BD5279" w:rsidR="00E500D7" w:rsidRPr="00E500D7" w:rsidRDefault="00E500D7" w:rsidP="00E500D7">
                              <w:pPr>
                                <w:spacing w:after="0" w:line="240" w:lineRule="auto"/>
                                <w:jc w:val="center"/>
                                <w:rPr>
                                  <w:rFonts w:ascii="Times New Roman" w:hAnsi="Times New Roman" w:cs="Times New Roman"/>
                                  <w:sz w:val="26"/>
                                  <w:szCs w:val="26"/>
                                  <w:lang w:val="uk-UA"/>
                                </w:rPr>
                              </w:pPr>
                              <w:r w:rsidRPr="00E500D7">
                                <w:rPr>
                                  <w:rFonts w:ascii="Times New Roman" w:hAnsi="Times New Roman" w:cs="Times New Roman"/>
                                  <w:sz w:val="26"/>
                                  <w:szCs w:val="26"/>
                                </w:rPr>
                                <w:t>Конкурентоспроможн</w:t>
                              </w:r>
                              <w:r w:rsidRPr="00E500D7">
                                <w:rPr>
                                  <w:rFonts w:ascii="Times New Roman" w:hAnsi="Times New Roman" w:cs="Times New Roman"/>
                                  <w:sz w:val="26"/>
                                  <w:szCs w:val="26"/>
                                  <w:lang w:val="uk-UA"/>
                                </w:rPr>
                                <w:t>і</w:t>
                              </w:r>
                              <w:r w:rsidRPr="00E500D7">
                                <w:rPr>
                                  <w:rFonts w:ascii="Times New Roman" w:hAnsi="Times New Roman" w:cs="Times New Roman"/>
                                  <w:sz w:val="26"/>
                                  <w:szCs w:val="26"/>
                                </w:rPr>
                                <w:t xml:space="preserve">сть </w:t>
                              </w:r>
                              <w:r>
                                <w:rPr>
                                  <w:rFonts w:ascii="Times New Roman" w:hAnsi="Times New Roman" w:cs="Times New Roman"/>
                                  <w:sz w:val="26"/>
                                  <w:szCs w:val="26"/>
                                  <w:lang w:val="uk-UA"/>
                                </w:rPr>
                                <w:t>галузі/сектору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Поле 235"/>
                        <wps:cNvSpPr txBox="1"/>
                        <wps:spPr>
                          <a:xfrm>
                            <a:off x="2971800" y="2733675"/>
                            <a:ext cx="214312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11D442" w14:textId="297EE0B5" w:rsidR="00E500D7" w:rsidRPr="00E500D7" w:rsidRDefault="00E500D7" w:rsidP="00E500D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Національна к</w:t>
                              </w:r>
                              <w:r w:rsidRPr="00E500D7">
                                <w:rPr>
                                  <w:rFonts w:ascii="Times New Roman" w:hAnsi="Times New Roman" w:cs="Times New Roman"/>
                                  <w:sz w:val="26"/>
                                  <w:szCs w:val="26"/>
                                </w:rPr>
                                <w:t>онкурентоспроможн</w:t>
                              </w:r>
                              <w:r w:rsidRPr="00E500D7">
                                <w:rPr>
                                  <w:rFonts w:ascii="Times New Roman" w:hAnsi="Times New Roman" w:cs="Times New Roman"/>
                                  <w:sz w:val="26"/>
                                  <w:szCs w:val="26"/>
                                  <w:lang w:val="uk-UA"/>
                                </w:rPr>
                                <w:t>і</w:t>
                              </w:r>
                              <w:r w:rsidRPr="00E500D7">
                                <w:rPr>
                                  <w:rFonts w:ascii="Times New Roman" w:hAnsi="Times New Roman" w:cs="Times New Roman"/>
                                  <w:sz w:val="26"/>
                                  <w:szCs w:val="26"/>
                                </w:rPr>
                                <w:t xml:space="preserve">сть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Стрелка углом вверх 65"/>
                        <wps:cNvSpPr/>
                        <wps:spPr>
                          <a:xfrm rot="5400000">
                            <a:off x="228600" y="581025"/>
                            <a:ext cx="814390" cy="809625"/>
                          </a:xfrm>
                          <a:prstGeom prst="bentUpArrow">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Стрелка углом вверх 66"/>
                        <wps:cNvSpPr/>
                        <wps:spPr>
                          <a:xfrm rot="5400000">
                            <a:off x="1162050" y="1495425"/>
                            <a:ext cx="814070" cy="809625"/>
                          </a:xfrm>
                          <a:prstGeom prst="bentUpArrow">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Стрелка углом вверх 67"/>
                        <wps:cNvSpPr/>
                        <wps:spPr>
                          <a:xfrm rot="5400000">
                            <a:off x="2162175" y="2409825"/>
                            <a:ext cx="814070" cy="809625"/>
                          </a:xfrm>
                          <a:prstGeom prst="bentUpArrow">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587FB1" id="Группа 68" o:spid="_x0000_s1026" style="position:absolute;left:0;text-align:left;margin-left:32.7pt;margin-top:13.05pt;width:402.75pt;height:260.25pt;z-index:251658752" coordsize="51149,330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">
                <v:shapetype id="_x0000_t202" coordsize="21600,21600" o:spt="202" path="m,l,21600r21600,l21600,xe">
                  <v:stroke joinstyle="miter"/>
                  <v:path gradientshapeok="t" o:connecttype="rect"/>
                </v:shapetype>
                <v:shape id="Поле 232" o:spid="_x0000_s1027" type="#_x0000_t202" style="position:absolute;width:21431;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" fillcolor="white [3201]" strokeweight=".5pt">
                  <v:textbox>
                    <w:txbxContent>
                      <w:p w14:paraId="2EC3CA6D" w14:textId="63842B23" w:rsidR="00E500D7" w:rsidRPr="00E500D7" w:rsidRDefault="00E500D7" w:rsidP="00E500D7">
                        <w:pPr>
                          <w:spacing w:after="0" w:line="240" w:lineRule="auto"/>
                          <w:jc w:val="center"/>
                          <w:rPr>
                            <w:rFonts w:ascii="Times New Roman" w:hAnsi="Times New Roman" w:cs="Times New Roman"/>
                            <w:sz w:val="26"/>
                            <w:szCs w:val="26"/>
                            <w:lang w:val="uk-UA"/>
                          </w:rPr>
                        </w:pPr>
                        <w:r w:rsidRPr="00E500D7">
                          <w:rPr>
                            <w:rFonts w:ascii="Times New Roman" w:hAnsi="Times New Roman" w:cs="Times New Roman"/>
                            <w:sz w:val="26"/>
                            <w:szCs w:val="26"/>
                          </w:rPr>
                          <w:t>Конкурентоспроможн</w:t>
                        </w:r>
                        <w:r w:rsidRPr="00E500D7">
                          <w:rPr>
                            <w:rFonts w:ascii="Times New Roman" w:hAnsi="Times New Roman" w:cs="Times New Roman"/>
                            <w:sz w:val="26"/>
                            <w:szCs w:val="26"/>
                            <w:lang w:val="uk-UA"/>
                          </w:rPr>
                          <w:t>і</w:t>
                        </w:r>
                        <w:r w:rsidRPr="00E500D7">
                          <w:rPr>
                            <w:rFonts w:ascii="Times New Roman" w:hAnsi="Times New Roman" w:cs="Times New Roman"/>
                            <w:sz w:val="26"/>
                            <w:szCs w:val="26"/>
                          </w:rPr>
                          <w:t>сть продукту</w:t>
                        </w:r>
                      </w:p>
                    </w:txbxContent>
                  </v:textbox>
                </v:shape>
                <v:shape id="Поле 233" o:spid="_x0000_s1028" type="#_x0000_t202" style="position:absolute;left:10382;top:9144;width:21431;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" fillcolor="white [3201]" strokeweight=".5pt">
                  <v:textbox>
                    <w:txbxContent>
                      <w:p w14:paraId="6DE49194" w14:textId="6BD2DBF3" w:rsidR="00E500D7" w:rsidRPr="00E500D7" w:rsidRDefault="00E500D7" w:rsidP="00E500D7">
                        <w:pPr>
                          <w:spacing w:after="0" w:line="240" w:lineRule="auto"/>
                          <w:jc w:val="center"/>
                          <w:rPr>
                            <w:rFonts w:ascii="Times New Roman" w:hAnsi="Times New Roman" w:cs="Times New Roman"/>
                            <w:sz w:val="26"/>
                            <w:szCs w:val="26"/>
                            <w:lang w:val="uk-UA"/>
                          </w:rPr>
                        </w:pPr>
                        <w:r w:rsidRPr="00E500D7">
                          <w:rPr>
                            <w:rFonts w:ascii="Times New Roman" w:hAnsi="Times New Roman" w:cs="Times New Roman"/>
                            <w:sz w:val="26"/>
                            <w:szCs w:val="26"/>
                          </w:rPr>
                          <w:t>Конкурентоспроможн</w:t>
                        </w:r>
                        <w:r w:rsidRPr="00E500D7">
                          <w:rPr>
                            <w:rFonts w:ascii="Times New Roman" w:hAnsi="Times New Roman" w:cs="Times New Roman"/>
                            <w:sz w:val="26"/>
                            <w:szCs w:val="26"/>
                            <w:lang w:val="uk-UA"/>
                          </w:rPr>
                          <w:t>і</w:t>
                        </w:r>
                        <w:r w:rsidRPr="00E500D7">
                          <w:rPr>
                            <w:rFonts w:ascii="Times New Roman" w:hAnsi="Times New Roman" w:cs="Times New Roman"/>
                            <w:sz w:val="26"/>
                            <w:szCs w:val="26"/>
                          </w:rPr>
                          <w:t xml:space="preserve">сть </w:t>
                        </w:r>
                        <w:r>
                          <w:rPr>
                            <w:rFonts w:ascii="Times New Roman" w:hAnsi="Times New Roman" w:cs="Times New Roman"/>
                            <w:sz w:val="26"/>
                            <w:szCs w:val="26"/>
                            <w:lang w:val="uk-UA"/>
                          </w:rPr>
                          <w:t>підприємства</w:t>
                        </w:r>
                      </w:p>
                    </w:txbxContent>
                  </v:textbox>
                </v:shape>
                <v:shape id="Поле 234" o:spid="_x0000_s1029" type="#_x0000_t202" style="position:absolute;left:19716;top:18288;width:21432;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" fillcolor="white [3201]" strokeweight=".5pt">
                  <v:textbox>
                    <w:txbxContent>
                      <w:p w14:paraId="134CF549" w14:textId="47BD5279" w:rsidR="00E500D7" w:rsidRPr="00E500D7" w:rsidRDefault="00E500D7" w:rsidP="00E500D7">
                        <w:pPr>
                          <w:spacing w:after="0" w:line="240" w:lineRule="auto"/>
                          <w:jc w:val="center"/>
                          <w:rPr>
                            <w:rFonts w:ascii="Times New Roman" w:hAnsi="Times New Roman" w:cs="Times New Roman"/>
                            <w:sz w:val="26"/>
                            <w:szCs w:val="26"/>
                            <w:lang w:val="uk-UA"/>
                          </w:rPr>
                        </w:pPr>
                        <w:r w:rsidRPr="00E500D7">
                          <w:rPr>
                            <w:rFonts w:ascii="Times New Roman" w:hAnsi="Times New Roman" w:cs="Times New Roman"/>
                            <w:sz w:val="26"/>
                            <w:szCs w:val="26"/>
                          </w:rPr>
                          <w:t>Конкурентоспроможн</w:t>
                        </w:r>
                        <w:r w:rsidRPr="00E500D7">
                          <w:rPr>
                            <w:rFonts w:ascii="Times New Roman" w:hAnsi="Times New Roman" w:cs="Times New Roman"/>
                            <w:sz w:val="26"/>
                            <w:szCs w:val="26"/>
                            <w:lang w:val="uk-UA"/>
                          </w:rPr>
                          <w:t>і</w:t>
                        </w:r>
                        <w:r w:rsidRPr="00E500D7">
                          <w:rPr>
                            <w:rFonts w:ascii="Times New Roman" w:hAnsi="Times New Roman" w:cs="Times New Roman"/>
                            <w:sz w:val="26"/>
                            <w:szCs w:val="26"/>
                          </w:rPr>
                          <w:t xml:space="preserve">сть </w:t>
                        </w:r>
                        <w:r>
                          <w:rPr>
                            <w:rFonts w:ascii="Times New Roman" w:hAnsi="Times New Roman" w:cs="Times New Roman"/>
                            <w:sz w:val="26"/>
                            <w:szCs w:val="26"/>
                            <w:lang w:val="uk-UA"/>
                          </w:rPr>
                          <w:t>галузі/сектору</w:t>
                        </w:r>
                      </w:p>
                    </w:txbxContent>
                  </v:textbox>
                </v:shape>
                <v:shape id="Поле 235" o:spid="_x0000_s1030" type="#_x0000_t202" style="position:absolute;left:29718;top:27336;width:21431;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" fillcolor="white [3201]" strokeweight=".5pt">
                  <v:textbox>
                    <w:txbxContent>
                      <w:p w14:paraId="4511D442" w14:textId="297EE0B5" w:rsidR="00E500D7" w:rsidRPr="00E500D7" w:rsidRDefault="00E500D7" w:rsidP="00E500D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Національна к</w:t>
                        </w:r>
                        <w:proofErr w:type="spellStart"/>
                        <w:r w:rsidRPr="00E500D7">
                          <w:rPr>
                            <w:rFonts w:ascii="Times New Roman" w:hAnsi="Times New Roman" w:cs="Times New Roman"/>
                            <w:sz w:val="26"/>
                            <w:szCs w:val="26"/>
                          </w:rPr>
                          <w:t>онкурентоспроможн</w:t>
                        </w:r>
                        <w:proofErr w:type="spellEnd"/>
                        <w:r w:rsidRPr="00E500D7">
                          <w:rPr>
                            <w:rFonts w:ascii="Times New Roman" w:hAnsi="Times New Roman" w:cs="Times New Roman"/>
                            <w:sz w:val="26"/>
                            <w:szCs w:val="26"/>
                            <w:lang w:val="uk-UA"/>
                          </w:rPr>
                          <w:t>і</w:t>
                        </w:r>
                        <w:proofErr w:type="spellStart"/>
                        <w:r w:rsidRPr="00E500D7">
                          <w:rPr>
                            <w:rFonts w:ascii="Times New Roman" w:hAnsi="Times New Roman" w:cs="Times New Roman"/>
                            <w:sz w:val="26"/>
                            <w:szCs w:val="26"/>
                          </w:rPr>
                          <w:t>сть</w:t>
                        </w:r>
                        <w:proofErr w:type="spellEnd"/>
                        <w:r w:rsidRPr="00E500D7">
                          <w:rPr>
                            <w:rFonts w:ascii="Times New Roman" w:hAnsi="Times New Roman" w:cs="Times New Roman"/>
                            <w:sz w:val="26"/>
                            <w:szCs w:val="26"/>
                          </w:rPr>
                          <w:t xml:space="preserve"> </w:t>
                        </w:r>
                      </w:p>
                    </w:txbxContent>
                  </v:textbox>
                </v:shape>
                <v:shape id="Стрелка углом вверх 65" o:spid="_x0000_s1031" style="position:absolute;left:2286;top:5809;width:8144;height:8097;rotation:90;visibility:visible;mso-wrap-style:square;v-text-anchor:middle" coordsize="814390,809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" path="m,607219r510781,l510781,202406r-101203,l611984,,814390,202406r-101203,l713187,809625,,809625,,607219xe" fillcolor="#e7e6e6 [3214]" strokecolor="black [3213]" strokeweight="1pt">
                  <v:stroke joinstyle="miter"/>
                  <v:path arrowok="t" o:connecttype="custom" o:connectlocs="0,607219;510781,607219;510781,202406;409578,202406;611984,0;814390,202406;713187,202406;713187,809625;0,809625;0,607219" o:connectangles="0,0,0,0,0,0,0,0,0,0"/>
                </v:shape>
                <v:shape id="Стрелка углом вверх 66" o:spid="_x0000_s1032" style="position:absolute;left:11620;top:14954;width:8140;height:8096;rotation:90;visibility:visible;mso-wrap-style:square;v-text-anchor:middle" coordsize="814070,809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" path="m,607219r510461,l510461,202406r-101203,l611664,,814070,202406r-101203,l712867,809625,,809625,,607219xe" fillcolor="#e7e6e6 [3214]" strokecolor="black [3213]" strokeweight="1pt">
                  <v:stroke joinstyle="miter"/>
                  <v:path arrowok="t" o:connecttype="custom" o:connectlocs="0,607219;510461,607219;510461,202406;409258,202406;611664,0;814070,202406;712867,202406;712867,809625;0,809625;0,607219" o:connectangles="0,0,0,0,0,0,0,0,0,0"/>
                </v:shape>
                <v:shape id="Стрелка углом вверх 67" o:spid="_x0000_s1033" style="position:absolute;left:21622;top:24097;width:8140;height:8097;rotation:90;visibility:visible;mso-wrap-style:square;v-text-anchor:middle" coordsize="814070,809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" path="m,607219r510461,l510461,202406r-101203,l611664,,814070,202406r-101203,l712867,809625,,809625,,607219xe" fillcolor="#e7e6e6 [3214]" strokecolor="black [3213]" strokeweight="1pt">
                  <v:stroke joinstyle="miter"/>
                  <v:path arrowok="t" o:connecttype="custom" o:connectlocs="0,607219;510461,607219;510461,202406;409258,202406;611664,0;814070,202406;712867,202406;712867,809625;0,809625;0,607219" o:connectangles="0,0,0,0,0,0,0,0,0,0"/>
                </v:shape>
              </v:group>
            </w:pict>
          </mc:Fallback>
        </mc:AlternateContent>
      </w:r>
    </w:p>
    <w:p w14:paraId="7AF32B30" w14:textId="77777777" w:rsidR="00E500D7" w:rsidRPr="00F178D0" w:rsidRDefault="00E500D7" w:rsidP="008631CC">
      <w:pPr>
        <w:pStyle w:val="a4"/>
        <w:spacing w:after="0" w:line="360" w:lineRule="auto"/>
        <w:ind w:left="0" w:firstLine="709"/>
        <w:jc w:val="both"/>
        <w:rPr>
          <w:rFonts w:ascii="Times New Roman" w:hAnsi="Times New Roman" w:cs="Times New Roman"/>
          <w:noProof/>
          <w:sz w:val="28"/>
          <w:szCs w:val="28"/>
          <w:lang w:val="uk-UA"/>
        </w:rPr>
      </w:pPr>
    </w:p>
    <w:p w14:paraId="5DCCC0C1" w14:textId="6ED0C2B9" w:rsidR="00E500D7" w:rsidRPr="00F178D0" w:rsidRDefault="00E500D7" w:rsidP="008631CC">
      <w:pPr>
        <w:pStyle w:val="a4"/>
        <w:spacing w:after="0" w:line="360" w:lineRule="auto"/>
        <w:ind w:left="0" w:firstLine="709"/>
        <w:jc w:val="both"/>
        <w:rPr>
          <w:rFonts w:ascii="Times New Roman" w:hAnsi="Times New Roman" w:cs="Times New Roman"/>
          <w:noProof/>
          <w:sz w:val="28"/>
          <w:szCs w:val="28"/>
          <w:lang w:val="uk-UA"/>
        </w:rPr>
      </w:pPr>
    </w:p>
    <w:p w14:paraId="458E2618" w14:textId="7082DED3" w:rsidR="008631CC"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p>
    <w:p w14:paraId="480DD281" w14:textId="55516C1D" w:rsidR="008631CC"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p>
    <w:p w14:paraId="2FAD78CA" w14:textId="3619C7ED" w:rsidR="008631CC"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p>
    <w:p w14:paraId="6958950C" w14:textId="483AA101" w:rsidR="008631CC"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p>
    <w:p w14:paraId="69A8FB5C" w14:textId="35A1098A" w:rsidR="008631CC"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p>
    <w:p w14:paraId="69952516" w14:textId="381E1BD2" w:rsidR="008631CC"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p>
    <w:p w14:paraId="790EF4B2" w14:textId="4BD4DE38" w:rsidR="008631CC"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p>
    <w:p w14:paraId="7C6C0423" w14:textId="3122B85E" w:rsidR="008631CC"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p>
    <w:p w14:paraId="1C07CCC9" w14:textId="5DB9B78B" w:rsidR="00D354ED" w:rsidRPr="00F178D0" w:rsidRDefault="00D354ED" w:rsidP="008631CC">
      <w:pPr>
        <w:pStyle w:val="a4"/>
        <w:spacing w:after="0" w:line="360" w:lineRule="auto"/>
        <w:ind w:left="0" w:firstLine="709"/>
        <w:jc w:val="both"/>
        <w:rPr>
          <w:rFonts w:ascii="Times New Roman" w:hAnsi="Times New Roman" w:cs="Times New Roman"/>
          <w:noProof/>
          <w:sz w:val="28"/>
          <w:szCs w:val="28"/>
          <w:lang w:val="uk-UA"/>
        </w:rPr>
      </w:pPr>
    </w:p>
    <w:p w14:paraId="1810D717" w14:textId="77777777" w:rsidR="00C31BED" w:rsidRPr="00F178D0" w:rsidRDefault="00C31BED" w:rsidP="008631CC">
      <w:pPr>
        <w:pStyle w:val="a4"/>
        <w:spacing w:after="0" w:line="360" w:lineRule="auto"/>
        <w:ind w:left="0"/>
        <w:jc w:val="center"/>
        <w:rPr>
          <w:rFonts w:ascii="Times New Roman" w:hAnsi="Times New Roman" w:cs="Times New Roman"/>
          <w:noProof/>
          <w:sz w:val="28"/>
          <w:szCs w:val="28"/>
          <w:lang w:val="uk-UA"/>
        </w:rPr>
      </w:pPr>
    </w:p>
    <w:p w14:paraId="3864956B" w14:textId="288882DB" w:rsidR="008631CC" w:rsidRPr="00F178D0" w:rsidRDefault="008631CC" w:rsidP="008631CC">
      <w:pPr>
        <w:pStyle w:val="a4"/>
        <w:spacing w:after="0" w:line="360" w:lineRule="auto"/>
        <w:ind w:left="0"/>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Рис. 1.2. Рівні конкурентоспроможності</w:t>
      </w:r>
    </w:p>
    <w:p w14:paraId="14869B16" w14:textId="7CCD75EE" w:rsidR="00D354ED"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Джерело: [</w:t>
      </w:r>
      <w:r w:rsidR="00662D77" w:rsidRPr="00F178D0">
        <w:rPr>
          <w:rFonts w:ascii="Times New Roman" w:hAnsi="Times New Roman" w:cs="Times New Roman"/>
          <w:noProof/>
          <w:sz w:val="28"/>
          <w:szCs w:val="28"/>
          <w:lang w:val="uk-UA"/>
        </w:rPr>
        <w:t>16</w:t>
      </w:r>
      <w:r w:rsidRPr="00F178D0">
        <w:rPr>
          <w:rFonts w:ascii="Times New Roman" w:hAnsi="Times New Roman" w:cs="Times New Roman"/>
          <w:noProof/>
          <w:sz w:val="28"/>
          <w:szCs w:val="28"/>
          <w:lang w:val="uk-UA"/>
        </w:rPr>
        <w:t>, с. 86]</w:t>
      </w:r>
    </w:p>
    <w:p w14:paraId="7E7AE1C0" w14:textId="4F5C7065" w:rsidR="008631CC" w:rsidRPr="00F178D0" w:rsidRDefault="008631CC" w:rsidP="008631CC">
      <w:pPr>
        <w:pStyle w:val="a4"/>
        <w:spacing w:after="0" w:line="360" w:lineRule="auto"/>
        <w:ind w:left="0" w:firstLine="709"/>
        <w:jc w:val="both"/>
        <w:rPr>
          <w:rFonts w:ascii="Times New Roman" w:hAnsi="Times New Roman" w:cs="Times New Roman"/>
          <w:noProof/>
          <w:sz w:val="28"/>
          <w:szCs w:val="28"/>
          <w:lang w:val="uk-UA"/>
        </w:rPr>
      </w:pPr>
    </w:p>
    <w:p w14:paraId="3D560848" w14:textId="77777777" w:rsidR="00C31BED" w:rsidRPr="00F178D0" w:rsidRDefault="00C31BED" w:rsidP="00C31BED">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 рівні країни конкурентоспроможність оцінюється через комплекс макроекономічних показників, таких, як валовий внутрішній продукт на </w:t>
      </w:r>
      <w:r w:rsidRPr="00F178D0">
        <w:rPr>
          <w:rFonts w:ascii="Times New Roman" w:hAnsi="Times New Roman" w:cs="Times New Roman"/>
          <w:noProof/>
          <w:sz w:val="28"/>
          <w:szCs w:val="28"/>
          <w:lang w:val="uk-UA"/>
        </w:rPr>
        <w:br/>
        <w:t>1 особу населення, рівень безробіття, показники експорту та імпорту, рівень інноваційності та інші.</w:t>
      </w:r>
    </w:p>
    <w:p w14:paraId="3D8F36E6" w14:textId="4A1EF1C4" w:rsidR="00B2598E" w:rsidRPr="00F178D0" w:rsidRDefault="00306C38" w:rsidP="00B2598E">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Таким чином, конкуренція – це процес змагання між суб’єктами господарювання на ринку з метою досягнення прихильності споживачів, забезпечення найвигідніших умов реалізації товарів та одержання найвищого прибутку. </w:t>
      </w:r>
      <w:r w:rsidR="00B2598E" w:rsidRPr="00F178D0">
        <w:rPr>
          <w:rFonts w:ascii="Times New Roman" w:hAnsi="Times New Roman" w:cs="Times New Roman"/>
          <w:noProof/>
          <w:sz w:val="28"/>
          <w:szCs w:val="28"/>
          <w:lang w:val="uk-UA"/>
        </w:rPr>
        <w:t>Конкурентоспроможність – це здатність економічного суб’єкта виграти у конкурентній боротьбі завдяки наявності у нього певних конкурентних переваг.</w:t>
      </w:r>
    </w:p>
    <w:p w14:paraId="4EF3D485" w14:textId="77777777" w:rsidR="00D354ED" w:rsidRPr="00F178D0" w:rsidRDefault="00D354ED" w:rsidP="00306C38">
      <w:pPr>
        <w:widowControl w:val="0"/>
        <w:spacing w:after="0" w:line="360" w:lineRule="auto"/>
        <w:ind w:firstLine="709"/>
        <w:jc w:val="both"/>
        <w:rPr>
          <w:rFonts w:ascii="Times New Roman" w:hAnsi="Times New Roman" w:cs="Times New Roman"/>
          <w:b/>
          <w:noProof/>
          <w:sz w:val="28"/>
          <w:szCs w:val="28"/>
          <w:lang w:val="uk-UA"/>
        </w:rPr>
      </w:pPr>
    </w:p>
    <w:p w14:paraId="027E16BD" w14:textId="3A3B0A21" w:rsidR="00D354ED" w:rsidRPr="00F178D0" w:rsidRDefault="00D354ED">
      <w:pPr>
        <w:rPr>
          <w:rFonts w:ascii="Times New Roman" w:hAnsi="Times New Roman" w:cs="Times New Roman"/>
          <w:b/>
          <w:noProof/>
          <w:sz w:val="28"/>
          <w:szCs w:val="28"/>
          <w:lang w:val="uk-UA"/>
        </w:rPr>
      </w:pPr>
      <w:r w:rsidRPr="00F178D0">
        <w:rPr>
          <w:rFonts w:ascii="Times New Roman" w:hAnsi="Times New Roman" w:cs="Times New Roman"/>
          <w:b/>
          <w:noProof/>
          <w:sz w:val="28"/>
          <w:szCs w:val="28"/>
          <w:lang w:val="uk-UA"/>
        </w:rPr>
        <w:br w:type="page"/>
      </w:r>
    </w:p>
    <w:p w14:paraId="58437899" w14:textId="6BF50906" w:rsidR="00CC2672" w:rsidRPr="00F178D0" w:rsidRDefault="00CC2672" w:rsidP="00BC0A74">
      <w:pPr>
        <w:pStyle w:val="2"/>
      </w:pPr>
      <w:bookmarkStart w:id="11" w:name="_Toc184560573"/>
      <w:r w:rsidRPr="00F178D0">
        <w:lastRenderedPageBreak/>
        <w:t>1.</w:t>
      </w:r>
      <w:r w:rsidR="00306C38" w:rsidRPr="00F178D0">
        <w:t>2</w:t>
      </w:r>
      <w:r w:rsidRPr="00F178D0">
        <w:t xml:space="preserve">. </w:t>
      </w:r>
      <w:r w:rsidR="005D7615">
        <w:t>С</w:t>
      </w:r>
      <w:r w:rsidRPr="00F178D0">
        <w:t>утність</w:t>
      </w:r>
      <w:r w:rsidR="00936337" w:rsidRPr="00F178D0">
        <w:t xml:space="preserve"> та</w:t>
      </w:r>
      <w:r w:rsidRPr="00F178D0">
        <w:t xml:space="preserve"> </w:t>
      </w:r>
      <w:r w:rsidR="005D7615">
        <w:t>чинники конкурентоспроможності продукції</w:t>
      </w:r>
      <w:bookmarkEnd w:id="11"/>
    </w:p>
    <w:p w14:paraId="2F765C80" w14:textId="77777777" w:rsidR="00CC2672" w:rsidRPr="00F178D0" w:rsidRDefault="00CC2672" w:rsidP="00306C38">
      <w:pPr>
        <w:widowControl w:val="0"/>
        <w:spacing w:after="0" w:line="360" w:lineRule="auto"/>
        <w:ind w:firstLine="709"/>
        <w:jc w:val="both"/>
        <w:rPr>
          <w:rFonts w:ascii="Times New Roman" w:hAnsi="Times New Roman" w:cs="Times New Roman"/>
          <w:noProof/>
          <w:sz w:val="28"/>
          <w:szCs w:val="28"/>
          <w:lang w:val="uk-UA"/>
        </w:rPr>
      </w:pPr>
    </w:p>
    <w:p w14:paraId="49F63726" w14:textId="3CD9A65A" w:rsidR="00B2598E" w:rsidRPr="00F178D0" w:rsidRDefault="00CC2672" w:rsidP="00E732D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У сучасних ринкових умовах продук</w:t>
      </w:r>
      <w:r w:rsidR="00765BD8" w:rsidRPr="00F178D0">
        <w:rPr>
          <w:rFonts w:ascii="Times New Roman" w:hAnsi="Times New Roman" w:cs="Times New Roman"/>
          <w:noProof/>
          <w:sz w:val="28"/>
          <w:szCs w:val="28"/>
          <w:lang w:val="uk-UA"/>
        </w:rPr>
        <w:t xml:space="preserve">ція </w:t>
      </w:r>
      <w:r w:rsidRPr="00F178D0">
        <w:rPr>
          <w:rFonts w:ascii="Times New Roman" w:hAnsi="Times New Roman" w:cs="Times New Roman"/>
          <w:noProof/>
          <w:sz w:val="28"/>
          <w:szCs w:val="28"/>
          <w:lang w:val="uk-UA"/>
        </w:rPr>
        <w:t>вважа</w:t>
      </w:r>
      <w:r w:rsidR="00765BD8" w:rsidRPr="00F178D0">
        <w:rPr>
          <w:rFonts w:ascii="Times New Roman" w:hAnsi="Times New Roman" w:cs="Times New Roman"/>
          <w:noProof/>
          <w:sz w:val="28"/>
          <w:szCs w:val="28"/>
          <w:lang w:val="uk-UA"/>
        </w:rPr>
        <w:t>ється</w:t>
      </w:r>
      <w:r w:rsidRPr="00F178D0">
        <w:rPr>
          <w:rFonts w:ascii="Times New Roman" w:hAnsi="Times New Roman"/>
          <w:noProof/>
          <w:sz w:val="28"/>
          <w:szCs w:val="28"/>
          <w:lang w:val="uk-UA"/>
        </w:rPr>
        <w:t xml:space="preserve"> конкурентоспроможн</w:t>
      </w:r>
      <w:r w:rsidR="00765BD8" w:rsidRPr="00F178D0">
        <w:rPr>
          <w:rFonts w:ascii="Times New Roman" w:hAnsi="Times New Roman"/>
          <w:noProof/>
          <w:sz w:val="28"/>
          <w:szCs w:val="28"/>
          <w:lang w:val="uk-UA"/>
        </w:rPr>
        <w:t>ою</w:t>
      </w:r>
      <w:r w:rsidRPr="00F178D0">
        <w:rPr>
          <w:rFonts w:ascii="Times New Roman" w:hAnsi="Times New Roman"/>
          <w:noProof/>
          <w:sz w:val="28"/>
          <w:szCs w:val="28"/>
          <w:lang w:val="uk-UA"/>
        </w:rPr>
        <w:t xml:space="preserve">, якщо </w:t>
      </w:r>
      <w:r w:rsidR="00765BD8" w:rsidRPr="00F178D0">
        <w:rPr>
          <w:rFonts w:ascii="Times New Roman" w:hAnsi="Times New Roman"/>
          <w:noProof/>
          <w:sz w:val="28"/>
          <w:szCs w:val="28"/>
          <w:lang w:val="uk-UA"/>
        </w:rPr>
        <w:t xml:space="preserve">її </w:t>
      </w:r>
      <w:r w:rsidRPr="00F178D0">
        <w:rPr>
          <w:rFonts w:ascii="Times New Roman" w:hAnsi="Times New Roman"/>
          <w:noProof/>
          <w:sz w:val="28"/>
          <w:szCs w:val="28"/>
          <w:lang w:val="uk-UA"/>
        </w:rPr>
        <w:t xml:space="preserve">ціна реалізації не перевищує ринкову вартість, а якість не відстає від характеристик аналогічних товарів, що </w:t>
      </w:r>
      <w:r w:rsidRPr="00F178D0">
        <w:rPr>
          <w:rFonts w:ascii="Times New Roman" w:hAnsi="Times New Roman" w:cs="Times New Roman"/>
          <w:noProof/>
          <w:sz w:val="28"/>
          <w:szCs w:val="28"/>
          <w:lang w:val="uk-UA"/>
        </w:rPr>
        <w:t>пропонуються на ринку.</w:t>
      </w:r>
      <w:r w:rsidR="00F73EE7"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У науковій літературі не існує єдиного узагальненого терміну для тлумачення конкурентоспроможності продукції</w:t>
      </w:r>
      <w:r w:rsidR="00633F8B" w:rsidRPr="00F178D0">
        <w:rPr>
          <w:rFonts w:ascii="Times New Roman" w:hAnsi="Times New Roman" w:cs="Times New Roman"/>
          <w:noProof/>
          <w:sz w:val="28"/>
          <w:szCs w:val="28"/>
          <w:lang w:val="uk-UA"/>
        </w:rPr>
        <w:t xml:space="preserve"> (табл. 1.1).</w:t>
      </w:r>
    </w:p>
    <w:p w14:paraId="3E05751B" w14:textId="49ED5898" w:rsidR="00633F8B" w:rsidRPr="00F178D0" w:rsidRDefault="00633F8B" w:rsidP="00633F8B">
      <w:pPr>
        <w:widowControl w:val="0"/>
        <w:spacing w:after="0" w:line="360" w:lineRule="auto"/>
        <w:ind w:firstLine="709"/>
        <w:jc w:val="right"/>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Таблиця 1.1</w:t>
      </w:r>
    </w:p>
    <w:p w14:paraId="316CA293" w14:textId="0C2B0C73" w:rsidR="00633F8B" w:rsidRPr="00F178D0" w:rsidRDefault="00633F8B" w:rsidP="00633F8B">
      <w:pPr>
        <w:widowControl w:val="0"/>
        <w:spacing w:after="0" w:line="360" w:lineRule="auto"/>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Тлумачення терміну «конкурентоспроможність продукції» </w:t>
      </w:r>
      <w:r w:rsidR="008A7115" w:rsidRPr="00F178D0">
        <w:rPr>
          <w:rFonts w:ascii="Times New Roman" w:hAnsi="Times New Roman" w:cs="Times New Roman"/>
          <w:noProof/>
          <w:sz w:val="28"/>
          <w:szCs w:val="28"/>
          <w:lang w:val="uk-UA"/>
        </w:rPr>
        <w:br/>
      </w:r>
      <w:r w:rsidRPr="00F178D0">
        <w:rPr>
          <w:rFonts w:ascii="Times New Roman" w:hAnsi="Times New Roman" w:cs="Times New Roman"/>
          <w:noProof/>
          <w:sz w:val="28"/>
          <w:szCs w:val="28"/>
          <w:lang w:val="uk-UA"/>
        </w:rPr>
        <w:t>у науковій літературі</w:t>
      </w:r>
    </w:p>
    <w:tbl>
      <w:tblPr>
        <w:tblStyle w:val="a3"/>
        <w:tblW w:w="0" w:type="auto"/>
        <w:tblLook w:val="04A0" w:firstRow="1" w:lastRow="0" w:firstColumn="1" w:lastColumn="0" w:noHBand="0" w:noVBand="1"/>
      </w:tblPr>
      <w:tblGrid>
        <w:gridCol w:w="2200"/>
        <w:gridCol w:w="7144"/>
      </w:tblGrid>
      <w:tr w:rsidR="00F178D0" w:rsidRPr="00F178D0" w14:paraId="70A4A687" w14:textId="77777777" w:rsidTr="00921234">
        <w:trPr>
          <w:trHeight w:val="425"/>
        </w:trPr>
        <w:tc>
          <w:tcPr>
            <w:tcW w:w="2235" w:type="dxa"/>
            <w:vAlign w:val="center"/>
          </w:tcPr>
          <w:p w14:paraId="02CD34CE" w14:textId="0505D9EE" w:rsidR="00633F8B" w:rsidRPr="00F178D0" w:rsidRDefault="00F76C56" w:rsidP="00F76C56">
            <w:pPr>
              <w:widowControl w:val="0"/>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Автори</w:t>
            </w:r>
          </w:p>
        </w:tc>
        <w:tc>
          <w:tcPr>
            <w:tcW w:w="7335" w:type="dxa"/>
            <w:vAlign w:val="center"/>
          </w:tcPr>
          <w:p w14:paraId="156F79E9" w14:textId="2BFAB0A1" w:rsidR="00633F8B" w:rsidRPr="00F178D0" w:rsidRDefault="00F76C56" w:rsidP="00F76C56">
            <w:pPr>
              <w:widowControl w:val="0"/>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Визначення поняття «конкурентоспроможність продукції»</w:t>
            </w:r>
          </w:p>
        </w:tc>
      </w:tr>
      <w:tr w:rsidR="00F178D0" w:rsidRPr="00F178D0" w14:paraId="3143786D" w14:textId="77777777" w:rsidTr="00A32A4B">
        <w:tc>
          <w:tcPr>
            <w:tcW w:w="2235" w:type="dxa"/>
            <w:vAlign w:val="center"/>
          </w:tcPr>
          <w:p w14:paraId="79953617" w14:textId="77777777" w:rsidR="00921234" w:rsidRPr="00F178D0" w:rsidRDefault="00921234" w:rsidP="00A32A4B">
            <w:pPr>
              <w:widowControl w:val="0"/>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Бакай В. Й.,</w:t>
            </w:r>
          </w:p>
          <w:p w14:paraId="68D699C6" w14:textId="7FFDC55B" w:rsidR="00921234" w:rsidRPr="00F178D0" w:rsidRDefault="00921234" w:rsidP="00A32A4B">
            <w:pPr>
              <w:widowControl w:val="0"/>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Ліннік Д. В.</w:t>
            </w:r>
          </w:p>
        </w:tc>
        <w:tc>
          <w:tcPr>
            <w:tcW w:w="7335" w:type="dxa"/>
          </w:tcPr>
          <w:p w14:paraId="0BD62483" w14:textId="4A219AB5" w:rsidR="00921234" w:rsidRPr="00F178D0" w:rsidRDefault="00921234" w:rsidP="00F76C56">
            <w:pPr>
              <w:widowControl w:val="0"/>
              <w:jc w:val="both"/>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w:t>
            </w:r>
            <w:r w:rsidRPr="00F178D0">
              <w:rPr>
                <w:rFonts w:ascii="Times New Roman" w:eastAsia="TimesNewRomanPSMT" w:hAnsi="Times New Roman" w:cs="Times New Roman"/>
                <w:noProof/>
                <w:sz w:val="26"/>
                <w:szCs w:val="26"/>
                <w:lang w:val="uk-UA"/>
              </w:rPr>
              <w:t xml:space="preserve">перевага у порівнянні з іншими видами аналогічної продукції при вирішенні потенційним покупцем його проблем» </w:t>
            </w:r>
            <w:r w:rsidR="00780882" w:rsidRPr="00F178D0">
              <w:rPr>
                <w:rFonts w:ascii="Times New Roman" w:eastAsia="TimesNewRomanPSMT" w:hAnsi="Times New Roman" w:cs="Times New Roman"/>
                <w:noProof/>
                <w:sz w:val="26"/>
                <w:szCs w:val="26"/>
                <w:lang w:val="uk-UA"/>
              </w:rPr>
              <w:br/>
            </w:r>
            <w:r w:rsidRPr="00F178D0">
              <w:rPr>
                <w:rFonts w:ascii="Times New Roman" w:eastAsia="TimesNewRomanPSMT" w:hAnsi="Times New Roman" w:cs="Times New Roman"/>
                <w:noProof/>
                <w:sz w:val="26"/>
                <w:szCs w:val="26"/>
                <w:lang w:val="uk-UA"/>
              </w:rPr>
              <w:t>[</w:t>
            </w:r>
            <w:r w:rsidR="00662D77" w:rsidRPr="00F178D0">
              <w:rPr>
                <w:rFonts w:ascii="Times New Roman" w:eastAsia="TimesNewRomanPSMT" w:hAnsi="Times New Roman" w:cs="Times New Roman"/>
                <w:noProof/>
                <w:sz w:val="26"/>
                <w:szCs w:val="26"/>
                <w:lang w:val="uk-UA"/>
              </w:rPr>
              <w:t>3</w:t>
            </w:r>
            <w:r w:rsidR="00780882" w:rsidRPr="00F178D0">
              <w:rPr>
                <w:rFonts w:ascii="Times New Roman" w:eastAsia="TimesNewRomanPSMT" w:hAnsi="Times New Roman" w:cs="Times New Roman"/>
                <w:noProof/>
                <w:sz w:val="26"/>
                <w:szCs w:val="26"/>
                <w:lang w:val="uk-UA"/>
              </w:rPr>
              <w:t>, с. 275</w:t>
            </w:r>
            <w:r w:rsidRPr="00F178D0">
              <w:rPr>
                <w:rFonts w:ascii="Times New Roman" w:eastAsia="TimesNewRomanPSMT" w:hAnsi="Times New Roman" w:cs="Times New Roman"/>
                <w:noProof/>
                <w:sz w:val="26"/>
                <w:szCs w:val="26"/>
                <w:lang w:val="uk-UA"/>
              </w:rPr>
              <w:t>]</w:t>
            </w:r>
          </w:p>
        </w:tc>
      </w:tr>
      <w:tr w:rsidR="00F178D0" w:rsidRPr="00F178D0" w14:paraId="6787743B" w14:textId="77777777" w:rsidTr="00A32A4B">
        <w:tc>
          <w:tcPr>
            <w:tcW w:w="2235" w:type="dxa"/>
            <w:vAlign w:val="center"/>
          </w:tcPr>
          <w:p w14:paraId="77957370" w14:textId="241EAF08" w:rsidR="00633F8B" w:rsidRPr="00F178D0" w:rsidRDefault="00921234" w:rsidP="00A32A4B">
            <w:pPr>
              <w:widowControl w:val="0"/>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Вашків О. П.</w:t>
            </w:r>
          </w:p>
        </w:tc>
        <w:tc>
          <w:tcPr>
            <w:tcW w:w="7335" w:type="dxa"/>
          </w:tcPr>
          <w:p w14:paraId="3B7A8D31" w14:textId="2906E9B8" w:rsidR="00633F8B" w:rsidRPr="00F178D0" w:rsidRDefault="00921234" w:rsidP="00F76C56">
            <w:pPr>
              <w:widowControl w:val="0"/>
              <w:jc w:val="both"/>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«сукупність споживчих і вартісних характеристик виробленої продукції (послуг), що дозволяє їй витримати конкуренцію на конкретному ринку і в певному проміжку часу» [</w:t>
            </w:r>
            <w:r w:rsidR="00662D77" w:rsidRPr="00F178D0">
              <w:rPr>
                <w:rFonts w:ascii="Times New Roman" w:hAnsi="Times New Roman" w:cs="Times New Roman"/>
                <w:noProof/>
                <w:sz w:val="26"/>
                <w:szCs w:val="26"/>
                <w:lang w:val="uk-UA"/>
              </w:rPr>
              <w:t>13</w:t>
            </w:r>
            <w:r w:rsidRPr="00F178D0">
              <w:rPr>
                <w:rFonts w:ascii="Times New Roman" w:hAnsi="Times New Roman" w:cs="Times New Roman"/>
                <w:noProof/>
                <w:sz w:val="26"/>
                <w:szCs w:val="26"/>
                <w:lang w:val="uk-UA"/>
              </w:rPr>
              <w:t>, с. 36]</w:t>
            </w:r>
          </w:p>
        </w:tc>
      </w:tr>
      <w:tr w:rsidR="00F178D0" w:rsidRPr="0068534E" w14:paraId="71FD9251" w14:textId="77777777" w:rsidTr="00A32A4B">
        <w:tc>
          <w:tcPr>
            <w:tcW w:w="2235" w:type="dxa"/>
            <w:vAlign w:val="center"/>
          </w:tcPr>
          <w:p w14:paraId="78B609D1" w14:textId="166B9703" w:rsidR="00633F8B" w:rsidRPr="00F178D0" w:rsidRDefault="00A32A4B" w:rsidP="00A32A4B">
            <w:pPr>
              <w:widowControl w:val="0"/>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Желуденко К. В.</w:t>
            </w:r>
          </w:p>
        </w:tc>
        <w:tc>
          <w:tcPr>
            <w:tcW w:w="7335" w:type="dxa"/>
          </w:tcPr>
          <w:p w14:paraId="7AA39E51" w14:textId="5C754E44" w:rsidR="00633F8B" w:rsidRPr="00F178D0" w:rsidRDefault="00A32A4B" w:rsidP="00F76C56">
            <w:pPr>
              <w:widowControl w:val="0"/>
              <w:jc w:val="both"/>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«результат використання взаємопов’язаних економічних, організаційних, науково-технічних, виробничих, організаційних, маркетингових та інших факторів, а також показник, що характеризує ефективність виробництва і передбачає отримання прибутку» [</w:t>
            </w:r>
            <w:r w:rsidR="00F22310" w:rsidRPr="00F178D0">
              <w:rPr>
                <w:rFonts w:ascii="Times New Roman" w:hAnsi="Times New Roman" w:cs="Times New Roman"/>
                <w:noProof/>
                <w:sz w:val="26"/>
                <w:szCs w:val="26"/>
                <w:lang w:val="uk-UA"/>
              </w:rPr>
              <w:t>29</w:t>
            </w:r>
            <w:r w:rsidRPr="00F178D0">
              <w:rPr>
                <w:rFonts w:ascii="Times New Roman" w:hAnsi="Times New Roman" w:cs="Times New Roman"/>
                <w:noProof/>
                <w:sz w:val="26"/>
                <w:szCs w:val="26"/>
                <w:lang w:val="uk-UA"/>
              </w:rPr>
              <w:t>, с. 70]</w:t>
            </w:r>
          </w:p>
        </w:tc>
      </w:tr>
      <w:tr w:rsidR="00F178D0" w:rsidRPr="0068534E" w14:paraId="3EDB484F" w14:textId="77777777" w:rsidTr="00A32A4B">
        <w:tc>
          <w:tcPr>
            <w:tcW w:w="2235" w:type="dxa"/>
            <w:vAlign w:val="center"/>
          </w:tcPr>
          <w:p w14:paraId="7285B2F3" w14:textId="79D79F7C" w:rsidR="00124F1C" w:rsidRPr="00F178D0" w:rsidRDefault="00124F1C" w:rsidP="00124F1C">
            <w:pPr>
              <w:widowControl w:val="0"/>
              <w:jc w:val="both"/>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Злидник М. І.</w:t>
            </w:r>
          </w:p>
        </w:tc>
        <w:tc>
          <w:tcPr>
            <w:tcW w:w="7335" w:type="dxa"/>
          </w:tcPr>
          <w:p w14:paraId="0E2F123C" w14:textId="5835834F" w:rsidR="00124F1C" w:rsidRPr="00F178D0" w:rsidRDefault="00124F1C" w:rsidP="00124F1C">
            <w:pPr>
              <w:autoSpaceDE w:val="0"/>
              <w:autoSpaceDN w:val="0"/>
              <w:adjustRightInd w:val="0"/>
              <w:jc w:val="both"/>
              <w:rPr>
                <w:rFonts w:ascii="Times New Roman" w:hAnsi="Times New Roman" w:cs="Times New Roman"/>
                <w:noProof/>
                <w:sz w:val="26"/>
                <w:szCs w:val="26"/>
                <w:lang w:val="uk-UA"/>
              </w:rPr>
            </w:pPr>
            <w:r w:rsidRPr="00F178D0">
              <w:rPr>
                <w:rFonts w:ascii="Times New Roman" w:eastAsia="Arimo" w:hAnsi="Times New Roman" w:cs="Times New Roman"/>
                <w:noProof/>
                <w:sz w:val="26"/>
                <w:szCs w:val="26"/>
                <w:lang w:val="uk-UA"/>
              </w:rPr>
              <w:t>«порівняльна характеристика, яка визначає відмінність аналізованої продукції від аналогів конкурента і містить комплексне оцінювання сукупності її властивостей щодо виявлених вимог ринку чи якостей іншого товару» [</w:t>
            </w:r>
            <w:r w:rsidR="00F22310" w:rsidRPr="00F178D0">
              <w:rPr>
                <w:rFonts w:ascii="Times New Roman" w:eastAsia="Arimo" w:hAnsi="Times New Roman" w:cs="Times New Roman"/>
                <w:noProof/>
                <w:sz w:val="26"/>
                <w:szCs w:val="26"/>
                <w:lang w:val="uk-UA"/>
              </w:rPr>
              <w:t>30</w:t>
            </w:r>
            <w:r w:rsidRPr="00F178D0">
              <w:rPr>
                <w:rFonts w:ascii="Times New Roman" w:eastAsia="Arimo" w:hAnsi="Times New Roman" w:cs="Times New Roman"/>
                <w:noProof/>
                <w:sz w:val="26"/>
                <w:szCs w:val="26"/>
                <w:lang w:val="uk-UA"/>
              </w:rPr>
              <w:t>, с. 144]</w:t>
            </w:r>
          </w:p>
        </w:tc>
      </w:tr>
      <w:tr w:rsidR="00F178D0" w:rsidRPr="00F178D0" w14:paraId="53C0B6B3" w14:textId="77777777" w:rsidTr="00A32A4B">
        <w:tc>
          <w:tcPr>
            <w:tcW w:w="2235" w:type="dxa"/>
            <w:vAlign w:val="center"/>
          </w:tcPr>
          <w:p w14:paraId="5CC64CE0" w14:textId="471435F7" w:rsidR="00282DA2" w:rsidRPr="00F178D0" w:rsidRDefault="00282DA2" w:rsidP="00124F1C">
            <w:pPr>
              <w:widowControl w:val="0"/>
              <w:jc w:val="both"/>
              <w:rPr>
                <w:rFonts w:ascii="Times New Roman" w:hAnsi="Times New Roman" w:cs="Times New Roman"/>
                <w:noProof/>
                <w:sz w:val="26"/>
                <w:szCs w:val="26"/>
                <w:lang w:val="uk-UA" w:eastAsia="ru-RU"/>
              </w:rPr>
            </w:pPr>
            <w:r w:rsidRPr="00F178D0">
              <w:rPr>
                <w:rFonts w:ascii="Times New Roman" w:hAnsi="Times New Roman" w:cs="Times New Roman"/>
                <w:noProof/>
                <w:sz w:val="26"/>
                <w:szCs w:val="26"/>
                <w:lang w:val="uk-UA" w:eastAsia="ru-RU"/>
              </w:rPr>
              <w:t>Леськів Г. З.</w:t>
            </w:r>
          </w:p>
        </w:tc>
        <w:tc>
          <w:tcPr>
            <w:tcW w:w="7335" w:type="dxa"/>
          </w:tcPr>
          <w:p w14:paraId="3E801C0B" w14:textId="4265C6DB" w:rsidR="00282DA2" w:rsidRPr="00F178D0" w:rsidRDefault="00282DA2" w:rsidP="00282DA2">
            <w:pPr>
              <w:autoSpaceDE w:val="0"/>
              <w:autoSpaceDN w:val="0"/>
              <w:adjustRightInd w:val="0"/>
              <w:jc w:val="both"/>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«ознака продукції, яка завдяки низці техніко-експлуатаційних і економічних характеристик визначає можливість реального або можливого задоволення цим продуктом конкретної потреби певного ринку» [</w:t>
            </w:r>
            <w:r w:rsidR="00F22310" w:rsidRPr="00F178D0">
              <w:rPr>
                <w:rFonts w:ascii="Times New Roman" w:hAnsi="Times New Roman" w:cs="Times New Roman"/>
                <w:noProof/>
                <w:sz w:val="26"/>
                <w:szCs w:val="26"/>
                <w:lang w:val="uk-UA"/>
              </w:rPr>
              <w:t>41</w:t>
            </w:r>
            <w:r w:rsidRPr="00F178D0">
              <w:rPr>
                <w:rFonts w:ascii="Times New Roman" w:hAnsi="Times New Roman" w:cs="Times New Roman"/>
                <w:noProof/>
                <w:sz w:val="26"/>
                <w:szCs w:val="26"/>
                <w:lang w:val="uk-UA"/>
              </w:rPr>
              <w:t>, с. 33]</w:t>
            </w:r>
          </w:p>
        </w:tc>
      </w:tr>
      <w:tr w:rsidR="00F178D0" w:rsidRPr="00F178D0" w14:paraId="5A7F514E" w14:textId="77777777" w:rsidTr="00A32A4B">
        <w:tc>
          <w:tcPr>
            <w:tcW w:w="2235" w:type="dxa"/>
            <w:vAlign w:val="center"/>
          </w:tcPr>
          <w:p w14:paraId="66DB8FDD" w14:textId="5668489C" w:rsidR="00C31BED" w:rsidRPr="00F178D0" w:rsidRDefault="00282DA2" w:rsidP="00124F1C">
            <w:pPr>
              <w:widowControl w:val="0"/>
              <w:jc w:val="both"/>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eastAsia="ru-RU"/>
              </w:rPr>
              <w:t>Моторна Т. В., Федоряк Р. М.</w:t>
            </w:r>
          </w:p>
        </w:tc>
        <w:tc>
          <w:tcPr>
            <w:tcW w:w="7335" w:type="dxa"/>
          </w:tcPr>
          <w:p w14:paraId="102AF17F" w14:textId="6FDB8478" w:rsidR="00C31BED" w:rsidRPr="00F178D0" w:rsidRDefault="00C31BED" w:rsidP="00C31BED">
            <w:pPr>
              <w:autoSpaceDE w:val="0"/>
              <w:autoSpaceDN w:val="0"/>
              <w:adjustRightInd w:val="0"/>
              <w:jc w:val="both"/>
              <w:rPr>
                <w:rFonts w:ascii="Times New Roman" w:eastAsia="Arimo" w:hAnsi="Times New Roman" w:cs="Times New Roman"/>
                <w:noProof/>
                <w:sz w:val="26"/>
                <w:szCs w:val="26"/>
                <w:lang w:val="uk-UA"/>
              </w:rPr>
            </w:pPr>
            <w:r w:rsidRPr="00F178D0">
              <w:rPr>
                <w:rFonts w:ascii="Times New Roman" w:hAnsi="Times New Roman" w:cs="Times New Roman"/>
                <w:noProof/>
                <w:sz w:val="26"/>
                <w:szCs w:val="26"/>
                <w:lang w:val="uk-UA"/>
              </w:rPr>
              <w:t>«сукупність властивостей, що вказують на сутність задоволення конкурентної потреби стосовно аналогічної продукції, яка репрезентована на ринку» [</w:t>
            </w:r>
            <w:r w:rsidR="00F22310" w:rsidRPr="00F178D0">
              <w:rPr>
                <w:rFonts w:ascii="Times New Roman" w:hAnsi="Times New Roman" w:cs="Times New Roman"/>
                <w:noProof/>
                <w:sz w:val="26"/>
                <w:szCs w:val="26"/>
                <w:lang w:val="uk-UA"/>
              </w:rPr>
              <w:t>48</w:t>
            </w:r>
            <w:r w:rsidRPr="00F178D0">
              <w:rPr>
                <w:rFonts w:ascii="Times New Roman" w:hAnsi="Times New Roman" w:cs="Times New Roman"/>
                <w:noProof/>
                <w:sz w:val="26"/>
                <w:szCs w:val="26"/>
                <w:lang w:val="uk-UA"/>
              </w:rPr>
              <w:t>, с. 654]</w:t>
            </w:r>
          </w:p>
        </w:tc>
      </w:tr>
      <w:tr w:rsidR="00F178D0" w:rsidRPr="00F178D0" w14:paraId="4135206C" w14:textId="77777777" w:rsidTr="00A32A4B">
        <w:tc>
          <w:tcPr>
            <w:tcW w:w="2235" w:type="dxa"/>
            <w:vAlign w:val="center"/>
          </w:tcPr>
          <w:p w14:paraId="37549753" w14:textId="2B4985CF" w:rsidR="00124F1C" w:rsidRPr="00F178D0" w:rsidRDefault="00124F1C" w:rsidP="00A32A4B">
            <w:pPr>
              <w:widowControl w:val="0"/>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Назарова О. Ю.</w:t>
            </w:r>
          </w:p>
        </w:tc>
        <w:tc>
          <w:tcPr>
            <w:tcW w:w="7335" w:type="dxa"/>
          </w:tcPr>
          <w:p w14:paraId="433E1EEC" w14:textId="39B1CD6D" w:rsidR="00124F1C" w:rsidRPr="00F178D0" w:rsidRDefault="00124F1C" w:rsidP="00C31BED">
            <w:pPr>
              <w:autoSpaceDE w:val="0"/>
              <w:autoSpaceDN w:val="0"/>
              <w:adjustRightInd w:val="0"/>
              <w:jc w:val="both"/>
              <w:rPr>
                <w:rFonts w:ascii="Times New Roman" w:hAnsi="Times New Roman" w:cs="Times New Roman"/>
                <w:noProof/>
                <w:sz w:val="26"/>
                <w:szCs w:val="26"/>
                <w:lang w:val="uk-UA"/>
              </w:rPr>
            </w:pPr>
            <w:r w:rsidRPr="00F178D0">
              <w:rPr>
                <w:rFonts w:ascii="Times New Roman" w:eastAsia="Arimo" w:hAnsi="Times New Roman" w:cs="Times New Roman"/>
                <w:noProof/>
                <w:sz w:val="26"/>
                <w:szCs w:val="26"/>
                <w:lang w:val="uk-UA"/>
              </w:rPr>
              <w:t>«комплексна характеристика, яка відображає відповідність продукції вимогам ринку, можливість збуту її на конкретному ринку» [</w:t>
            </w:r>
            <w:r w:rsidR="00F22310" w:rsidRPr="00F178D0">
              <w:rPr>
                <w:rFonts w:ascii="Times New Roman" w:eastAsia="Arimo" w:hAnsi="Times New Roman" w:cs="Times New Roman"/>
                <w:noProof/>
                <w:sz w:val="26"/>
                <w:szCs w:val="26"/>
                <w:lang w:val="uk-UA"/>
              </w:rPr>
              <w:t>50</w:t>
            </w:r>
            <w:r w:rsidRPr="00F178D0">
              <w:rPr>
                <w:rFonts w:ascii="Times New Roman" w:eastAsia="Arimo" w:hAnsi="Times New Roman" w:cs="Times New Roman"/>
                <w:noProof/>
                <w:sz w:val="26"/>
                <w:szCs w:val="26"/>
                <w:lang w:val="uk-UA"/>
              </w:rPr>
              <w:t>, с. 48]</w:t>
            </w:r>
          </w:p>
        </w:tc>
      </w:tr>
    </w:tbl>
    <w:p w14:paraId="5794E43C" w14:textId="0604AF29" w:rsidR="00282DA2" w:rsidRPr="00F178D0" w:rsidRDefault="00124F1C" w:rsidP="00282DA2">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Джерело: складено автором</w:t>
      </w:r>
      <w:r w:rsidR="00282DA2" w:rsidRPr="00F178D0">
        <w:rPr>
          <w:rFonts w:ascii="Times New Roman" w:hAnsi="Times New Roman" w:cs="Times New Roman"/>
          <w:noProof/>
          <w:sz w:val="28"/>
          <w:szCs w:val="28"/>
          <w:lang w:val="uk-UA"/>
        </w:rPr>
        <w:br w:type="page"/>
      </w:r>
    </w:p>
    <w:p w14:paraId="49D2A079" w14:textId="77777777" w:rsidR="0098360C" w:rsidRPr="00F178D0" w:rsidRDefault="00284266" w:rsidP="00765BD8">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lastRenderedPageBreak/>
        <w:t xml:space="preserve">Серед цих визначень прослідковуються різні погляди на зміст поняття конкурентоспроможності продукції. </w:t>
      </w:r>
    </w:p>
    <w:p w14:paraId="1A918D9D" w14:textId="1A5D448D" w:rsidR="00284266" w:rsidRPr="00F178D0" w:rsidRDefault="00284266" w:rsidP="00765BD8">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Наприклад, О. П. Вашків під цим поняттям розуміє сукупність характеристик (вартісних та споживчих), які дають можливість перемогти у конкурентній боротьбі на ринку. О. Ю. Назарова вважає, що це комплексна характеристика продукції, яка відповідає вимогам саме цього, конкретного ринку. К. В. Желуденко наголошує на тому, що конкурентоспроможна продукція </w:t>
      </w:r>
      <w:r w:rsidR="00AD34C4" w:rsidRPr="00F178D0">
        <w:rPr>
          <w:rFonts w:ascii="Times New Roman" w:hAnsi="Times New Roman"/>
          <w:noProof/>
          <w:sz w:val="28"/>
          <w:szCs w:val="28"/>
          <w:lang w:val="uk-UA"/>
        </w:rPr>
        <w:t xml:space="preserve">повинна </w:t>
      </w:r>
      <w:r w:rsidRPr="00F178D0">
        <w:rPr>
          <w:rFonts w:ascii="Times New Roman" w:hAnsi="Times New Roman"/>
          <w:noProof/>
          <w:sz w:val="28"/>
          <w:szCs w:val="28"/>
          <w:lang w:val="uk-UA"/>
        </w:rPr>
        <w:t>приноси</w:t>
      </w:r>
      <w:r w:rsidR="00AD34C4" w:rsidRPr="00F178D0">
        <w:rPr>
          <w:rFonts w:ascii="Times New Roman" w:hAnsi="Times New Roman"/>
          <w:noProof/>
          <w:sz w:val="28"/>
          <w:szCs w:val="28"/>
          <w:lang w:val="uk-UA"/>
        </w:rPr>
        <w:t>ти</w:t>
      </w:r>
      <w:r w:rsidRPr="00F178D0">
        <w:rPr>
          <w:rFonts w:ascii="Times New Roman" w:hAnsi="Times New Roman"/>
          <w:noProof/>
          <w:sz w:val="28"/>
          <w:szCs w:val="28"/>
          <w:lang w:val="uk-UA"/>
        </w:rPr>
        <w:t xml:space="preserve"> прибуток підприємству. </w:t>
      </w:r>
    </w:p>
    <w:p w14:paraId="463B4DFE" w14:textId="77777777" w:rsidR="00560EA8" w:rsidRPr="00F178D0" w:rsidRDefault="00284266" w:rsidP="00765BD8">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В. Й. Бакай, Д. В. Ліннік та М. І. Злидник зазначають, що конкурентоспроможність продукції можна виявити лише при порівнянні її з іншими видами аналогічної продукції конкурентів</w:t>
      </w:r>
      <w:r w:rsidR="008A1976" w:rsidRPr="00F178D0">
        <w:rPr>
          <w:rFonts w:ascii="Times New Roman" w:hAnsi="Times New Roman"/>
          <w:noProof/>
          <w:sz w:val="28"/>
          <w:szCs w:val="28"/>
          <w:lang w:val="uk-UA"/>
        </w:rPr>
        <w:t xml:space="preserve"> при придбанні її покупцями.</w:t>
      </w:r>
      <w:r w:rsidRPr="00F178D0">
        <w:rPr>
          <w:rFonts w:ascii="Times New Roman" w:hAnsi="Times New Roman"/>
          <w:noProof/>
          <w:sz w:val="28"/>
          <w:szCs w:val="28"/>
          <w:lang w:val="uk-UA"/>
        </w:rPr>
        <w:t xml:space="preserve"> </w:t>
      </w:r>
    </w:p>
    <w:p w14:paraId="70159C29" w14:textId="071B87F4" w:rsidR="00284266" w:rsidRPr="00F178D0" w:rsidRDefault="00284266" w:rsidP="00765BD8">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Варто погодитись із таким трактуванням цього поняття</w:t>
      </w:r>
      <w:r w:rsidR="008A1976" w:rsidRPr="00F178D0">
        <w:rPr>
          <w:rFonts w:ascii="Times New Roman" w:hAnsi="Times New Roman"/>
          <w:noProof/>
          <w:sz w:val="28"/>
          <w:szCs w:val="28"/>
          <w:lang w:val="uk-UA"/>
        </w:rPr>
        <w:t>, адже конкурентоспроможність продукції дійсно визначається споживачами під час прийняття рішення щодо придбання її у того чи іншого продавця.</w:t>
      </w:r>
      <w:r w:rsidRPr="00F178D0">
        <w:rPr>
          <w:rFonts w:ascii="Times New Roman" w:hAnsi="Times New Roman"/>
          <w:noProof/>
          <w:sz w:val="28"/>
          <w:szCs w:val="28"/>
          <w:lang w:val="uk-UA"/>
        </w:rPr>
        <w:t xml:space="preserve"> </w:t>
      </w:r>
    </w:p>
    <w:p w14:paraId="427A2C9C" w14:textId="2563684F" w:rsidR="00AD34C4" w:rsidRPr="00F178D0" w:rsidRDefault="00CC2672" w:rsidP="00765BD8">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На основі аналізу наведених вище термінів сформулюємо авторське визначення економічної категорії «конкурентоспроможність продукції». На нашу думку, </w:t>
      </w:r>
      <w:r w:rsidRPr="00F178D0">
        <w:rPr>
          <w:rFonts w:ascii="Times New Roman" w:hAnsi="Times New Roman"/>
          <w:i/>
          <w:noProof/>
          <w:sz w:val="28"/>
          <w:szCs w:val="28"/>
          <w:lang w:val="uk-UA"/>
        </w:rPr>
        <w:t>конкурентоспроможність продукції</w:t>
      </w:r>
      <w:r w:rsidRPr="00F178D0">
        <w:rPr>
          <w:rFonts w:ascii="Times New Roman" w:hAnsi="Times New Roman"/>
          <w:noProof/>
          <w:sz w:val="28"/>
          <w:szCs w:val="28"/>
          <w:lang w:val="uk-UA"/>
        </w:rPr>
        <w:t xml:space="preserve"> слід тлумачити як</w:t>
      </w:r>
      <w:r w:rsidR="008A1976" w:rsidRPr="00F178D0">
        <w:rPr>
          <w:rFonts w:ascii="Times New Roman" w:hAnsi="Times New Roman"/>
          <w:noProof/>
          <w:sz w:val="28"/>
          <w:szCs w:val="28"/>
          <w:lang w:val="uk-UA"/>
        </w:rPr>
        <w:t xml:space="preserve"> комплексну</w:t>
      </w:r>
      <w:r w:rsidRPr="00F178D0">
        <w:rPr>
          <w:rFonts w:ascii="Times New Roman" w:hAnsi="Times New Roman"/>
          <w:noProof/>
          <w:sz w:val="28"/>
          <w:szCs w:val="28"/>
          <w:lang w:val="uk-UA"/>
        </w:rPr>
        <w:t xml:space="preserve"> характеристику, що вказує на її відмінність від продукції конкурентів за таким</w:t>
      </w:r>
      <w:r w:rsidR="00A50BA1" w:rsidRPr="00F178D0">
        <w:rPr>
          <w:rFonts w:ascii="Times New Roman" w:hAnsi="Times New Roman"/>
          <w:noProof/>
          <w:sz w:val="28"/>
          <w:szCs w:val="28"/>
          <w:lang w:val="uk-UA"/>
        </w:rPr>
        <w:t>и</w:t>
      </w:r>
      <w:r w:rsidRPr="00F178D0">
        <w:rPr>
          <w:rFonts w:ascii="Times New Roman" w:hAnsi="Times New Roman"/>
          <w:noProof/>
          <w:sz w:val="28"/>
          <w:szCs w:val="28"/>
          <w:lang w:val="uk-UA"/>
        </w:rPr>
        <w:t xml:space="preserve"> критеріями</w:t>
      </w:r>
      <w:r w:rsidR="00765BD8" w:rsidRPr="00F178D0">
        <w:rPr>
          <w:rFonts w:ascii="Times New Roman" w:hAnsi="Times New Roman"/>
          <w:noProof/>
          <w:sz w:val="28"/>
          <w:szCs w:val="28"/>
          <w:lang w:val="uk-UA"/>
        </w:rPr>
        <w:t>,</w:t>
      </w:r>
      <w:r w:rsidRPr="00F178D0">
        <w:rPr>
          <w:rFonts w:ascii="Times New Roman" w:hAnsi="Times New Roman"/>
          <w:noProof/>
          <w:sz w:val="28"/>
          <w:szCs w:val="28"/>
          <w:lang w:val="uk-UA"/>
        </w:rPr>
        <w:t xml:space="preserve"> як рівень відповідності конкретним суспільним потребам та рівень витрат на задоволення цих потреб. </w:t>
      </w:r>
    </w:p>
    <w:p w14:paraId="44C7CD03" w14:textId="77777777" w:rsidR="00DD2E17" w:rsidRPr="00F178D0" w:rsidRDefault="00784E7C" w:rsidP="00DD2E17">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Для кожного конкретного споживача конкурентоспроможність продукції є індивідуальною характеристикою, адже покупець при придбанні товару оцінює та порівнює тільки ті його властивості, які представляють для нього інтерес, та виявляє співвідношення між корисним ефектом та витратами.</w:t>
      </w:r>
      <w:r w:rsidR="0098360C" w:rsidRPr="00F178D0">
        <w:rPr>
          <w:rFonts w:ascii="Times New Roman" w:hAnsi="Times New Roman"/>
          <w:noProof/>
          <w:sz w:val="28"/>
          <w:szCs w:val="28"/>
          <w:lang w:val="uk-UA"/>
        </w:rPr>
        <w:t xml:space="preserve"> </w:t>
      </w:r>
      <w:r w:rsidR="00DD2E17" w:rsidRPr="00F178D0">
        <w:rPr>
          <w:rFonts w:ascii="Times New Roman" w:hAnsi="Times New Roman"/>
          <w:noProof/>
          <w:sz w:val="28"/>
          <w:szCs w:val="28"/>
          <w:lang w:val="uk-UA"/>
        </w:rPr>
        <w:t>Слід також наголосити на тому, що конкурентоспроможність продукції це відносне поняття, вона виявляється на конкретному ринковому сегменті і в певному моменті часу.</w:t>
      </w:r>
    </w:p>
    <w:p w14:paraId="31BEC177" w14:textId="7A78AC93" w:rsidR="00CC2672" w:rsidRPr="00F178D0" w:rsidRDefault="00CC2672" w:rsidP="00765BD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noProof/>
          <w:sz w:val="28"/>
          <w:szCs w:val="28"/>
          <w:lang w:val="uk-UA"/>
        </w:rPr>
        <w:t>Оцінка конкурентоспроможності продукції базується на результатах вивчення потреб покупців та вимог ринку</w:t>
      </w:r>
      <w:r w:rsidR="00784E7C" w:rsidRPr="00F178D0">
        <w:rPr>
          <w:rFonts w:ascii="Times New Roman" w:hAnsi="Times New Roman"/>
          <w:noProof/>
          <w:sz w:val="28"/>
          <w:szCs w:val="28"/>
          <w:lang w:val="uk-UA"/>
        </w:rPr>
        <w:t xml:space="preserve">, на зіставленні параметрів </w:t>
      </w:r>
      <w:r w:rsidR="00784E7C" w:rsidRPr="00F178D0">
        <w:rPr>
          <w:rFonts w:ascii="Times New Roman" w:hAnsi="Times New Roman"/>
          <w:noProof/>
          <w:sz w:val="28"/>
          <w:szCs w:val="28"/>
          <w:lang w:val="uk-UA"/>
        </w:rPr>
        <w:lastRenderedPageBreak/>
        <w:t xml:space="preserve">продукції, що аналізується, та продукції конкурента. </w:t>
      </w:r>
      <w:r w:rsidRPr="00F178D0">
        <w:rPr>
          <w:rFonts w:ascii="Times New Roman" w:hAnsi="Times New Roman"/>
          <w:noProof/>
          <w:sz w:val="28"/>
          <w:szCs w:val="28"/>
          <w:lang w:val="uk-UA"/>
        </w:rPr>
        <w:t xml:space="preserve">Показники, </w:t>
      </w:r>
      <w:r w:rsidRPr="00F178D0">
        <w:rPr>
          <w:rFonts w:ascii="Times New Roman" w:hAnsi="Times New Roman" w:cs="Times New Roman"/>
          <w:noProof/>
          <w:sz w:val="28"/>
          <w:szCs w:val="28"/>
          <w:lang w:val="uk-UA"/>
        </w:rPr>
        <w:t>що відображають відмінність</w:t>
      </w:r>
      <w:r w:rsidR="00784E7C" w:rsidRPr="00F178D0">
        <w:rPr>
          <w:rFonts w:ascii="Times New Roman" w:hAnsi="Times New Roman" w:cs="Times New Roman"/>
          <w:noProof/>
          <w:sz w:val="28"/>
          <w:szCs w:val="28"/>
          <w:lang w:val="uk-UA"/>
        </w:rPr>
        <w:t xml:space="preserve"> параметрів</w:t>
      </w:r>
      <w:r w:rsidRPr="00F178D0">
        <w:rPr>
          <w:rFonts w:ascii="Times New Roman" w:hAnsi="Times New Roman" w:cs="Times New Roman"/>
          <w:noProof/>
          <w:sz w:val="28"/>
          <w:szCs w:val="28"/>
          <w:lang w:val="uk-UA"/>
        </w:rPr>
        <w:t xml:space="preserve">, свідчать про рівень конкурентоспроможності аналізованого товару </w:t>
      </w:r>
      <w:r w:rsidR="00765BD8" w:rsidRPr="00F178D0">
        <w:rPr>
          <w:rFonts w:ascii="Times New Roman" w:hAnsi="Times New Roman" w:cs="Times New Roman"/>
          <w:noProof/>
          <w:sz w:val="28"/>
          <w:szCs w:val="28"/>
          <w:lang w:val="uk-UA"/>
        </w:rPr>
        <w:t>у</w:t>
      </w:r>
      <w:r w:rsidRPr="00F178D0">
        <w:rPr>
          <w:rFonts w:ascii="Times New Roman" w:hAnsi="Times New Roman" w:cs="Times New Roman"/>
          <w:noProof/>
          <w:sz w:val="28"/>
          <w:szCs w:val="28"/>
          <w:lang w:val="uk-UA"/>
        </w:rPr>
        <w:t xml:space="preserve"> порівнянні з товаром-конкурентом або еталонним зразком.</w:t>
      </w:r>
    </w:p>
    <w:p w14:paraId="7449643F" w14:textId="6AD2E7B0" w:rsidR="00071DF5" w:rsidRPr="00F178D0" w:rsidRDefault="00BB0C8D" w:rsidP="00071DF5">
      <w:pPr>
        <w:shd w:val="clear" w:color="auto" w:fill="FFFFFF"/>
        <w:spacing w:line="360" w:lineRule="auto"/>
        <w:ind w:firstLine="720"/>
        <w:jc w:val="both"/>
        <w:rPr>
          <w:rFonts w:ascii="Times New Roman" w:hAnsi="Times New Roman" w:cs="Times New Roman"/>
          <w:b/>
          <w:i/>
          <w:noProof/>
          <w:snapToGrid w:val="0"/>
          <w:sz w:val="28"/>
          <w:lang w:val="uk-UA" w:eastAsia="ru-RU"/>
        </w:rPr>
      </w:pPr>
      <w:r w:rsidRPr="00F178D0">
        <w:rPr>
          <w:rFonts w:ascii="Times New Roman" w:hAnsi="Times New Roman" w:cs="Times New Roman"/>
          <w:bCs/>
          <w:iCs/>
          <w:noProof/>
          <w:sz w:val="28"/>
          <w:lang w:val="uk-UA" w:eastAsia="ru-RU"/>
        </w:rPr>
        <mc:AlternateContent>
          <mc:Choice Requires="wpg">
            <w:drawing>
              <wp:anchor distT="0" distB="0" distL="114300" distR="114300" simplePos="0" relativeHeight="251661824" behindDoc="0" locked="0" layoutInCell="1" allowOverlap="1" wp14:anchorId="380F2A19" wp14:editId="7779216F">
                <wp:simplePos x="0" y="0"/>
                <wp:positionH relativeFrom="column">
                  <wp:posOffset>205740</wp:posOffset>
                </wp:positionH>
                <wp:positionV relativeFrom="paragraph">
                  <wp:posOffset>1320165</wp:posOffset>
                </wp:positionV>
                <wp:extent cx="5514975" cy="3638550"/>
                <wp:effectExtent l="38100" t="95250" r="123825" b="19050"/>
                <wp:wrapNone/>
                <wp:docPr id="552" name="Группа 552"/>
                <wp:cNvGraphicFramePr/>
                <a:graphic xmlns:a="http://schemas.openxmlformats.org/drawingml/2006/main">
                  <a:graphicData uri="http://schemas.microsoft.com/office/word/2010/wordprocessingGroup">
                    <wpg:wgp>
                      <wpg:cNvGrpSpPr/>
                      <wpg:grpSpPr>
                        <a:xfrm>
                          <a:off x="0" y="0"/>
                          <a:ext cx="5514975" cy="3638550"/>
                          <a:chOff x="0" y="0"/>
                          <a:chExt cx="5514975" cy="3638550"/>
                        </a:xfrm>
                      </wpg:grpSpPr>
                      <wps:wsp>
                        <wps:cNvPr id="69" name="Поле 69"/>
                        <wps:cNvSpPr txBox="1"/>
                        <wps:spPr>
                          <a:xfrm>
                            <a:off x="923925" y="0"/>
                            <a:ext cx="3705225" cy="571500"/>
                          </a:xfrm>
                          <a:prstGeom prst="rect">
                            <a:avLst/>
                          </a:prstGeom>
                          <a:solidFill>
                            <a:schemeClr val="lt1"/>
                          </a:solidFill>
                          <a:ln w="6350">
                            <a:solidFill>
                              <a:prstClr val="black"/>
                            </a:solidFill>
                          </a:ln>
                          <a:effectLst>
                            <a:outerShdw blurRad="50800" dist="38100" dir="18900000" algn="b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E49A8F7" w14:textId="49316F2D" w:rsidR="00E500D7" w:rsidRPr="00462FFE" w:rsidRDefault="00E500D7" w:rsidP="00E500D7">
                              <w:pPr>
                                <w:spacing w:after="0" w:line="240" w:lineRule="auto"/>
                                <w:jc w:val="center"/>
                                <w:rPr>
                                  <w:rFonts w:ascii="Times New Roman" w:hAnsi="Times New Roman" w:cs="Times New Roman"/>
                                  <w:b/>
                                  <w:bCs/>
                                  <w:noProof/>
                                  <w:sz w:val="26"/>
                                  <w:szCs w:val="26"/>
                                  <w:lang w:val="uk-UA"/>
                                </w:rPr>
                              </w:pPr>
                              <w:r w:rsidRPr="00462FFE">
                                <w:rPr>
                                  <w:rFonts w:ascii="Times New Roman" w:hAnsi="Times New Roman" w:cs="Times New Roman"/>
                                  <w:b/>
                                  <w:bCs/>
                                  <w:noProof/>
                                  <w:color w:val="000000"/>
                                  <w:sz w:val="26"/>
                                  <w:szCs w:val="26"/>
                                  <w:lang w:val="uk-UA"/>
                                </w:rPr>
                                <w:t>Параметри конкурентоспроможності продукції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Поле 70"/>
                        <wps:cNvSpPr txBox="1"/>
                        <wps:spPr>
                          <a:xfrm>
                            <a:off x="0" y="866775"/>
                            <a:ext cx="1485900" cy="361950"/>
                          </a:xfrm>
                          <a:prstGeom prst="rect">
                            <a:avLst/>
                          </a:prstGeom>
                          <a:solidFill>
                            <a:schemeClr val="lt1"/>
                          </a:solidFill>
                          <a:ln w="6350">
                            <a:solidFill>
                              <a:prstClr val="black"/>
                            </a:solidFill>
                          </a:ln>
                          <a:effectLst>
                            <a:outerShdw blurRad="50800" dist="38100" dir="18900000" algn="b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413A8F9" w14:textId="2D0DA9FA" w:rsidR="00E500D7" w:rsidRPr="00E500D7" w:rsidRDefault="00E500D7" w:rsidP="00E500D7">
                              <w:pPr>
                                <w:spacing w:after="0" w:line="240"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 xml:space="preserve">Технічні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оле 71"/>
                        <wps:cNvSpPr txBox="1"/>
                        <wps:spPr>
                          <a:xfrm>
                            <a:off x="247650" y="1533525"/>
                            <a:ext cx="1238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8BC581" w14:textId="505A4016" w:rsidR="00E500D7" w:rsidRPr="00E500D7" w:rsidRDefault="00E500D7" w:rsidP="00E500D7">
                              <w:pPr>
                                <w:spacing w:after="0" w:line="240" w:lineRule="auto"/>
                                <w:jc w:val="center"/>
                                <w:rPr>
                                  <w:rFonts w:ascii="Times New Roman" w:hAnsi="Times New Roman" w:cs="Times New Roman"/>
                                  <w:sz w:val="24"/>
                                  <w:szCs w:val="24"/>
                                  <w:lang w:val="uk-UA"/>
                                </w:rPr>
                              </w:pPr>
                              <w:r w:rsidRPr="00E500D7">
                                <w:rPr>
                                  <w:rFonts w:ascii="Times New Roman" w:hAnsi="Times New Roman" w:cs="Times New Roman"/>
                                  <w:color w:val="000000"/>
                                  <w:sz w:val="24"/>
                                  <w:szCs w:val="24"/>
                                  <w:lang w:val="uk-UA"/>
                                </w:rPr>
                                <w:t xml:space="preserve">Ергономічні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Прямая со стрелкой 72"/>
                        <wps:cNvCnPr/>
                        <wps:spPr>
                          <a:xfrm>
                            <a:off x="0" y="1704975"/>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3" name="Поле 73"/>
                        <wps:cNvSpPr txBox="1"/>
                        <wps:spPr>
                          <a:xfrm>
                            <a:off x="247650" y="2000250"/>
                            <a:ext cx="1238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C96FE3" w14:textId="611538F0"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Естетичні</w:t>
                              </w:r>
                              <w:r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Прямая со стрелкой 74"/>
                        <wps:cNvCnPr/>
                        <wps:spPr>
                          <a:xfrm>
                            <a:off x="0" y="217170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5" name="Поле 75"/>
                        <wps:cNvSpPr txBox="1"/>
                        <wps:spPr>
                          <a:xfrm>
                            <a:off x="247650" y="2476500"/>
                            <a:ext cx="1238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363E4F" w14:textId="799FB30C"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Призначення</w:t>
                              </w:r>
                              <w:r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Прямая со стрелкой 76"/>
                        <wps:cNvCnPr/>
                        <wps:spPr>
                          <a:xfrm>
                            <a:off x="0" y="264795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7" name="Прямая соединительная линия 77"/>
                        <wps:cNvCnPr/>
                        <wps:spPr>
                          <a:xfrm>
                            <a:off x="0" y="1228725"/>
                            <a:ext cx="0" cy="1419225"/>
                          </a:xfrm>
                          <a:prstGeom prst="line">
                            <a:avLst/>
                          </a:prstGeom>
                        </wps:spPr>
                        <wps:style>
                          <a:lnRef idx="1">
                            <a:schemeClr val="dk1"/>
                          </a:lnRef>
                          <a:fillRef idx="0">
                            <a:schemeClr val="dk1"/>
                          </a:fillRef>
                          <a:effectRef idx="0">
                            <a:schemeClr val="dk1"/>
                          </a:effectRef>
                          <a:fontRef idx="minor">
                            <a:schemeClr val="tx1"/>
                          </a:fontRef>
                        </wps:style>
                        <wps:bodyPr/>
                      </wps:wsp>
                      <wps:wsp>
                        <wps:cNvPr id="78" name="Прямая со стрелкой 78"/>
                        <wps:cNvCnPr/>
                        <wps:spPr>
                          <a:xfrm>
                            <a:off x="1152525" y="57150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9" name="Поле 79"/>
                        <wps:cNvSpPr txBox="1"/>
                        <wps:spPr>
                          <a:xfrm>
                            <a:off x="2028825" y="866775"/>
                            <a:ext cx="1485900" cy="361950"/>
                          </a:xfrm>
                          <a:prstGeom prst="rect">
                            <a:avLst/>
                          </a:prstGeom>
                          <a:solidFill>
                            <a:schemeClr val="lt1"/>
                          </a:solidFill>
                          <a:ln w="6350">
                            <a:solidFill>
                              <a:prstClr val="black"/>
                            </a:solidFill>
                          </a:ln>
                          <a:effectLst>
                            <a:outerShdw blurRad="50800" dist="38100" dir="18900000" algn="b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A7B4A2D" w14:textId="1CBBBBF1" w:rsidR="00E500D7" w:rsidRPr="00E500D7" w:rsidRDefault="00E500D7" w:rsidP="00E500D7">
                              <w:pPr>
                                <w:spacing w:after="0" w:line="240"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 xml:space="preserve">Економічні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Поле 80"/>
                        <wps:cNvSpPr txBox="1"/>
                        <wps:spPr>
                          <a:xfrm>
                            <a:off x="2276475" y="1533525"/>
                            <a:ext cx="1238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0CE54" w14:textId="6AF0BF6F"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Одноразові</w:t>
                              </w:r>
                              <w:r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Прямая со стрелкой 81"/>
                        <wps:cNvCnPr/>
                        <wps:spPr>
                          <a:xfrm>
                            <a:off x="2028825" y="1704975"/>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2" name="Поле 82"/>
                        <wps:cNvSpPr txBox="1"/>
                        <wps:spPr>
                          <a:xfrm>
                            <a:off x="2276475" y="2000250"/>
                            <a:ext cx="1238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5106FF" w14:textId="0CA70413"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Поточні</w:t>
                              </w:r>
                              <w:r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Прямая со стрелкой 83"/>
                        <wps:cNvCnPr/>
                        <wps:spPr>
                          <a:xfrm>
                            <a:off x="2028825" y="217170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4" name="Прямая соединительная линия 84"/>
                        <wps:cNvCnPr/>
                        <wps:spPr>
                          <a:xfrm>
                            <a:off x="2028825" y="1228725"/>
                            <a:ext cx="0" cy="942975"/>
                          </a:xfrm>
                          <a:prstGeom prst="line">
                            <a:avLst/>
                          </a:prstGeom>
                        </wps:spPr>
                        <wps:style>
                          <a:lnRef idx="1">
                            <a:schemeClr val="dk1"/>
                          </a:lnRef>
                          <a:fillRef idx="0">
                            <a:schemeClr val="dk1"/>
                          </a:fillRef>
                          <a:effectRef idx="0">
                            <a:schemeClr val="dk1"/>
                          </a:effectRef>
                          <a:fontRef idx="minor">
                            <a:schemeClr val="tx1"/>
                          </a:fontRef>
                        </wps:style>
                        <wps:bodyPr/>
                      </wps:wsp>
                      <wps:wsp>
                        <wps:cNvPr id="85" name="Прямая со стрелкой 85"/>
                        <wps:cNvCnPr/>
                        <wps:spPr>
                          <a:xfrm>
                            <a:off x="2790825" y="57150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Поле 86"/>
                        <wps:cNvSpPr txBox="1"/>
                        <wps:spPr>
                          <a:xfrm>
                            <a:off x="4029075" y="847725"/>
                            <a:ext cx="1485900" cy="361950"/>
                          </a:xfrm>
                          <a:prstGeom prst="rect">
                            <a:avLst/>
                          </a:prstGeom>
                          <a:solidFill>
                            <a:schemeClr val="lt1"/>
                          </a:solidFill>
                          <a:ln w="6350">
                            <a:solidFill>
                              <a:prstClr val="black"/>
                            </a:solidFill>
                          </a:ln>
                          <a:effectLst>
                            <a:outerShdw blurRad="50800" dist="38100" dir="18900000" algn="b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73999ED" w14:textId="62B12055" w:rsidR="00E500D7" w:rsidRPr="00E500D7" w:rsidRDefault="00E500D7" w:rsidP="00E500D7">
                              <w:pPr>
                                <w:spacing w:after="0" w:line="240"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Нормативні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Поле 87"/>
                        <wps:cNvSpPr txBox="1"/>
                        <wps:spPr>
                          <a:xfrm>
                            <a:off x="4276725" y="1514475"/>
                            <a:ext cx="1238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0F2F3D" w14:textId="624A386D"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Безпеки</w:t>
                              </w:r>
                              <w:r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Прямая со стрелкой 88"/>
                        <wps:cNvCnPr/>
                        <wps:spPr>
                          <a:xfrm>
                            <a:off x="4029075" y="1685925"/>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9" name="Поле 89"/>
                        <wps:cNvSpPr txBox="1"/>
                        <wps:spPr>
                          <a:xfrm>
                            <a:off x="4276725" y="1981200"/>
                            <a:ext cx="12382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403FF8" w14:textId="565CD186"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Патентної чистоти</w:t>
                              </w:r>
                              <w:r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3" name="Прямая со стрелкой 93"/>
                        <wps:cNvCnPr/>
                        <wps:spPr>
                          <a:xfrm>
                            <a:off x="4029075" y="2181225"/>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4" name="Прямая соединительная линия 104"/>
                        <wps:cNvCnPr/>
                        <wps:spPr>
                          <a:xfrm>
                            <a:off x="4029075" y="1209675"/>
                            <a:ext cx="0" cy="1476375"/>
                          </a:xfrm>
                          <a:prstGeom prst="line">
                            <a:avLst/>
                          </a:prstGeom>
                        </wps:spPr>
                        <wps:style>
                          <a:lnRef idx="1">
                            <a:schemeClr val="dk1"/>
                          </a:lnRef>
                          <a:fillRef idx="0">
                            <a:schemeClr val="dk1"/>
                          </a:fillRef>
                          <a:effectRef idx="0">
                            <a:schemeClr val="dk1"/>
                          </a:effectRef>
                          <a:fontRef idx="minor">
                            <a:schemeClr val="tx1"/>
                          </a:fontRef>
                        </wps:style>
                        <wps:bodyPr/>
                      </wps:wsp>
                      <wps:wsp>
                        <wps:cNvPr id="105" name="Прямая со стрелкой 105"/>
                        <wps:cNvCnPr/>
                        <wps:spPr>
                          <a:xfrm>
                            <a:off x="4400550" y="57150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0" name="Поле 110"/>
                        <wps:cNvSpPr txBox="1"/>
                        <wps:spPr>
                          <a:xfrm>
                            <a:off x="4276725" y="2514600"/>
                            <a:ext cx="1238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99F47F" w14:textId="44DE3ACA" w:rsidR="00E500D7" w:rsidRPr="00E500D7" w:rsidRDefault="00BB0C8D"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Екологічності</w:t>
                              </w:r>
                              <w:r w:rsidR="00E500D7"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Прямая со стрелкой 118"/>
                        <wps:cNvCnPr/>
                        <wps:spPr>
                          <a:xfrm>
                            <a:off x="4029075" y="268605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7" name="Поле 127"/>
                        <wps:cNvSpPr txBox="1"/>
                        <wps:spPr>
                          <a:xfrm>
                            <a:off x="247650" y="3276600"/>
                            <a:ext cx="1238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774EE4" w14:textId="5C8CEB0A" w:rsidR="00BB0C8D" w:rsidRPr="00E500D7" w:rsidRDefault="00BB0C8D" w:rsidP="00BB0C8D">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Класифікаційні</w:t>
                              </w:r>
                              <w:r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Прямая соединительная линия 544"/>
                        <wps:cNvCnPr/>
                        <wps:spPr>
                          <a:xfrm>
                            <a:off x="857250" y="3095625"/>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545" name="Поле 545"/>
                        <wps:cNvSpPr txBox="1"/>
                        <wps:spPr>
                          <a:xfrm>
                            <a:off x="1638300" y="3276600"/>
                            <a:ext cx="17430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20CAD7" w14:textId="36141094" w:rsidR="00BB0C8D" w:rsidRPr="00E500D7" w:rsidRDefault="00BB0C8D" w:rsidP="00BB0C8D">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Технічної ефективності</w:t>
                              </w:r>
                              <w:r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Прямая соединительная линия 546"/>
                        <wps:cNvCnPr/>
                        <wps:spPr>
                          <a:xfrm>
                            <a:off x="2505075" y="3095625"/>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547" name="Поле 547"/>
                        <wps:cNvSpPr txBox="1"/>
                        <wps:spPr>
                          <a:xfrm>
                            <a:off x="3514725" y="3276600"/>
                            <a:ext cx="12382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DD3036" w14:textId="39B085F6" w:rsidR="00BB0C8D" w:rsidRPr="00E500D7" w:rsidRDefault="00BB0C8D" w:rsidP="00BB0C8D">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Конструктивні</w:t>
                              </w:r>
                              <w:r w:rsidRPr="00E500D7">
                                <w:rPr>
                                  <w:rFonts w:ascii="Times New Roman" w:hAnsi="Times New Roman" w:cs="Times New Roman"/>
                                  <w:color w:val="000000"/>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Прямая соединительная линия 549"/>
                        <wps:cNvCnPr/>
                        <wps:spPr>
                          <a:xfrm>
                            <a:off x="4124325" y="3095625"/>
                            <a:ext cx="0" cy="180975"/>
                          </a:xfrm>
                          <a:prstGeom prst="line">
                            <a:avLst/>
                          </a:prstGeom>
                        </wps:spPr>
                        <wps:style>
                          <a:lnRef idx="1">
                            <a:schemeClr val="dk1"/>
                          </a:lnRef>
                          <a:fillRef idx="0">
                            <a:schemeClr val="dk1"/>
                          </a:fillRef>
                          <a:effectRef idx="0">
                            <a:schemeClr val="dk1"/>
                          </a:effectRef>
                          <a:fontRef idx="minor">
                            <a:schemeClr val="tx1"/>
                          </a:fontRef>
                        </wps:style>
                        <wps:bodyPr/>
                      </wps:wsp>
                      <wps:wsp>
                        <wps:cNvPr id="550" name="Прямая соединительная линия 550"/>
                        <wps:cNvCnPr/>
                        <wps:spPr>
                          <a:xfrm>
                            <a:off x="857250" y="3095625"/>
                            <a:ext cx="3267075" cy="0"/>
                          </a:xfrm>
                          <a:prstGeom prst="line">
                            <a:avLst/>
                          </a:prstGeom>
                        </wps:spPr>
                        <wps:style>
                          <a:lnRef idx="1">
                            <a:schemeClr val="dk1"/>
                          </a:lnRef>
                          <a:fillRef idx="0">
                            <a:schemeClr val="dk1"/>
                          </a:fillRef>
                          <a:effectRef idx="0">
                            <a:schemeClr val="dk1"/>
                          </a:effectRef>
                          <a:fontRef idx="minor">
                            <a:schemeClr val="tx1"/>
                          </a:fontRef>
                        </wps:style>
                        <wps:bodyPr/>
                      </wps:wsp>
                      <wps:wsp>
                        <wps:cNvPr id="551" name="Прямая соединительная линия 551"/>
                        <wps:cNvCnPr/>
                        <wps:spPr>
                          <a:xfrm>
                            <a:off x="1152525" y="2838450"/>
                            <a:ext cx="0" cy="2571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80F2A19" id="Группа 552" o:spid="_x0000_s1034" style="position:absolute;left:0;text-align:left;margin-left:16.2pt;margin-top:103.95pt;width:434.25pt;height:286.5pt;z-index:251661824" coordsize="55149,36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">
                <v:shape id="Поле 69" o:spid="_x0000_s1035" type="#_x0000_t202" style="position:absolute;left:9239;width:37052;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" fillcolor="white [3201]" strokeweight=".5pt">
                  <v:shadow on="t" color="black" opacity="26214f" origin="-.5,.5" offset=".74836mm,-.74836mm"/>
                  <v:textbox>
                    <w:txbxContent>
                      <w:p w14:paraId="3E49A8F7" w14:textId="49316F2D" w:rsidR="00E500D7" w:rsidRPr="00462FFE" w:rsidRDefault="00E500D7" w:rsidP="00E500D7">
                        <w:pPr>
                          <w:spacing w:after="0" w:line="240" w:lineRule="auto"/>
                          <w:jc w:val="center"/>
                          <w:rPr>
                            <w:rFonts w:ascii="Times New Roman" w:hAnsi="Times New Roman" w:cs="Times New Roman"/>
                            <w:b/>
                            <w:bCs/>
                            <w:noProof/>
                            <w:sz w:val="26"/>
                            <w:szCs w:val="26"/>
                            <w:lang w:val="uk-UA"/>
                          </w:rPr>
                        </w:pPr>
                        <w:r w:rsidRPr="00462FFE">
                          <w:rPr>
                            <w:rFonts w:ascii="Times New Roman" w:hAnsi="Times New Roman" w:cs="Times New Roman"/>
                            <w:b/>
                            <w:bCs/>
                            <w:noProof/>
                            <w:color w:val="000000"/>
                            <w:sz w:val="26"/>
                            <w:szCs w:val="26"/>
                            <w:lang w:val="uk-UA"/>
                          </w:rPr>
                          <w:t>Параметри конкурентоспроможності продукції</w:t>
                        </w:r>
                      </w:p>
                    </w:txbxContent>
                  </v:textbox>
                </v:shape>
                <v:shape id="Поле 70" o:spid="_x0000_s1036" type="#_x0000_t202" style="position:absolute;top:8667;width:14859;height:36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" fillcolor="white [3201]" strokeweight=".5pt">
                  <v:shadow on="t" color="black" opacity="26214f" origin="-.5,.5" offset=".74836mm,-.74836mm"/>
                  <v:textbox>
                    <w:txbxContent>
                      <w:p w14:paraId="6413A8F9" w14:textId="2D0DA9FA" w:rsidR="00E500D7" w:rsidRPr="00E500D7" w:rsidRDefault="00E500D7" w:rsidP="00E500D7">
                        <w:pPr>
                          <w:spacing w:after="0" w:line="240"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 xml:space="preserve">Технічні </w:t>
                        </w:r>
                      </w:p>
                    </w:txbxContent>
                  </v:textbox>
                </v:shape>
                <v:shape id="Поле 71" o:spid="_x0000_s1037" type="#_x0000_t202" style="position:absolute;left:2476;top:15335;width:12383;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" fillcolor="white [3201]" strokeweight=".5pt">
                  <v:textbox>
                    <w:txbxContent>
                      <w:p w14:paraId="688BC581" w14:textId="505A4016" w:rsidR="00E500D7" w:rsidRPr="00E500D7" w:rsidRDefault="00E500D7" w:rsidP="00E500D7">
                        <w:pPr>
                          <w:spacing w:after="0" w:line="240" w:lineRule="auto"/>
                          <w:jc w:val="center"/>
                          <w:rPr>
                            <w:rFonts w:ascii="Times New Roman" w:hAnsi="Times New Roman" w:cs="Times New Roman"/>
                            <w:sz w:val="24"/>
                            <w:szCs w:val="24"/>
                            <w:lang w:val="uk-UA"/>
                          </w:rPr>
                        </w:pPr>
                        <w:r w:rsidRPr="00E500D7">
                          <w:rPr>
                            <w:rFonts w:ascii="Times New Roman" w:hAnsi="Times New Roman" w:cs="Times New Roman"/>
                            <w:color w:val="000000"/>
                            <w:sz w:val="24"/>
                            <w:szCs w:val="24"/>
                            <w:lang w:val="uk-UA"/>
                          </w:rPr>
                          <w:t xml:space="preserve">Ергономічні </w:t>
                        </w:r>
                      </w:p>
                    </w:txbxContent>
                  </v:textbox>
                </v:shape>
                <v:shapetype id="_x0000_t32" coordsize="21600,21600" o:spt="32" o:oned="t" path="m,l21600,21600e" filled="f">
                  <v:path arrowok="t" fillok="f" o:connecttype="none"/>
                  <o:lock v:ext="edit" shapetype="t"/>
                </v:shapetype>
                <v:shape id="Прямая со стрелкой 72" o:spid="_x0000_s1038" type="#_x0000_t32" style="position:absolute;top:17049;width:24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" strokecolor="black [3200]" strokeweight=".5pt">
                  <v:stroke endarrow="open" joinstyle="miter"/>
                </v:shape>
                <v:shape id="Поле 73" o:spid="_x0000_s1039" type="#_x0000_t202" style="position:absolute;left:2476;top:20002;width:12383;height:36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" fillcolor="white [3201]" strokeweight=".5pt">
                  <v:textbox>
                    <w:txbxContent>
                      <w:p w14:paraId="54C96FE3" w14:textId="611538F0"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Естетичні</w:t>
                        </w:r>
                        <w:r w:rsidRPr="00E500D7">
                          <w:rPr>
                            <w:rFonts w:ascii="Times New Roman" w:hAnsi="Times New Roman" w:cs="Times New Roman"/>
                            <w:color w:val="000000"/>
                            <w:sz w:val="24"/>
                            <w:szCs w:val="24"/>
                            <w:lang w:val="uk-UA"/>
                          </w:rPr>
                          <w:t xml:space="preserve"> </w:t>
                        </w:r>
                      </w:p>
                    </w:txbxContent>
                  </v:textbox>
                </v:shape>
                <v:shape id="Прямая со стрелкой 74" o:spid="_x0000_s1040" type="#_x0000_t32" style="position:absolute;top:21717;width:24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" strokecolor="black [3200]" strokeweight=".5pt">
                  <v:stroke endarrow="open" joinstyle="miter"/>
                </v:shape>
                <v:shape id="Поле 75" o:spid="_x0000_s1041" type="#_x0000_t202" style="position:absolute;left:2476;top:24765;width:12383;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" fillcolor="white [3201]" strokeweight=".5pt">
                  <v:textbox>
                    <w:txbxContent>
                      <w:p w14:paraId="06363E4F" w14:textId="799FB30C"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Призначення</w:t>
                        </w:r>
                        <w:r w:rsidRPr="00E500D7">
                          <w:rPr>
                            <w:rFonts w:ascii="Times New Roman" w:hAnsi="Times New Roman" w:cs="Times New Roman"/>
                            <w:color w:val="000000"/>
                            <w:sz w:val="24"/>
                            <w:szCs w:val="24"/>
                            <w:lang w:val="uk-UA"/>
                          </w:rPr>
                          <w:t xml:space="preserve"> </w:t>
                        </w:r>
                      </w:p>
                    </w:txbxContent>
                  </v:textbox>
                </v:shape>
                <v:shape id="Прямая со стрелкой 76" o:spid="_x0000_s1042" type="#_x0000_t32" style="position:absolute;top:26479;width:24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" strokecolor="black [3200]" strokeweight=".5pt">
                  <v:stroke endarrow="open" joinstyle="miter"/>
                </v:shape>
                <v:line id="Прямая соединительная линия 77" o:spid="_x0000_s1043" style="position:absolute;visibility:visible;mso-wrap-style:square" from="0,12287" to="0,264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" strokecolor="black [3200]" strokeweight=".5pt">
                  <v:stroke joinstyle="miter"/>
                </v:line>
                <v:shape id="Прямая со стрелкой 78" o:spid="_x0000_s1044" type="#_x0000_t32" style="position:absolute;left:11525;top:5715;width:0;height:295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" strokecolor="black [3200]" strokeweight=".5pt">
                  <v:stroke endarrow="open" joinstyle="miter"/>
                </v:shape>
                <v:shape id="Поле 79" o:spid="_x0000_s1045" type="#_x0000_t202" style="position:absolute;left:20288;top:8667;width:14859;height:36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" fillcolor="white [3201]" strokeweight=".5pt">
                  <v:shadow on="t" color="black" opacity="26214f" origin="-.5,.5" offset=".74836mm,-.74836mm"/>
                  <v:textbox>
                    <w:txbxContent>
                      <w:p w14:paraId="1A7B4A2D" w14:textId="1CBBBBF1" w:rsidR="00E500D7" w:rsidRPr="00E500D7" w:rsidRDefault="00E500D7" w:rsidP="00E500D7">
                        <w:pPr>
                          <w:spacing w:after="0" w:line="240"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 xml:space="preserve">Економічні </w:t>
                        </w:r>
                      </w:p>
                    </w:txbxContent>
                  </v:textbox>
                </v:shape>
                <v:shape id="Поле 80" o:spid="_x0000_s1046" type="#_x0000_t202" style="position:absolute;left:22764;top:15335;width:12383;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" fillcolor="white [3201]" strokeweight=".5pt">
                  <v:textbox>
                    <w:txbxContent>
                      <w:p w14:paraId="5E00CE54" w14:textId="6AF0BF6F"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Одноразові</w:t>
                        </w:r>
                        <w:r w:rsidRPr="00E500D7">
                          <w:rPr>
                            <w:rFonts w:ascii="Times New Roman" w:hAnsi="Times New Roman" w:cs="Times New Roman"/>
                            <w:color w:val="000000"/>
                            <w:sz w:val="24"/>
                            <w:szCs w:val="24"/>
                            <w:lang w:val="uk-UA"/>
                          </w:rPr>
                          <w:t xml:space="preserve"> </w:t>
                        </w:r>
                      </w:p>
                    </w:txbxContent>
                  </v:textbox>
                </v:shape>
                <v:shape id="Прямая со стрелкой 81" o:spid="_x0000_s1047" type="#_x0000_t32" style="position:absolute;left:20288;top:17049;width:24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" strokecolor="black [3200]" strokeweight=".5pt">
                  <v:stroke endarrow="open" joinstyle="miter"/>
                </v:shape>
                <v:shape id="Поле 82" o:spid="_x0000_s1048" type="#_x0000_t202" style="position:absolute;left:22764;top:20002;width:12383;height:36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" fillcolor="white [3201]" strokeweight=".5pt">
                  <v:textbox>
                    <w:txbxContent>
                      <w:p w14:paraId="525106FF" w14:textId="0CA70413"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Поточні</w:t>
                        </w:r>
                        <w:r w:rsidRPr="00E500D7">
                          <w:rPr>
                            <w:rFonts w:ascii="Times New Roman" w:hAnsi="Times New Roman" w:cs="Times New Roman"/>
                            <w:color w:val="000000"/>
                            <w:sz w:val="24"/>
                            <w:szCs w:val="24"/>
                            <w:lang w:val="uk-UA"/>
                          </w:rPr>
                          <w:t xml:space="preserve"> </w:t>
                        </w:r>
                      </w:p>
                    </w:txbxContent>
                  </v:textbox>
                </v:shape>
                <v:shape id="Прямая со стрелкой 83" o:spid="_x0000_s1049" type="#_x0000_t32" style="position:absolute;left:20288;top:21717;width:24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" strokecolor="black [3200]" strokeweight=".5pt">
                  <v:stroke endarrow="open" joinstyle="miter"/>
                </v:shape>
                <v:line id="Прямая соединительная линия 84" o:spid="_x0000_s1050" style="position:absolute;visibility:visible;mso-wrap-style:square" from="20288,12287" to="20288,21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" strokecolor="black [3200]" strokeweight=".5pt">
                  <v:stroke joinstyle="miter"/>
                </v:line>
                <v:shape id="Прямая со стрелкой 85" o:spid="_x0000_s1051" type="#_x0000_t32" style="position:absolute;left:27908;top:5715;width:0;height:295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" strokecolor="black [3200]" strokeweight=".5pt">
                  <v:stroke endarrow="open" joinstyle="miter"/>
                </v:shape>
                <v:shape id="Поле 86" o:spid="_x0000_s1052" type="#_x0000_t202" style="position:absolute;left:40290;top:8477;width:14859;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" fillcolor="white [3201]" strokeweight=".5pt">
                  <v:shadow on="t" color="black" opacity="26214f" origin="-.5,.5" offset=".74836mm,-.74836mm"/>
                  <v:textbox>
                    <w:txbxContent>
                      <w:p w14:paraId="473999ED" w14:textId="62B12055" w:rsidR="00E500D7" w:rsidRPr="00E500D7" w:rsidRDefault="00E500D7" w:rsidP="00E500D7">
                        <w:pPr>
                          <w:spacing w:after="0" w:line="240"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Нормативні</w:t>
                        </w:r>
                      </w:p>
                    </w:txbxContent>
                  </v:textbox>
                </v:shape>
                <v:shape id="Поле 87" o:spid="_x0000_s1053" type="#_x0000_t202" style="position:absolute;left:42767;top:15144;width:12382;height:36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" fillcolor="white [3201]" strokeweight=".5pt">
                  <v:textbox>
                    <w:txbxContent>
                      <w:p w14:paraId="430F2F3D" w14:textId="624A386D"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Безпеки</w:t>
                        </w:r>
                        <w:r w:rsidRPr="00E500D7">
                          <w:rPr>
                            <w:rFonts w:ascii="Times New Roman" w:hAnsi="Times New Roman" w:cs="Times New Roman"/>
                            <w:color w:val="000000"/>
                            <w:sz w:val="24"/>
                            <w:szCs w:val="24"/>
                            <w:lang w:val="uk-UA"/>
                          </w:rPr>
                          <w:t xml:space="preserve"> </w:t>
                        </w:r>
                      </w:p>
                    </w:txbxContent>
                  </v:textbox>
                </v:shape>
                <v:shape id="Прямая со стрелкой 88" o:spid="_x0000_s1054" type="#_x0000_t32" style="position:absolute;left:40290;top:16859;width:24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" strokecolor="black [3200]" strokeweight=".5pt">
                  <v:stroke endarrow="open" joinstyle="miter"/>
                </v:shape>
                <v:shape id="Поле 89" o:spid="_x0000_s1055" type="#_x0000_t202" style="position:absolute;left:42767;top:19812;width:12382;height:4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" fillcolor="white [3201]" strokeweight=".5pt">
                  <v:textbox inset=",0,,0">
                    <w:txbxContent>
                      <w:p w14:paraId="23403FF8" w14:textId="565CD186" w:rsidR="00E500D7" w:rsidRPr="00E500D7" w:rsidRDefault="00E500D7"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Патентної чистоти</w:t>
                        </w:r>
                        <w:r w:rsidRPr="00E500D7">
                          <w:rPr>
                            <w:rFonts w:ascii="Times New Roman" w:hAnsi="Times New Roman" w:cs="Times New Roman"/>
                            <w:color w:val="000000"/>
                            <w:sz w:val="24"/>
                            <w:szCs w:val="24"/>
                            <w:lang w:val="uk-UA"/>
                          </w:rPr>
                          <w:t xml:space="preserve"> </w:t>
                        </w:r>
                      </w:p>
                    </w:txbxContent>
                  </v:textbox>
                </v:shape>
                <v:shape id="Прямая со стрелкой 93" o:spid="_x0000_s1056" type="#_x0000_t32" style="position:absolute;left:40290;top:21812;width:24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" strokecolor="black [3200]" strokeweight=".5pt">
                  <v:stroke endarrow="open" joinstyle="miter"/>
                </v:shape>
                <v:line id="Прямая соединительная линия 104" o:spid="_x0000_s1057" style="position:absolute;visibility:visible;mso-wrap-style:square" from="40290,12096" to="40290,268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" strokecolor="black [3200]" strokeweight=".5pt">
                  <v:stroke joinstyle="miter"/>
                </v:line>
                <v:shape id="Прямая со стрелкой 105" o:spid="_x0000_s1058" type="#_x0000_t32" style="position:absolute;left:44005;top:5715;width:0;height:295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" strokecolor="black [3200]" strokeweight=".5pt">
                  <v:stroke endarrow="open" joinstyle="miter"/>
                </v:shape>
                <v:shape id="Поле 110" o:spid="_x0000_s1059" type="#_x0000_t202" style="position:absolute;left:42767;top:25146;width:12382;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" fillcolor="white [3201]" strokeweight=".5pt">
                  <v:textbox>
                    <w:txbxContent>
                      <w:p w14:paraId="0399F47F" w14:textId="44DE3ACA" w:rsidR="00E500D7" w:rsidRPr="00E500D7" w:rsidRDefault="00BB0C8D" w:rsidP="00E500D7">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Екологічності</w:t>
                        </w:r>
                        <w:r w:rsidR="00E500D7" w:rsidRPr="00E500D7">
                          <w:rPr>
                            <w:rFonts w:ascii="Times New Roman" w:hAnsi="Times New Roman" w:cs="Times New Roman"/>
                            <w:color w:val="000000"/>
                            <w:sz w:val="24"/>
                            <w:szCs w:val="24"/>
                            <w:lang w:val="uk-UA"/>
                          </w:rPr>
                          <w:t xml:space="preserve"> </w:t>
                        </w:r>
                      </w:p>
                    </w:txbxContent>
                  </v:textbox>
                </v:shape>
                <v:shape id="Прямая со стрелкой 118" o:spid="_x0000_s1060" type="#_x0000_t32" style="position:absolute;left:40290;top:26860;width:24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" strokecolor="black [3200]" strokeweight=".5pt">
                  <v:stroke endarrow="open" joinstyle="miter"/>
                </v:shape>
                <v:shape id="Поле 127" o:spid="_x0000_s1061" type="#_x0000_t202" style="position:absolute;left:2476;top:32766;width:12383;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" fillcolor="white [3201]" strokeweight=".5pt">
                  <v:textbox>
                    <w:txbxContent>
                      <w:p w14:paraId="65774EE4" w14:textId="5C8CEB0A" w:rsidR="00BB0C8D" w:rsidRPr="00E500D7" w:rsidRDefault="00BB0C8D" w:rsidP="00BB0C8D">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Класифікаційні</w:t>
                        </w:r>
                        <w:r w:rsidRPr="00E500D7">
                          <w:rPr>
                            <w:rFonts w:ascii="Times New Roman" w:hAnsi="Times New Roman" w:cs="Times New Roman"/>
                            <w:color w:val="000000"/>
                            <w:sz w:val="24"/>
                            <w:szCs w:val="24"/>
                            <w:lang w:val="uk-UA"/>
                          </w:rPr>
                          <w:t xml:space="preserve"> </w:t>
                        </w:r>
                      </w:p>
                    </w:txbxContent>
                  </v:textbox>
                </v:shape>
                <v:line id="Прямая соединительная линия 544" o:spid="_x0000_s1062" style="position:absolute;visibility:visible;mso-wrap-style:square" from="8572,30956" to="8572,327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" strokecolor="black [3200]" strokeweight=".5pt">
                  <v:stroke joinstyle="miter"/>
                </v:line>
                <v:shape id="Поле 545" o:spid="_x0000_s1063" type="#_x0000_t202" style="position:absolute;left:16383;top:32766;width:17430;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" fillcolor="white [3201]" strokeweight=".5pt">
                  <v:textbox>
                    <w:txbxContent>
                      <w:p w14:paraId="6220CAD7" w14:textId="36141094" w:rsidR="00BB0C8D" w:rsidRPr="00E500D7" w:rsidRDefault="00BB0C8D" w:rsidP="00BB0C8D">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Технічної ефективності</w:t>
                        </w:r>
                        <w:r w:rsidRPr="00E500D7">
                          <w:rPr>
                            <w:rFonts w:ascii="Times New Roman" w:hAnsi="Times New Roman" w:cs="Times New Roman"/>
                            <w:color w:val="000000"/>
                            <w:sz w:val="24"/>
                            <w:szCs w:val="24"/>
                            <w:lang w:val="uk-UA"/>
                          </w:rPr>
                          <w:t xml:space="preserve"> </w:t>
                        </w:r>
                      </w:p>
                    </w:txbxContent>
                  </v:textbox>
                </v:shape>
                <v:line id="Прямая соединительная линия 546" o:spid="_x0000_s1064" style="position:absolute;visibility:visible;mso-wrap-style:square" from="25050,30956" to="25050,327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" strokecolor="black [3200]" strokeweight=".5pt">
                  <v:stroke joinstyle="miter"/>
                </v:line>
                <v:shape id="Поле 547" o:spid="_x0000_s1065" type="#_x0000_t202" style="position:absolute;left:35147;top:32766;width:12382;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" fillcolor="white [3201]" strokeweight=".5pt">
                  <v:textbox>
                    <w:txbxContent>
                      <w:p w14:paraId="71DD3036" w14:textId="39B085F6" w:rsidR="00BB0C8D" w:rsidRPr="00E500D7" w:rsidRDefault="00BB0C8D" w:rsidP="00BB0C8D">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Конструктивні</w:t>
                        </w:r>
                        <w:r w:rsidRPr="00E500D7">
                          <w:rPr>
                            <w:rFonts w:ascii="Times New Roman" w:hAnsi="Times New Roman" w:cs="Times New Roman"/>
                            <w:color w:val="000000"/>
                            <w:sz w:val="24"/>
                            <w:szCs w:val="24"/>
                            <w:lang w:val="uk-UA"/>
                          </w:rPr>
                          <w:t xml:space="preserve"> </w:t>
                        </w:r>
                      </w:p>
                    </w:txbxContent>
                  </v:textbox>
                </v:shape>
                <v:line id="Прямая соединительная линия 549" o:spid="_x0000_s1066" style="position:absolute;visibility:visible;mso-wrap-style:square" from="41243,30956" to="41243,327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" strokecolor="black [3200]" strokeweight=".5pt">
                  <v:stroke joinstyle="miter"/>
                </v:line>
                <v:line id="Прямая соединительная линия 550" o:spid="_x0000_s1067" style="position:absolute;visibility:visible;mso-wrap-style:square" from="8572,30956" to="41243,30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" strokecolor="black [3200]" strokeweight=".5pt">
                  <v:stroke joinstyle="miter"/>
                </v:line>
                <v:line id="Прямая соединительная линия 551" o:spid="_x0000_s1068" style="position:absolute;visibility:visible;mso-wrap-style:square" from="11525,28384" to="11525,30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" strokecolor="black [3200]" strokeweight=".5pt">
                  <v:stroke joinstyle="miter"/>
                </v:line>
              </v:group>
            </w:pict>
          </mc:Fallback>
        </mc:AlternateContent>
      </w:r>
      <w:r w:rsidR="00071DF5" w:rsidRPr="00F178D0">
        <w:rPr>
          <w:rFonts w:ascii="Times New Roman" w:hAnsi="Times New Roman" w:cs="Times New Roman"/>
          <w:bCs/>
          <w:iCs/>
          <w:noProof/>
          <w:snapToGrid w:val="0"/>
          <w:sz w:val="28"/>
          <w:lang w:val="uk-UA" w:eastAsia="ru-RU"/>
        </w:rPr>
        <w:t xml:space="preserve">Параметри конкурентоспроможності товару – це його </w:t>
      </w:r>
      <w:r w:rsidR="00071DF5" w:rsidRPr="00F178D0">
        <w:rPr>
          <w:rFonts w:ascii="Times New Roman" w:hAnsi="Times New Roman" w:cs="Times New Roman"/>
          <w:noProof/>
          <w:snapToGrid w:val="0"/>
          <w:sz w:val="28"/>
          <w:lang w:val="uk-UA" w:eastAsia="ru-RU"/>
        </w:rPr>
        <w:t>кількісні характеристики, які враховують галузеві особливості та дозволяють провести оцінку конкурентоспроможності. Розрізняють</w:t>
      </w:r>
      <w:r w:rsidR="00560EA8" w:rsidRPr="00F178D0">
        <w:rPr>
          <w:rFonts w:ascii="Times New Roman" w:hAnsi="Times New Roman" w:cs="Times New Roman"/>
          <w:noProof/>
          <w:snapToGrid w:val="0"/>
          <w:sz w:val="28"/>
          <w:lang w:val="uk-UA" w:eastAsia="ru-RU"/>
        </w:rPr>
        <w:t xml:space="preserve"> такі </w:t>
      </w:r>
      <w:r w:rsidR="00071DF5" w:rsidRPr="00F178D0">
        <w:rPr>
          <w:rFonts w:ascii="Times New Roman" w:hAnsi="Times New Roman" w:cs="Times New Roman"/>
          <w:noProof/>
          <w:snapToGrid w:val="0"/>
          <w:sz w:val="28"/>
          <w:lang w:val="uk-UA" w:eastAsia="ru-RU"/>
        </w:rPr>
        <w:t>групи параметрів конкурентоспроможності: технічні, економічні, нормативні (рис. 1</w:t>
      </w:r>
      <w:r w:rsidR="00DD2E17" w:rsidRPr="00F178D0">
        <w:rPr>
          <w:rFonts w:ascii="Times New Roman" w:hAnsi="Times New Roman" w:cs="Times New Roman"/>
          <w:noProof/>
          <w:snapToGrid w:val="0"/>
          <w:sz w:val="28"/>
          <w:lang w:val="uk-UA" w:eastAsia="ru-RU"/>
        </w:rPr>
        <w:t>.3</w:t>
      </w:r>
      <w:r w:rsidR="00071DF5" w:rsidRPr="00F178D0">
        <w:rPr>
          <w:rFonts w:ascii="Times New Roman" w:hAnsi="Times New Roman" w:cs="Times New Roman"/>
          <w:noProof/>
          <w:snapToGrid w:val="0"/>
          <w:sz w:val="28"/>
          <w:lang w:val="uk-UA" w:eastAsia="ru-RU"/>
        </w:rPr>
        <w:t>).</w:t>
      </w:r>
    </w:p>
    <w:p w14:paraId="32C50AAB" w14:textId="4C3700E9"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752ACCB9" w14:textId="31575716"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4E3DDE35" w14:textId="71E6F525"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43E92686" w14:textId="7541F3C2"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23FB8959" w14:textId="5F635D17"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7EBFB42B" w14:textId="4FD4D1F2"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295FD460" w14:textId="37BF4A2B"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618959C5" w14:textId="2257B456"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291509B3" w14:textId="28657228"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5C03A66C" w14:textId="2B3EF740"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119EE013" w14:textId="3836B551"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7EC117B6" w14:textId="50B7A750" w:rsidR="00282DA2" w:rsidRPr="00F178D0" w:rsidRDefault="00282DA2" w:rsidP="00765BD8">
      <w:pPr>
        <w:widowControl w:val="0"/>
        <w:spacing w:after="0" w:line="360" w:lineRule="auto"/>
        <w:ind w:firstLine="709"/>
        <w:jc w:val="both"/>
        <w:rPr>
          <w:rFonts w:ascii="Times New Roman" w:hAnsi="Times New Roman"/>
          <w:noProof/>
          <w:sz w:val="28"/>
          <w:szCs w:val="28"/>
          <w:lang w:val="uk-UA"/>
        </w:rPr>
      </w:pPr>
    </w:p>
    <w:p w14:paraId="309A8E31" w14:textId="344DB762" w:rsidR="00282DA2" w:rsidRPr="00F178D0" w:rsidRDefault="00282DA2" w:rsidP="00765BD8">
      <w:pPr>
        <w:widowControl w:val="0"/>
        <w:spacing w:after="0" w:line="360" w:lineRule="auto"/>
        <w:ind w:firstLine="709"/>
        <w:jc w:val="both"/>
        <w:rPr>
          <w:rFonts w:ascii="Times New Roman" w:hAnsi="Times New Roman"/>
          <w:noProof/>
          <w:sz w:val="28"/>
          <w:szCs w:val="28"/>
          <w:lang w:val="uk-UA"/>
        </w:rPr>
      </w:pPr>
    </w:p>
    <w:p w14:paraId="7EB5A1C5" w14:textId="62D99027" w:rsidR="00560EA8" w:rsidRPr="00F178D0" w:rsidRDefault="00560EA8" w:rsidP="00560EA8">
      <w:pPr>
        <w:widowControl w:val="0"/>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 xml:space="preserve">Рис. 1.3. </w:t>
      </w:r>
      <w:r w:rsidR="00E125F8" w:rsidRPr="00F178D0">
        <w:rPr>
          <w:rFonts w:ascii="Times New Roman" w:hAnsi="Times New Roman"/>
          <w:noProof/>
          <w:sz w:val="28"/>
          <w:szCs w:val="28"/>
          <w:lang w:val="uk-UA"/>
        </w:rPr>
        <w:t>Класифікація п</w:t>
      </w:r>
      <w:r w:rsidRPr="00F178D0">
        <w:rPr>
          <w:rFonts w:ascii="Times New Roman" w:hAnsi="Times New Roman"/>
          <w:noProof/>
          <w:sz w:val="28"/>
          <w:szCs w:val="28"/>
          <w:lang w:val="uk-UA"/>
        </w:rPr>
        <w:t>араметр</w:t>
      </w:r>
      <w:r w:rsidR="00E125F8" w:rsidRPr="00F178D0">
        <w:rPr>
          <w:rFonts w:ascii="Times New Roman" w:hAnsi="Times New Roman"/>
          <w:noProof/>
          <w:sz w:val="28"/>
          <w:szCs w:val="28"/>
          <w:lang w:val="uk-UA"/>
        </w:rPr>
        <w:t>ів</w:t>
      </w:r>
      <w:r w:rsidRPr="00F178D0">
        <w:rPr>
          <w:rFonts w:ascii="Times New Roman" w:hAnsi="Times New Roman"/>
          <w:noProof/>
          <w:sz w:val="28"/>
          <w:szCs w:val="28"/>
          <w:lang w:val="uk-UA"/>
        </w:rPr>
        <w:t xml:space="preserve"> конкурентоспроможності </w:t>
      </w:r>
      <w:r w:rsidR="00E125F8" w:rsidRPr="00F178D0">
        <w:rPr>
          <w:rFonts w:ascii="Times New Roman" w:hAnsi="Times New Roman"/>
          <w:noProof/>
          <w:sz w:val="28"/>
          <w:szCs w:val="28"/>
          <w:lang w:val="uk-UA"/>
        </w:rPr>
        <w:t>продукції</w:t>
      </w:r>
    </w:p>
    <w:p w14:paraId="79E359AD" w14:textId="1759B7ED" w:rsidR="00560EA8" w:rsidRPr="00F178D0" w:rsidRDefault="00560EA8" w:rsidP="00560EA8">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Джерело: побудовано за [</w:t>
      </w:r>
      <w:r w:rsidR="00F22310" w:rsidRPr="00F178D0">
        <w:rPr>
          <w:rFonts w:ascii="Times New Roman" w:hAnsi="Times New Roman"/>
          <w:noProof/>
          <w:sz w:val="28"/>
          <w:szCs w:val="28"/>
          <w:lang w:val="uk-UA"/>
        </w:rPr>
        <w:t>29</w:t>
      </w:r>
      <w:r w:rsidRPr="00F178D0">
        <w:rPr>
          <w:rFonts w:ascii="Times New Roman" w:hAnsi="Times New Roman"/>
          <w:noProof/>
          <w:sz w:val="28"/>
          <w:szCs w:val="28"/>
          <w:lang w:val="uk-UA"/>
        </w:rPr>
        <w:t>]</w:t>
      </w:r>
    </w:p>
    <w:p w14:paraId="303559E3" w14:textId="790DE20A" w:rsidR="00560EA8" w:rsidRPr="00F178D0" w:rsidRDefault="00560EA8" w:rsidP="00765BD8">
      <w:pPr>
        <w:widowControl w:val="0"/>
        <w:spacing w:after="0" w:line="360" w:lineRule="auto"/>
        <w:ind w:firstLine="709"/>
        <w:jc w:val="both"/>
        <w:rPr>
          <w:rFonts w:ascii="Times New Roman" w:hAnsi="Times New Roman"/>
          <w:noProof/>
          <w:sz w:val="28"/>
          <w:szCs w:val="28"/>
          <w:lang w:val="uk-UA"/>
        </w:rPr>
      </w:pPr>
    </w:p>
    <w:p w14:paraId="46732732" w14:textId="7E6527E5" w:rsidR="00560EA8" w:rsidRPr="00F178D0" w:rsidRDefault="00DD2E17" w:rsidP="00F219D1">
      <w:pPr>
        <w:widowControl w:val="0"/>
        <w:spacing w:after="0" w:line="360" w:lineRule="auto"/>
        <w:ind w:firstLine="709"/>
        <w:jc w:val="both"/>
        <w:rPr>
          <w:rFonts w:ascii="Times New Roman" w:hAnsi="Times New Roman" w:cs="Times New Roman"/>
          <w:noProof/>
          <w:snapToGrid w:val="0"/>
          <w:sz w:val="28"/>
          <w:szCs w:val="28"/>
          <w:lang w:val="uk-UA" w:eastAsia="ru-RU"/>
        </w:rPr>
      </w:pPr>
      <w:r w:rsidRPr="00F178D0">
        <w:rPr>
          <w:rFonts w:ascii="Times New Roman" w:hAnsi="Times New Roman"/>
          <w:noProof/>
          <w:sz w:val="28"/>
          <w:szCs w:val="28"/>
          <w:lang w:val="uk-UA"/>
        </w:rPr>
        <w:t>Технічні параметри характеризують ті властивості товару, які пов’язані з його функціями у процесі використання, це – технічні та фізичні властивості товару</w:t>
      </w:r>
      <w:r w:rsidR="00F219D1" w:rsidRPr="00F178D0">
        <w:rPr>
          <w:rFonts w:ascii="Times New Roman" w:hAnsi="Times New Roman"/>
          <w:noProof/>
          <w:sz w:val="28"/>
          <w:szCs w:val="28"/>
          <w:lang w:val="uk-UA"/>
        </w:rPr>
        <w:t xml:space="preserve">. До цієї групи входять </w:t>
      </w:r>
      <w:r w:rsidR="00560EA8" w:rsidRPr="00F178D0">
        <w:rPr>
          <w:rFonts w:ascii="Times New Roman" w:hAnsi="Times New Roman" w:cs="Times New Roman"/>
          <w:noProof/>
          <w:snapToGrid w:val="0"/>
          <w:sz w:val="28"/>
          <w:szCs w:val="28"/>
          <w:lang w:val="uk-UA" w:eastAsia="ru-RU"/>
        </w:rPr>
        <w:t>параметри призначення, ергономічні та естетичні параметри.</w:t>
      </w:r>
    </w:p>
    <w:p w14:paraId="09B86BD7" w14:textId="5862A271" w:rsidR="00F219D1" w:rsidRPr="00F178D0" w:rsidRDefault="00F219D1" w:rsidP="00F219D1">
      <w:pPr>
        <w:widowControl w:val="0"/>
        <w:spacing w:after="0" w:line="360" w:lineRule="auto"/>
        <w:ind w:firstLine="709"/>
        <w:jc w:val="both"/>
        <w:rPr>
          <w:rFonts w:ascii="Times New Roman" w:hAnsi="Times New Roman" w:cs="Times New Roman"/>
          <w:noProof/>
          <w:snapToGrid w:val="0"/>
          <w:sz w:val="28"/>
          <w:szCs w:val="28"/>
          <w:lang w:val="uk-UA" w:eastAsia="ru-RU"/>
        </w:rPr>
      </w:pPr>
      <w:r w:rsidRPr="00F178D0">
        <w:rPr>
          <w:rFonts w:ascii="Times New Roman" w:hAnsi="Times New Roman" w:cs="Times New Roman"/>
          <w:noProof/>
          <w:snapToGrid w:val="0"/>
          <w:sz w:val="28"/>
          <w:szCs w:val="28"/>
          <w:lang w:val="uk-UA" w:eastAsia="ru-RU"/>
        </w:rPr>
        <w:t>Параметри призначення дають можливість оцінити корисний ефект, який отримують користувачі цього товару. Вони поділяються на:</w:t>
      </w:r>
    </w:p>
    <w:p w14:paraId="216FB672" w14:textId="07C0A8A4" w:rsidR="00F219D1" w:rsidRPr="00F178D0" w:rsidRDefault="00F219D1" w:rsidP="00F219D1">
      <w:pPr>
        <w:widowControl w:val="0"/>
        <w:spacing w:after="0" w:line="360" w:lineRule="auto"/>
        <w:ind w:firstLine="709"/>
        <w:jc w:val="both"/>
        <w:rPr>
          <w:rFonts w:ascii="Times New Roman" w:hAnsi="Times New Roman" w:cs="Times New Roman"/>
          <w:noProof/>
          <w:snapToGrid w:val="0"/>
          <w:sz w:val="28"/>
          <w:szCs w:val="28"/>
          <w:lang w:val="uk-UA" w:eastAsia="ru-RU"/>
        </w:rPr>
      </w:pPr>
      <w:r w:rsidRPr="00F178D0">
        <w:rPr>
          <w:rFonts w:ascii="Times New Roman" w:hAnsi="Times New Roman" w:cs="Times New Roman"/>
          <w:noProof/>
          <w:snapToGrid w:val="0"/>
          <w:sz w:val="28"/>
          <w:szCs w:val="28"/>
          <w:lang w:val="uk-UA" w:eastAsia="ru-RU"/>
        </w:rPr>
        <w:lastRenderedPageBreak/>
        <w:t xml:space="preserve">- класифікаційні параметри (характеризують належність </w:t>
      </w:r>
      <w:r w:rsidR="00560EA8" w:rsidRPr="00F178D0">
        <w:rPr>
          <w:rFonts w:ascii="Times New Roman" w:hAnsi="Times New Roman" w:cs="Times New Roman"/>
          <w:noProof/>
          <w:snapToGrid w:val="0"/>
          <w:sz w:val="28"/>
          <w:szCs w:val="28"/>
          <w:lang w:val="uk-UA" w:eastAsia="ru-RU"/>
        </w:rPr>
        <w:t>продукції до певного класу</w:t>
      </w:r>
      <w:r w:rsidRPr="00F178D0">
        <w:rPr>
          <w:rFonts w:ascii="Times New Roman" w:hAnsi="Times New Roman" w:cs="Times New Roman"/>
          <w:noProof/>
          <w:snapToGrid w:val="0"/>
          <w:sz w:val="28"/>
          <w:szCs w:val="28"/>
          <w:lang w:val="uk-UA" w:eastAsia="ru-RU"/>
        </w:rPr>
        <w:t>);</w:t>
      </w:r>
    </w:p>
    <w:p w14:paraId="07C3385E" w14:textId="6FD31798" w:rsidR="00F219D1" w:rsidRPr="00F178D0" w:rsidRDefault="00F219D1" w:rsidP="00F219D1">
      <w:pPr>
        <w:widowControl w:val="0"/>
        <w:spacing w:after="0" w:line="360" w:lineRule="auto"/>
        <w:ind w:firstLine="709"/>
        <w:jc w:val="both"/>
        <w:rPr>
          <w:rFonts w:ascii="Times New Roman" w:hAnsi="Times New Roman" w:cs="Times New Roman"/>
          <w:noProof/>
          <w:snapToGrid w:val="0"/>
          <w:sz w:val="28"/>
          <w:szCs w:val="28"/>
          <w:lang w:val="uk-UA" w:eastAsia="ru-RU"/>
        </w:rPr>
      </w:pPr>
      <w:r w:rsidRPr="00F178D0">
        <w:rPr>
          <w:rFonts w:ascii="Times New Roman" w:hAnsi="Times New Roman" w:cs="Times New Roman"/>
          <w:noProof/>
          <w:snapToGrid w:val="0"/>
          <w:sz w:val="28"/>
          <w:szCs w:val="28"/>
          <w:lang w:val="uk-UA" w:eastAsia="ru-RU"/>
        </w:rPr>
        <w:t xml:space="preserve">- </w:t>
      </w:r>
      <w:r w:rsidR="00560EA8" w:rsidRPr="00F178D0">
        <w:rPr>
          <w:rFonts w:ascii="Times New Roman" w:hAnsi="Times New Roman" w:cs="Times New Roman"/>
          <w:iCs/>
          <w:noProof/>
          <w:snapToGrid w:val="0"/>
          <w:sz w:val="28"/>
          <w:szCs w:val="28"/>
          <w:lang w:val="uk-UA" w:eastAsia="ru-RU"/>
        </w:rPr>
        <w:t>параметри технічної ефективності</w:t>
      </w:r>
      <w:r w:rsidRPr="00F178D0">
        <w:rPr>
          <w:rFonts w:ascii="Times New Roman" w:hAnsi="Times New Roman" w:cs="Times New Roman"/>
          <w:iCs/>
          <w:noProof/>
          <w:snapToGrid w:val="0"/>
          <w:sz w:val="28"/>
          <w:szCs w:val="28"/>
          <w:lang w:val="uk-UA" w:eastAsia="ru-RU"/>
        </w:rPr>
        <w:t xml:space="preserve"> (використовуються при розробці та виготовленні продукції, наприклад</w:t>
      </w:r>
      <w:r w:rsidR="00560EA8" w:rsidRPr="00F178D0">
        <w:rPr>
          <w:rFonts w:ascii="Times New Roman" w:hAnsi="Times New Roman" w:cs="Times New Roman"/>
          <w:iCs/>
          <w:noProof/>
          <w:snapToGrid w:val="0"/>
          <w:sz w:val="28"/>
          <w:szCs w:val="28"/>
          <w:lang w:val="uk-UA" w:eastAsia="ru-RU"/>
        </w:rPr>
        <w:t>,</w:t>
      </w:r>
      <w:r w:rsidR="00560EA8" w:rsidRPr="00F178D0">
        <w:rPr>
          <w:rFonts w:ascii="Times New Roman" w:hAnsi="Times New Roman" w:cs="Times New Roman"/>
          <w:noProof/>
          <w:snapToGrid w:val="0"/>
          <w:sz w:val="28"/>
          <w:szCs w:val="28"/>
          <w:lang w:val="uk-UA" w:eastAsia="ru-RU"/>
        </w:rPr>
        <w:t xml:space="preserve"> </w:t>
      </w:r>
      <w:r w:rsidRPr="00F178D0">
        <w:rPr>
          <w:rFonts w:ascii="Times New Roman" w:hAnsi="Times New Roman" w:cs="Times New Roman"/>
          <w:noProof/>
          <w:snapToGrid w:val="0"/>
          <w:sz w:val="28"/>
          <w:szCs w:val="28"/>
          <w:lang w:val="uk-UA" w:eastAsia="ru-RU"/>
        </w:rPr>
        <w:t>продуктивність виробу, споживання ним електроенергії та інші);</w:t>
      </w:r>
    </w:p>
    <w:p w14:paraId="076A1791" w14:textId="0AFE0566" w:rsidR="00F219D1" w:rsidRPr="00F178D0" w:rsidRDefault="00F219D1" w:rsidP="00F219D1">
      <w:pPr>
        <w:widowControl w:val="0"/>
        <w:spacing w:after="0" w:line="360" w:lineRule="auto"/>
        <w:ind w:firstLine="709"/>
        <w:jc w:val="both"/>
        <w:rPr>
          <w:rFonts w:ascii="Times New Roman" w:hAnsi="Times New Roman" w:cs="Times New Roman"/>
          <w:noProof/>
          <w:snapToGrid w:val="0"/>
          <w:sz w:val="28"/>
          <w:szCs w:val="28"/>
          <w:lang w:val="uk-UA" w:eastAsia="ru-RU"/>
        </w:rPr>
      </w:pPr>
      <w:r w:rsidRPr="00F178D0">
        <w:rPr>
          <w:rFonts w:ascii="Times New Roman" w:hAnsi="Times New Roman" w:cs="Times New Roman"/>
          <w:noProof/>
          <w:snapToGrid w:val="0"/>
          <w:sz w:val="28"/>
          <w:szCs w:val="28"/>
          <w:lang w:val="uk-UA" w:eastAsia="ru-RU"/>
        </w:rPr>
        <w:t xml:space="preserve">- </w:t>
      </w:r>
      <w:r w:rsidR="00560EA8" w:rsidRPr="00F178D0">
        <w:rPr>
          <w:rFonts w:ascii="Times New Roman" w:hAnsi="Times New Roman" w:cs="Times New Roman"/>
          <w:iCs/>
          <w:noProof/>
          <w:snapToGrid w:val="0"/>
          <w:sz w:val="28"/>
          <w:szCs w:val="28"/>
          <w:lang w:val="uk-UA" w:eastAsia="ru-RU"/>
        </w:rPr>
        <w:t>конструктивні параметри</w:t>
      </w:r>
      <w:r w:rsidRPr="00F178D0">
        <w:rPr>
          <w:rFonts w:ascii="Times New Roman" w:hAnsi="Times New Roman" w:cs="Times New Roman"/>
          <w:iCs/>
          <w:noProof/>
          <w:snapToGrid w:val="0"/>
          <w:sz w:val="28"/>
          <w:szCs w:val="28"/>
          <w:lang w:val="uk-UA" w:eastAsia="ru-RU"/>
        </w:rPr>
        <w:t xml:space="preserve"> (</w:t>
      </w:r>
      <w:r w:rsidR="00560EA8" w:rsidRPr="00F178D0">
        <w:rPr>
          <w:rFonts w:ascii="Times New Roman" w:hAnsi="Times New Roman" w:cs="Times New Roman"/>
          <w:noProof/>
          <w:snapToGrid w:val="0"/>
          <w:sz w:val="28"/>
          <w:szCs w:val="28"/>
          <w:lang w:val="uk-UA" w:eastAsia="ru-RU"/>
        </w:rPr>
        <w:t xml:space="preserve">характеризують </w:t>
      </w:r>
      <w:r w:rsidRPr="00F178D0">
        <w:rPr>
          <w:rFonts w:ascii="Times New Roman" w:hAnsi="Times New Roman" w:cs="Times New Roman"/>
          <w:noProof/>
          <w:snapToGrid w:val="0"/>
          <w:sz w:val="28"/>
          <w:szCs w:val="28"/>
          <w:lang w:val="uk-UA" w:eastAsia="ru-RU"/>
        </w:rPr>
        <w:t>склад виробу, його розміри, вагу).</w:t>
      </w:r>
    </w:p>
    <w:p w14:paraId="3CAB40CF" w14:textId="7C5CD8CF" w:rsidR="00F219D1" w:rsidRPr="00F178D0" w:rsidRDefault="00560EA8"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Ергономічні параметри</w:t>
      </w:r>
      <w:r w:rsidR="00F219D1" w:rsidRPr="00F178D0">
        <w:rPr>
          <w:rFonts w:ascii="Times New Roman" w:hAnsi="Times New Roman" w:cs="Times New Roman"/>
          <w:iCs/>
          <w:noProof/>
          <w:sz w:val="28"/>
          <w:szCs w:val="28"/>
          <w:lang w:val="uk-UA"/>
        </w:rPr>
        <w:t xml:space="preserve"> характеризують товар за його відповідністю властивостям людського організму (гігієнічним, антропометричним, фізіологічним).</w:t>
      </w:r>
    </w:p>
    <w:p w14:paraId="4278A183" w14:textId="00E7C850" w:rsidR="00F219D1" w:rsidRPr="00F178D0" w:rsidRDefault="00560EA8"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Естетичні параметри</w:t>
      </w:r>
      <w:r w:rsidR="00F219D1" w:rsidRPr="00F178D0">
        <w:rPr>
          <w:rFonts w:ascii="Times New Roman" w:hAnsi="Times New Roman" w:cs="Times New Roman"/>
          <w:iCs/>
          <w:noProof/>
          <w:sz w:val="28"/>
          <w:szCs w:val="28"/>
          <w:lang w:val="uk-UA"/>
        </w:rPr>
        <w:t xml:space="preserve"> відображають досконалість товару, його привабливість та раціональність.</w:t>
      </w:r>
    </w:p>
    <w:p w14:paraId="5ADB82C7" w14:textId="77777777" w:rsidR="009D1388" w:rsidRDefault="00F219D1"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 xml:space="preserve">Друга група параметрів товару (економічні параметри) </w:t>
      </w:r>
      <w:r w:rsidR="005A61C4" w:rsidRPr="00F178D0">
        <w:rPr>
          <w:rFonts w:ascii="Times New Roman" w:hAnsi="Times New Roman" w:cs="Times New Roman"/>
          <w:iCs/>
          <w:noProof/>
          <w:sz w:val="28"/>
          <w:szCs w:val="28"/>
          <w:lang w:val="uk-UA"/>
        </w:rPr>
        <w:t xml:space="preserve">призначена для визначення рівня витрат на виробництво та споживання цього товару і </w:t>
      </w:r>
      <w:r w:rsidRPr="00F178D0">
        <w:rPr>
          <w:rFonts w:ascii="Times New Roman" w:hAnsi="Times New Roman" w:cs="Times New Roman"/>
          <w:iCs/>
          <w:noProof/>
          <w:sz w:val="28"/>
          <w:szCs w:val="28"/>
          <w:lang w:val="uk-UA"/>
        </w:rPr>
        <w:t xml:space="preserve">поділяється на два підвиди: </w:t>
      </w:r>
      <w:r w:rsidR="005A61C4" w:rsidRPr="00F178D0">
        <w:rPr>
          <w:rFonts w:ascii="Times New Roman" w:hAnsi="Times New Roman" w:cs="Times New Roman"/>
          <w:iCs/>
          <w:noProof/>
          <w:sz w:val="28"/>
          <w:szCs w:val="28"/>
          <w:lang w:val="uk-UA"/>
        </w:rPr>
        <w:t xml:space="preserve">одноразові та поточні витрати. </w:t>
      </w:r>
    </w:p>
    <w:p w14:paraId="34A3BE8C" w14:textId="77777777" w:rsidR="009D1388" w:rsidRDefault="005A61C4"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 xml:space="preserve">Одноразові витрати включають ціну товару (витрати на придбання), витрати на транспортування, наладку, митні збори (якщо товар імпортується). </w:t>
      </w:r>
    </w:p>
    <w:p w14:paraId="0DA8A5E5" w14:textId="3234F4E5" w:rsidR="005A61C4" w:rsidRPr="00F178D0" w:rsidRDefault="005A61C4"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Поточні витрати – це витрати, які здійснюються в процесі використання виробу. До них відносяться:</w:t>
      </w:r>
    </w:p>
    <w:p w14:paraId="5D394D1E" w14:textId="2133BC94" w:rsidR="005A61C4" w:rsidRPr="00F178D0" w:rsidRDefault="005A61C4"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 заробітна плата обслуговуючого персоналу;</w:t>
      </w:r>
    </w:p>
    <w:p w14:paraId="58D644EB" w14:textId="75CA1EB5" w:rsidR="005A61C4" w:rsidRPr="00F178D0" w:rsidRDefault="005A61C4"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 вартість сировини;</w:t>
      </w:r>
    </w:p>
    <w:p w14:paraId="6608F851" w14:textId="5DE89CAE" w:rsidR="005A61C4" w:rsidRPr="00F178D0" w:rsidRDefault="005A61C4"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 витрати на електроенергію;</w:t>
      </w:r>
    </w:p>
    <w:p w14:paraId="3FCFA0D8" w14:textId="38A1CA5D" w:rsidR="005A61C4" w:rsidRPr="00F178D0" w:rsidRDefault="005A61C4"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 витрати на ремонт та запасні частини та інші витрати.</w:t>
      </w:r>
    </w:p>
    <w:p w14:paraId="31DD2841" w14:textId="6D278BB6" w:rsidR="00E125F8" w:rsidRPr="00F178D0" w:rsidRDefault="00E125F8" w:rsidP="00560EA8">
      <w:pPr>
        <w:pStyle w:val="aa"/>
        <w:spacing w:after="0" w:line="360" w:lineRule="auto"/>
        <w:ind w:left="0" w:firstLine="709"/>
        <w:jc w:val="both"/>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Третя група параметрів конкурентоспроможності товару – це нормативні параметри, які характеризують відповідність товару різним стандартам та вимогам, наприклад, екологічним нормам, технічним регламентам, нормам законодавства.</w:t>
      </w:r>
    </w:p>
    <w:p w14:paraId="5E53B0C2" w14:textId="77777777" w:rsidR="009D1388" w:rsidRDefault="00F77E5A" w:rsidP="00784E7C">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В</w:t>
      </w:r>
      <w:r w:rsidR="00AD34C4" w:rsidRPr="00F178D0">
        <w:rPr>
          <w:rFonts w:ascii="Times New Roman" w:hAnsi="Times New Roman"/>
          <w:noProof/>
          <w:sz w:val="28"/>
          <w:szCs w:val="28"/>
          <w:lang w:val="uk-UA"/>
        </w:rPr>
        <w:t xml:space="preserve">иробництво конкурентоспроможної продукції знаходиться під впливом низки факторів, які класифікуються дослідниками за різними ознаками. </w:t>
      </w:r>
    </w:p>
    <w:p w14:paraId="23D9B501" w14:textId="4F99E785" w:rsidR="00EA2983" w:rsidRPr="00F178D0" w:rsidRDefault="00AD34C4" w:rsidP="00784E7C">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lastRenderedPageBreak/>
        <w:t>Наприклад, К. В. Желуденко для цього обирає п’ять класифікаційних ознак</w:t>
      </w:r>
      <w:r w:rsidR="00EA2983" w:rsidRPr="00F178D0">
        <w:rPr>
          <w:rFonts w:ascii="Times New Roman" w:hAnsi="Times New Roman"/>
          <w:noProof/>
          <w:sz w:val="28"/>
          <w:szCs w:val="28"/>
          <w:lang w:val="uk-UA"/>
        </w:rPr>
        <w:t>, розрізняючи такі фактори:</w:t>
      </w:r>
    </w:p>
    <w:p w14:paraId="7931A0FE" w14:textId="74BC0849" w:rsidR="00EA2983" w:rsidRPr="00F178D0" w:rsidRDefault="00EA2983" w:rsidP="00784E7C">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за середовищем виникнення – зовнішні та внутрішні;</w:t>
      </w:r>
    </w:p>
    <w:p w14:paraId="6C96CD41" w14:textId="53E4B200" w:rsidR="00EA2983" w:rsidRPr="00F178D0" w:rsidRDefault="00EA2983" w:rsidP="00784E7C">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за вартісною характеристикою – цінові та нецінові;</w:t>
      </w:r>
    </w:p>
    <w:p w14:paraId="078D93CD" w14:textId="41BD3913" w:rsidR="00EA2983" w:rsidRPr="00F178D0" w:rsidRDefault="00EA2983" w:rsidP="00784E7C">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за характером дії – основні та додаткові;</w:t>
      </w:r>
    </w:p>
    <w:p w14:paraId="1D2B9C35" w14:textId="4B553AE1" w:rsidR="00EA2983" w:rsidRPr="00F178D0" w:rsidRDefault="00EA2983" w:rsidP="00784E7C">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за тривалістю дії – постійні та змінні;</w:t>
      </w:r>
    </w:p>
    <w:p w14:paraId="1FC09498" w14:textId="6AF3CFF0" w:rsidR="00EA2983" w:rsidRPr="00F178D0" w:rsidRDefault="00EA2983" w:rsidP="00784E7C">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за сферою впливу - маркетингові, економічні, виробничі, науково-технічні, екологічні тощо [</w:t>
      </w:r>
      <w:r w:rsidR="00F22310" w:rsidRPr="00F178D0">
        <w:rPr>
          <w:rFonts w:ascii="Times New Roman" w:hAnsi="Times New Roman"/>
          <w:noProof/>
          <w:sz w:val="28"/>
          <w:szCs w:val="28"/>
          <w:lang w:val="uk-UA"/>
        </w:rPr>
        <w:t>29</w:t>
      </w:r>
      <w:r w:rsidRPr="00F178D0">
        <w:rPr>
          <w:rFonts w:ascii="Times New Roman" w:hAnsi="Times New Roman"/>
          <w:noProof/>
          <w:sz w:val="28"/>
          <w:szCs w:val="28"/>
          <w:lang w:val="uk-UA"/>
        </w:rPr>
        <w:t>, с. 69].</w:t>
      </w:r>
    </w:p>
    <w:p w14:paraId="3ACA4C44" w14:textId="7F978ED8" w:rsidR="00DF6730" w:rsidRDefault="00CC2672" w:rsidP="00765BD8">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Основні фактори конкурентоспроможності продукції відповідно до середовища виникнення </w:t>
      </w:r>
      <w:r w:rsidR="00EA2983" w:rsidRPr="00F178D0">
        <w:rPr>
          <w:rFonts w:ascii="Times New Roman" w:hAnsi="Times New Roman"/>
          <w:noProof/>
          <w:sz w:val="28"/>
          <w:szCs w:val="28"/>
          <w:lang w:val="uk-UA"/>
        </w:rPr>
        <w:t xml:space="preserve">відображені </w:t>
      </w:r>
      <w:r w:rsidRPr="00F178D0">
        <w:rPr>
          <w:rFonts w:ascii="Times New Roman" w:hAnsi="Times New Roman"/>
          <w:noProof/>
          <w:sz w:val="28"/>
          <w:szCs w:val="28"/>
          <w:lang w:val="uk-UA"/>
        </w:rPr>
        <w:t xml:space="preserve">на рис. </w:t>
      </w:r>
      <w:r w:rsidR="00EA2983" w:rsidRPr="00F178D0">
        <w:rPr>
          <w:rFonts w:ascii="Times New Roman" w:hAnsi="Times New Roman"/>
          <w:noProof/>
          <w:sz w:val="28"/>
          <w:szCs w:val="28"/>
          <w:lang w:val="uk-UA"/>
        </w:rPr>
        <w:t>1.</w:t>
      </w:r>
      <w:r w:rsidR="00E125F8" w:rsidRPr="00F178D0">
        <w:rPr>
          <w:rFonts w:ascii="Times New Roman" w:hAnsi="Times New Roman"/>
          <w:noProof/>
          <w:sz w:val="28"/>
          <w:szCs w:val="28"/>
          <w:lang w:val="uk-UA"/>
        </w:rPr>
        <w:t>4</w:t>
      </w:r>
      <w:r w:rsidR="00EA2983" w:rsidRPr="00F178D0">
        <w:rPr>
          <w:rFonts w:ascii="Times New Roman" w:hAnsi="Times New Roman"/>
          <w:noProof/>
          <w:sz w:val="28"/>
          <w:szCs w:val="28"/>
          <w:lang w:val="uk-UA"/>
        </w:rPr>
        <w:t>.</w:t>
      </w:r>
    </w:p>
    <w:p w14:paraId="744FE96E" w14:textId="77777777" w:rsidR="007D2A1B" w:rsidRPr="007D2A1B" w:rsidRDefault="007D2A1B" w:rsidP="00765BD8">
      <w:pPr>
        <w:widowControl w:val="0"/>
        <w:spacing w:after="0" w:line="360" w:lineRule="auto"/>
        <w:ind w:firstLine="709"/>
        <w:jc w:val="both"/>
        <w:rPr>
          <w:rFonts w:ascii="Times New Roman" w:hAnsi="Times New Roman"/>
          <w:noProof/>
          <w:sz w:val="18"/>
          <w:szCs w:val="28"/>
          <w:lang w:val="uk-UA"/>
        </w:rPr>
      </w:pPr>
    </w:p>
    <w:p w14:paraId="7DDC9D3F"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eastAsia="ru-RU"/>
        </w:rPr>
        <mc:AlternateContent>
          <mc:Choice Requires="wpg">
            <w:drawing>
              <wp:anchor distT="0" distB="0" distL="114300" distR="114300" simplePos="0" relativeHeight="251651584" behindDoc="0" locked="0" layoutInCell="1" allowOverlap="1" wp14:anchorId="3BD3DC9D" wp14:editId="7E5D39FF">
                <wp:simplePos x="0" y="0"/>
                <wp:positionH relativeFrom="column">
                  <wp:posOffset>53340</wp:posOffset>
                </wp:positionH>
                <wp:positionV relativeFrom="paragraph">
                  <wp:posOffset>196215</wp:posOffset>
                </wp:positionV>
                <wp:extent cx="5810250" cy="3886200"/>
                <wp:effectExtent l="38100" t="95250" r="114300" b="57150"/>
                <wp:wrapNone/>
                <wp:docPr id="13" name="Группа 13"/>
                <wp:cNvGraphicFramePr/>
                <a:graphic xmlns:a="http://schemas.openxmlformats.org/drawingml/2006/main">
                  <a:graphicData uri="http://schemas.microsoft.com/office/word/2010/wordprocessingGroup">
                    <wpg:wgp>
                      <wpg:cNvGrpSpPr/>
                      <wpg:grpSpPr>
                        <a:xfrm>
                          <a:off x="0" y="0"/>
                          <a:ext cx="5810250" cy="3886200"/>
                          <a:chOff x="0" y="0"/>
                          <a:chExt cx="5810250" cy="3886200"/>
                        </a:xfrm>
                      </wpg:grpSpPr>
                      <wps:wsp>
                        <wps:cNvPr id="2" name="Text Box 3"/>
                        <wps:cNvSpPr txBox="1">
                          <a:spLocks noChangeArrowheads="1"/>
                        </wps:cNvSpPr>
                        <wps:spPr bwMode="auto">
                          <a:xfrm>
                            <a:off x="1847850" y="0"/>
                            <a:ext cx="2133600" cy="9810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5DE1EA66" w14:textId="77777777" w:rsidR="00E500D7" w:rsidRPr="00EA2983" w:rsidRDefault="00E500D7" w:rsidP="00EA2983">
                              <w:pPr>
                                <w:spacing w:after="0" w:line="240" w:lineRule="auto"/>
                                <w:jc w:val="center"/>
                                <w:rPr>
                                  <w:rFonts w:ascii="Times New Roman" w:hAnsi="Times New Roman"/>
                                  <w:sz w:val="26"/>
                                  <w:szCs w:val="26"/>
                                  <w:lang w:val="uk-UA"/>
                                </w:rPr>
                              </w:pPr>
                              <w:r w:rsidRPr="00EA2983">
                                <w:rPr>
                                  <w:rFonts w:ascii="Times New Roman" w:hAnsi="Times New Roman"/>
                                  <w:color w:val="000000" w:themeColor="text1"/>
                                  <w:sz w:val="26"/>
                                  <w:szCs w:val="26"/>
                                  <w:lang w:val="uk-UA"/>
                                </w:rPr>
                                <w:t>Фактори конкурентоспроможності продукції залежно від середовища виникнення</w:t>
                              </w:r>
                            </w:p>
                          </w:txbxContent>
                        </wps:txbx>
                        <wps:bodyPr rot="0" vert="horz" wrap="square" lIns="91440" tIns="45720" rIns="91440" bIns="45720" anchor="ctr" anchorCtr="0" upright="1">
                          <a:noAutofit/>
                        </wps:bodyPr>
                      </wps:wsp>
                      <wps:wsp>
                        <wps:cNvPr id="7" name="AutoShape 8"/>
                        <wps:cNvCnPr>
                          <a:cxnSpLocks noChangeShapeType="1"/>
                        </wps:cNvCnPr>
                        <wps:spPr bwMode="auto">
                          <a:xfrm flipH="1">
                            <a:off x="876300" y="352425"/>
                            <a:ext cx="97155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s:wsp>
                        <wps:cNvPr id="6" name="Text Box 7"/>
                        <wps:cNvSpPr txBox="1">
                          <a:spLocks noChangeArrowheads="1"/>
                        </wps:cNvSpPr>
                        <wps:spPr bwMode="auto">
                          <a:xfrm>
                            <a:off x="3381375" y="2057400"/>
                            <a:ext cx="2428875" cy="1828800"/>
                          </a:xfrm>
                          <a:prstGeom prst="rect">
                            <a:avLst/>
                          </a:prstGeom>
                          <a:solidFill>
                            <a:schemeClr val="bg1">
                              <a:lumMod val="100000"/>
                              <a:lumOff val="0"/>
                            </a:schemeClr>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3EEA27D1"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репутація підприємства</w:t>
                              </w:r>
                            </w:p>
                            <w:p w14:paraId="380651D2"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організаційно-виробнича діяльність</w:t>
                              </w:r>
                            </w:p>
                            <w:p w14:paraId="657DB769"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кваліфікація персоналу</w:t>
                              </w:r>
                            </w:p>
                            <w:p w14:paraId="22F213FC"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ефективність використання ресурсного потенціалу</w:t>
                              </w:r>
                            </w:p>
                            <w:p w14:paraId="3BF5600C"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cистема управління конкурентоспроможністю</w:t>
                              </w:r>
                            </w:p>
                          </w:txbxContent>
                        </wps:txbx>
                        <wps:bodyPr rot="0" vert="horz" wrap="square" lIns="91440" tIns="45720" rIns="91440" bIns="45720" anchor="ctr" anchorCtr="0" upright="1">
                          <a:noAutofit/>
                        </wps:bodyPr>
                      </wps:wsp>
                      <wps:wsp>
                        <wps:cNvPr id="8" name="AutoShape 9"/>
                        <wps:cNvCnPr>
                          <a:cxnSpLocks noChangeShapeType="1"/>
                        </wps:cNvCnPr>
                        <wps:spPr bwMode="auto">
                          <a:xfrm flipH="1">
                            <a:off x="3981450" y="352425"/>
                            <a:ext cx="94297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s:wsp>
                        <wps:cNvPr id="3" name="Text Box 4"/>
                        <wps:cNvSpPr txBox="1">
                          <a:spLocks noChangeArrowheads="1"/>
                        </wps:cNvSpPr>
                        <wps:spPr bwMode="auto">
                          <a:xfrm>
                            <a:off x="0" y="1095375"/>
                            <a:ext cx="2047875" cy="733425"/>
                          </a:xfrm>
                          <a:prstGeom prst="rect">
                            <a:avLst/>
                          </a:prstGeom>
                          <a:solidFill>
                            <a:schemeClr val="bg1">
                              <a:lumMod val="100000"/>
                              <a:lumOff val="0"/>
                            </a:schemeClr>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4F727A5C" w14:textId="77777777" w:rsidR="00E500D7" w:rsidRPr="008B6CA4" w:rsidRDefault="00E500D7" w:rsidP="00DE301A">
                              <w:pPr>
                                <w:jc w:val="center"/>
                                <w:rPr>
                                  <w:rFonts w:ascii="Times New Roman" w:hAnsi="Times New Roman"/>
                                  <w:color w:val="000000" w:themeColor="text1"/>
                                  <w:sz w:val="26"/>
                                  <w:szCs w:val="26"/>
                                  <w:lang w:val="uk-UA"/>
                                </w:rPr>
                              </w:pPr>
                              <w:r>
                                <w:rPr>
                                  <w:rFonts w:ascii="Times New Roman" w:eastAsia="Times New Roman" w:hAnsi="Times New Roman"/>
                                  <w:color w:val="000000" w:themeColor="text1"/>
                                  <w:sz w:val="26"/>
                                  <w:szCs w:val="26"/>
                                  <w:lang w:val="uk-UA" w:eastAsia="uk-UA"/>
                                </w:rPr>
                                <w:t>Зовнішні фактори конкурентоспроможності продукції</w:t>
                              </w:r>
                            </w:p>
                          </w:txbxContent>
                        </wps:txbx>
                        <wps:bodyPr rot="0" vert="horz" wrap="square" lIns="91440" tIns="45720" rIns="91440" bIns="45720" anchor="ctr" anchorCtr="0" upright="1">
                          <a:noAutofit/>
                        </wps:bodyPr>
                      </wps:wsp>
                      <wps:wsp>
                        <wps:cNvPr id="10" name="AutoShape 11"/>
                        <wps:cNvCnPr>
                          <a:cxnSpLocks noChangeShapeType="1"/>
                        </wps:cNvCnPr>
                        <wps:spPr bwMode="auto">
                          <a:xfrm>
                            <a:off x="4924425" y="352425"/>
                            <a:ext cx="0" cy="752475"/>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9" name="AutoShape 10"/>
                        <wps:cNvCnPr>
                          <a:cxnSpLocks noChangeShapeType="1"/>
                        </wps:cNvCnPr>
                        <wps:spPr bwMode="auto">
                          <a:xfrm>
                            <a:off x="876300" y="352425"/>
                            <a:ext cx="0" cy="74295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5" name="Text Box 6"/>
                        <wps:cNvSpPr txBox="1">
                          <a:spLocks noChangeArrowheads="1"/>
                        </wps:cNvSpPr>
                        <wps:spPr bwMode="auto">
                          <a:xfrm>
                            <a:off x="0" y="2057400"/>
                            <a:ext cx="3219450" cy="1828800"/>
                          </a:xfrm>
                          <a:prstGeom prst="rect">
                            <a:avLst/>
                          </a:prstGeom>
                          <a:solidFill>
                            <a:schemeClr val="bg1">
                              <a:lumMod val="100000"/>
                              <a:lumOff val="0"/>
                            </a:schemeClr>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75CCF8A1"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державне регулювання економіки</w:t>
                              </w:r>
                            </w:p>
                            <w:p w14:paraId="536B3731"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митна і соціальна політика</w:t>
                              </w:r>
                            </w:p>
                            <w:p w14:paraId="533132A2" w14:textId="0ADA97A0"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стан економіки</w:t>
                              </w:r>
                            </w:p>
                            <w:p w14:paraId="217056E8"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стан фінансової системи</w:t>
                              </w:r>
                            </w:p>
                            <w:p w14:paraId="6DC2C4E4"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рівень розвитку інформаційних технологій</w:t>
                              </w:r>
                            </w:p>
                            <w:p w14:paraId="64084B06"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інвестиційний клімат в державі і галузі</w:t>
                              </w:r>
                            </w:p>
                            <w:p w14:paraId="2D330A1C"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стан і структура ринку</w:t>
                              </w:r>
                            </w:p>
                            <w:p w14:paraId="1A17A15A"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ємність ринку</w:t>
                              </w:r>
                            </w:p>
                            <w:p w14:paraId="1795B09F"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color w:val="000000" w:themeColor="text1"/>
                                  <w:sz w:val="28"/>
                                  <w:szCs w:val="24"/>
                                  <w:lang w:val="uk-UA"/>
                                </w:rPr>
                              </w:pPr>
                              <w:r w:rsidRPr="00C40B00">
                                <w:rPr>
                                  <w:rFonts w:ascii="Times New Roman" w:hAnsi="Times New Roman"/>
                                  <w:noProof/>
                                  <w:sz w:val="24"/>
                                  <w:lang w:val="uk-UA"/>
                                </w:rPr>
                                <w:t>вимоги споживачів</w:t>
                              </w:r>
                            </w:p>
                          </w:txbxContent>
                        </wps:txbx>
                        <wps:bodyPr rot="0" vert="horz" wrap="square" lIns="91440" tIns="45720" rIns="91440" bIns="45720" anchor="t" anchorCtr="0" upright="1">
                          <a:noAutofit/>
                        </wps:bodyPr>
                      </wps:wsp>
                      <wps:wsp>
                        <wps:cNvPr id="11" name="Text Box 4"/>
                        <wps:cNvSpPr txBox="1">
                          <a:spLocks noChangeArrowheads="1"/>
                        </wps:cNvSpPr>
                        <wps:spPr bwMode="auto">
                          <a:xfrm>
                            <a:off x="3762375" y="1104900"/>
                            <a:ext cx="2047875" cy="733425"/>
                          </a:xfrm>
                          <a:prstGeom prst="rect">
                            <a:avLst/>
                          </a:prstGeom>
                          <a:solidFill>
                            <a:schemeClr val="bg1">
                              <a:lumMod val="100000"/>
                              <a:lumOff val="0"/>
                            </a:schemeClr>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64A57CB5" w14:textId="77777777" w:rsidR="00E500D7" w:rsidRPr="008B6CA4" w:rsidRDefault="00E500D7" w:rsidP="00DE301A">
                              <w:pPr>
                                <w:jc w:val="center"/>
                                <w:rPr>
                                  <w:rFonts w:ascii="Times New Roman" w:hAnsi="Times New Roman"/>
                                  <w:color w:val="000000" w:themeColor="text1"/>
                                  <w:sz w:val="26"/>
                                  <w:szCs w:val="26"/>
                                  <w:lang w:val="uk-UA"/>
                                </w:rPr>
                              </w:pPr>
                              <w:r>
                                <w:rPr>
                                  <w:rFonts w:ascii="Times New Roman" w:eastAsia="Times New Roman" w:hAnsi="Times New Roman"/>
                                  <w:color w:val="000000" w:themeColor="text1"/>
                                  <w:sz w:val="26"/>
                                  <w:szCs w:val="26"/>
                                  <w:lang w:val="uk-UA" w:eastAsia="uk-UA"/>
                                </w:rPr>
                                <w:t>Внутрішні фактори конкурентоспроможності продукції</w:t>
                              </w:r>
                            </w:p>
                          </w:txbxContent>
                        </wps:txbx>
                        <wps:bodyPr rot="0" vert="horz" wrap="square" lIns="91440" tIns="45720" rIns="91440" bIns="45720" anchor="ctr" anchorCtr="0" upright="1">
                          <a:noAutofit/>
                        </wps:bodyPr>
                      </wps:wsp>
                      <wps:wsp>
                        <wps:cNvPr id="4" name="Прямая соединительная линия 4"/>
                        <wps:cNvCnPr/>
                        <wps:spPr>
                          <a:xfrm>
                            <a:off x="1038225" y="1838325"/>
                            <a:ext cx="0" cy="219075"/>
                          </a:xfrm>
                          <a:prstGeom prst="line">
                            <a:avLst/>
                          </a:prstGeom>
                        </wps:spPr>
                        <wps:style>
                          <a:lnRef idx="1">
                            <a:schemeClr val="dk1"/>
                          </a:lnRef>
                          <a:fillRef idx="0">
                            <a:schemeClr val="dk1"/>
                          </a:fillRef>
                          <a:effectRef idx="0">
                            <a:schemeClr val="dk1"/>
                          </a:effectRef>
                          <a:fontRef idx="minor">
                            <a:schemeClr val="tx1"/>
                          </a:fontRef>
                        </wps:style>
                        <wps:bodyPr/>
                      </wps:wsp>
                      <wps:wsp>
                        <wps:cNvPr id="12" name="Прямая соединительная линия 12"/>
                        <wps:cNvCnPr/>
                        <wps:spPr>
                          <a:xfrm>
                            <a:off x="4791075" y="1838325"/>
                            <a:ext cx="0" cy="2190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BD3DC9D" id="Группа 13" o:spid="_x0000_s1069" style="position:absolute;left:0;text-align:left;margin-left:4.2pt;margin-top:15.45pt;width:457.5pt;height:306pt;z-index:251651584" coordsize="58102,388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">
                <v:shape id="Text Box 3" o:spid="_x0000_s1070" type="#_x0000_t202" style="position:absolute;left:18478;width:21336;height:9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" fillcolor="white [3212]">
                  <v:shadow on="t" color="black" opacity="26214f" origin="-.5,.5" offset=".74836mm,-.74836mm"/>
                  <v:textbox>
                    <w:txbxContent>
                      <w:p w14:paraId="5DE1EA66" w14:textId="77777777" w:rsidR="00E500D7" w:rsidRPr="00EA2983" w:rsidRDefault="00E500D7" w:rsidP="00EA2983">
                        <w:pPr>
                          <w:spacing w:after="0" w:line="240" w:lineRule="auto"/>
                          <w:jc w:val="center"/>
                          <w:rPr>
                            <w:rFonts w:ascii="Times New Roman" w:hAnsi="Times New Roman"/>
                            <w:sz w:val="26"/>
                            <w:szCs w:val="26"/>
                            <w:lang w:val="uk-UA"/>
                          </w:rPr>
                        </w:pPr>
                        <w:r w:rsidRPr="00EA2983">
                          <w:rPr>
                            <w:rFonts w:ascii="Times New Roman" w:hAnsi="Times New Roman"/>
                            <w:color w:val="000000" w:themeColor="text1"/>
                            <w:sz w:val="26"/>
                            <w:szCs w:val="26"/>
                            <w:lang w:val="uk-UA"/>
                          </w:rPr>
                          <w:t>Фактори конкурентоспроможності продукції залежно від середовища виникнення</w:t>
                        </w:r>
                      </w:p>
                    </w:txbxContent>
                  </v:textbox>
                </v:shape>
                <v:shape id="AutoShape 8" o:spid="_x0000_s1071" type="#_x0000_t32" style="position:absolute;left:8763;top:3524;width:971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" strokecolor="black [3200]" strokeweight=".5pt">
                  <v:stroke joinstyle="miter"/>
                </v:shape>
                <v:shape id="Text Box 7" o:spid="_x0000_s1072" type="#_x0000_t202" style="position:absolute;left:33813;top:20574;width:24289;height:182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" fillcolor="white [3212]">
                  <v:shadow on="t" color="black" opacity="26214f" origin="-.5,.5" offset=".74836mm,-.74836mm"/>
                  <v:textbox>
                    <w:txbxContent>
                      <w:p w14:paraId="3EEA27D1"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репутація підприємства</w:t>
                        </w:r>
                      </w:p>
                      <w:p w14:paraId="380651D2"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організаційно-виробнича діяльність</w:t>
                        </w:r>
                      </w:p>
                      <w:p w14:paraId="657DB769"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кваліфікація персоналу</w:t>
                        </w:r>
                      </w:p>
                      <w:p w14:paraId="22F213FC"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ефективність використання ресурсного потенціалу</w:t>
                        </w:r>
                      </w:p>
                      <w:p w14:paraId="3BF5600C" w14:textId="77777777" w:rsidR="00E500D7" w:rsidRPr="00665902" w:rsidRDefault="00E500D7" w:rsidP="009D1EC9">
                        <w:pPr>
                          <w:pStyle w:val="a4"/>
                          <w:numPr>
                            <w:ilvl w:val="0"/>
                            <w:numId w:val="2"/>
                          </w:numPr>
                          <w:tabs>
                            <w:tab w:val="left" w:pos="284"/>
                          </w:tabs>
                          <w:spacing w:after="0" w:line="240" w:lineRule="auto"/>
                          <w:ind w:left="0" w:firstLine="0"/>
                          <w:rPr>
                            <w:rFonts w:ascii="Times New Roman" w:hAnsi="Times New Roman"/>
                            <w:noProof/>
                            <w:color w:val="000000" w:themeColor="text1"/>
                            <w:sz w:val="24"/>
                            <w:szCs w:val="24"/>
                            <w:lang w:val="uk-UA"/>
                          </w:rPr>
                        </w:pPr>
                        <w:r w:rsidRPr="00665902">
                          <w:rPr>
                            <w:rFonts w:ascii="Times New Roman" w:hAnsi="Times New Roman"/>
                            <w:noProof/>
                            <w:sz w:val="24"/>
                            <w:szCs w:val="24"/>
                            <w:lang w:val="uk-UA"/>
                          </w:rPr>
                          <w:t>cистема управління конкурентоспроможністю</w:t>
                        </w:r>
                      </w:p>
                    </w:txbxContent>
                  </v:textbox>
                </v:shape>
                <v:shape id="AutoShape 9" o:spid="_x0000_s1073" type="#_x0000_t32" style="position:absolute;left:39814;top:3524;width:9430;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" strokecolor="black [3200]" strokeweight=".5pt">
                  <v:stroke joinstyle="miter"/>
                </v:shape>
                <v:shape id="Text Box 4" o:spid="_x0000_s1074" type="#_x0000_t202" style="position:absolute;top:10953;width:20478;height:73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" fillcolor="white [3212]">
                  <v:shadow on="t" color="black" opacity="26214f" origin="-.5,.5" offset=".74836mm,-.74836mm"/>
                  <v:textbox>
                    <w:txbxContent>
                      <w:p w14:paraId="4F727A5C" w14:textId="77777777" w:rsidR="00E500D7" w:rsidRPr="008B6CA4" w:rsidRDefault="00E500D7" w:rsidP="00DE301A">
                        <w:pPr>
                          <w:jc w:val="center"/>
                          <w:rPr>
                            <w:rFonts w:ascii="Times New Roman" w:hAnsi="Times New Roman"/>
                            <w:color w:val="000000" w:themeColor="text1"/>
                            <w:sz w:val="26"/>
                            <w:szCs w:val="26"/>
                            <w:lang w:val="uk-UA"/>
                          </w:rPr>
                        </w:pPr>
                        <w:r>
                          <w:rPr>
                            <w:rFonts w:ascii="Times New Roman" w:eastAsia="Times New Roman" w:hAnsi="Times New Roman"/>
                            <w:color w:val="000000" w:themeColor="text1"/>
                            <w:sz w:val="26"/>
                            <w:szCs w:val="26"/>
                            <w:lang w:val="uk-UA" w:eastAsia="uk-UA"/>
                          </w:rPr>
                          <w:t>Зовнішні фактори конкурентоспроможності продукції</w:t>
                        </w:r>
                      </w:p>
                    </w:txbxContent>
                  </v:textbox>
                </v:shape>
                <v:shape id="AutoShape 11" o:spid="_x0000_s1075" type="#_x0000_t32" style="position:absolute;left:49244;top:3524;width:0;height:75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" strokecolor="black [3200]" strokeweight=".5pt">
                  <v:stroke endarrow="block" joinstyle="miter"/>
                </v:shape>
                <v:shape id="AutoShape 10" o:spid="_x0000_s1076" type="#_x0000_t32" style="position:absolute;left:8763;top:3524;width:0;height:742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" strokecolor="black [3200]" strokeweight=".5pt">
                  <v:stroke endarrow="block" joinstyle="miter"/>
                </v:shape>
                <v:shape id="Text Box 6" o:spid="_x0000_s1077" type="#_x0000_t202" style="position:absolute;top:20574;width:32194;height:18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" fillcolor="white [3212]">
                  <v:shadow on="t" color="black" opacity="26214f" origin="-.5,.5" offset=".74836mm,-.74836mm"/>
                  <v:textbox>
                    <w:txbxContent>
                      <w:p w14:paraId="75CCF8A1"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державне регулювання економіки</w:t>
                        </w:r>
                      </w:p>
                      <w:p w14:paraId="536B3731"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митна і соціальна політика</w:t>
                        </w:r>
                      </w:p>
                      <w:p w14:paraId="533132A2" w14:textId="0ADA97A0"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стан економіки</w:t>
                        </w:r>
                      </w:p>
                      <w:p w14:paraId="217056E8"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стан фінансової системи</w:t>
                        </w:r>
                      </w:p>
                      <w:p w14:paraId="6DC2C4E4"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рівень розвитку інформаційних технологій</w:t>
                        </w:r>
                      </w:p>
                      <w:p w14:paraId="64084B06"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інвестиційний клімат в державі і галузі</w:t>
                        </w:r>
                      </w:p>
                      <w:p w14:paraId="2D330A1C"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стан і структура ринку</w:t>
                        </w:r>
                      </w:p>
                      <w:p w14:paraId="1A17A15A"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sz w:val="24"/>
                            <w:lang w:val="uk-UA"/>
                          </w:rPr>
                        </w:pPr>
                        <w:r w:rsidRPr="00C40B00">
                          <w:rPr>
                            <w:rFonts w:ascii="Times New Roman" w:hAnsi="Times New Roman"/>
                            <w:noProof/>
                            <w:sz w:val="24"/>
                            <w:lang w:val="uk-UA"/>
                          </w:rPr>
                          <w:t>ємність ринку</w:t>
                        </w:r>
                      </w:p>
                      <w:p w14:paraId="1795B09F" w14:textId="77777777" w:rsidR="00E500D7" w:rsidRPr="00C40B00" w:rsidRDefault="00E500D7" w:rsidP="009D1EC9">
                        <w:pPr>
                          <w:pStyle w:val="a4"/>
                          <w:numPr>
                            <w:ilvl w:val="0"/>
                            <w:numId w:val="1"/>
                          </w:numPr>
                          <w:tabs>
                            <w:tab w:val="left" w:pos="284"/>
                          </w:tabs>
                          <w:spacing w:after="0" w:line="240" w:lineRule="auto"/>
                          <w:ind w:left="0" w:firstLine="0"/>
                          <w:rPr>
                            <w:rFonts w:ascii="Times New Roman" w:hAnsi="Times New Roman"/>
                            <w:noProof/>
                            <w:color w:val="000000" w:themeColor="text1"/>
                            <w:sz w:val="28"/>
                            <w:szCs w:val="24"/>
                            <w:lang w:val="uk-UA"/>
                          </w:rPr>
                        </w:pPr>
                        <w:r w:rsidRPr="00C40B00">
                          <w:rPr>
                            <w:rFonts w:ascii="Times New Roman" w:hAnsi="Times New Roman"/>
                            <w:noProof/>
                            <w:sz w:val="24"/>
                            <w:lang w:val="uk-UA"/>
                          </w:rPr>
                          <w:t>вимоги споживачів</w:t>
                        </w:r>
                      </w:p>
                    </w:txbxContent>
                  </v:textbox>
                </v:shape>
                <v:shape id="Text Box 4" o:spid="_x0000_s1078" type="#_x0000_t202" style="position:absolute;left:37623;top:11049;width:20479;height:73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" fillcolor="white [3212]">
                  <v:shadow on="t" color="black" opacity="26214f" origin="-.5,.5" offset=".74836mm,-.74836mm"/>
                  <v:textbox>
                    <w:txbxContent>
                      <w:p w14:paraId="64A57CB5" w14:textId="77777777" w:rsidR="00E500D7" w:rsidRPr="008B6CA4" w:rsidRDefault="00E500D7" w:rsidP="00DE301A">
                        <w:pPr>
                          <w:jc w:val="center"/>
                          <w:rPr>
                            <w:rFonts w:ascii="Times New Roman" w:hAnsi="Times New Roman"/>
                            <w:color w:val="000000" w:themeColor="text1"/>
                            <w:sz w:val="26"/>
                            <w:szCs w:val="26"/>
                            <w:lang w:val="uk-UA"/>
                          </w:rPr>
                        </w:pPr>
                        <w:r>
                          <w:rPr>
                            <w:rFonts w:ascii="Times New Roman" w:eastAsia="Times New Roman" w:hAnsi="Times New Roman"/>
                            <w:color w:val="000000" w:themeColor="text1"/>
                            <w:sz w:val="26"/>
                            <w:szCs w:val="26"/>
                            <w:lang w:val="uk-UA" w:eastAsia="uk-UA"/>
                          </w:rPr>
                          <w:t>Внутрішні фактори конкурентоспроможності продукції</w:t>
                        </w:r>
                      </w:p>
                    </w:txbxContent>
                  </v:textbox>
                </v:shape>
                <v:line id="Прямая соединительная линия 4" o:spid="_x0000_s1079" style="position:absolute;visibility:visible;mso-wrap-style:square" from="10382,18383" to="10382,205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" strokecolor="black [3200]" strokeweight=".5pt">
                  <v:stroke joinstyle="miter"/>
                </v:line>
                <v:line id="Прямая соединительная линия 12" o:spid="_x0000_s1080" style="position:absolute;visibility:visible;mso-wrap-style:square" from="47910,18383" to="47910,205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" strokecolor="black [3200]" strokeweight=".5pt">
                  <v:stroke joinstyle="miter"/>
                </v:line>
              </v:group>
            </w:pict>
          </mc:Fallback>
        </mc:AlternateContent>
      </w:r>
    </w:p>
    <w:p w14:paraId="13898435"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1DA1A4B8"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5D38FAE9"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6DFEB534"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5F7A6FB2"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771BD767"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02237F29"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26D1FB5F"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60A53D2F"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3E292478"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51CF0ACE" w14:textId="2C12DABA" w:rsidR="00CC2672" w:rsidRPr="00F178D0" w:rsidRDefault="00CC2672" w:rsidP="00EA2983">
      <w:pPr>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 xml:space="preserve">Рис. </w:t>
      </w:r>
      <w:r w:rsidR="00EA2983" w:rsidRPr="00F178D0">
        <w:rPr>
          <w:rFonts w:ascii="Times New Roman" w:hAnsi="Times New Roman"/>
          <w:noProof/>
          <w:sz w:val="28"/>
          <w:szCs w:val="28"/>
          <w:lang w:val="uk-UA"/>
        </w:rPr>
        <w:t>1.</w:t>
      </w:r>
      <w:r w:rsidR="00E125F8" w:rsidRPr="00F178D0">
        <w:rPr>
          <w:rFonts w:ascii="Times New Roman" w:hAnsi="Times New Roman"/>
          <w:noProof/>
          <w:sz w:val="28"/>
          <w:szCs w:val="28"/>
          <w:lang w:val="uk-UA"/>
        </w:rPr>
        <w:t>4</w:t>
      </w:r>
      <w:r w:rsidR="00EA2983" w:rsidRPr="00F178D0">
        <w:rPr>
          <w:rFonts w:ascii="Times New Roman" w:hAnsi="Times New Roman"/>
          <w:noProof/>
          <w:sz w:val="28"/>
          <w:szCs w:val="28"/>
          <w:lang w:val="uk-UA"/>
        </w:rPr>
        <w:t>.</w:t>
      </w:r>
      <w:r w:rsidRPr="00F178D0">
        <w:rPr>
          <w:rFonts w:ascii="Times New Roman" w:hAnsi="Times New Roman"/>
          <w:noProof/>
          <w:sz w:val="28"/>
          <w:szCs w:val="28"/>
          <w:lang w:val="uk-UA"/>
        </w:rPr>
        <w:t xml:space="preserve"> Фактори конкурентоспроможності продукції залежно від середовища виникнення</w:t>
      </w:r>
    </w:p>
    <w:p w14:paraId="4AED8FA0" w14:textId="4202D806" w:rsidR="00282DA2" w:rsidRPr="00F178D0" w:rsidRDefault="00CC2672" w:rsidP="00282DA2">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Джерело: розроблено автором на основі [</w:t>
      </w:r>
      <w:r w:rsidR="00F22310" w:rsidRPr="00F178D0">
        <w:rPr>
          <w:rFonts w:ascii="Times New Roman" w:hAnsi="Times New Roman"/>
          <w:noProof/>
          <w:sz w:val="28"/>
          <w:szCs w:val="28"/>
          <w:lang w:val="uk-UA"/>
        </w:rPr>
        <w:t>29</w:t>
      </w:r>
      <w:r w:rsidRPr="00F178D0">
        <w:rPr>
          <w:rFonts w:ascii="Times New Roman" w:hAnsi="Times New Roman"/>
          <w:noProof/>
          <w:sz w:val="28"/>
          <w:szCs w:val="28"/>
          <w:lang w:val="uk-UA"/>
        </w:rPr>
        <w:t>]</w:t>
      </w:r>
      <w:r w:rsidR="00282DA2" w:rsidRPr="00F178D0">
        <w:rPr>
          <w:rFonts w:ascii="Times New Roman" w:hAnsi="Times New Roman"/>
          <w:noProof/>
          <w:sz w:val="28"/>
          <w:szCs w:val="28"/>
          <w:lang w:val="uk-UA"/>
        </w:rPr>
        <w:br w:type="page"/>
      </w:r>
    </w:p>
    <w:p w14:paraId="2BB76E3F" w14:textId="0950DA72" w:rsidR="00282DA2" w:rsidRPr="00F178D0" w:rsidRDefault="00EA2983" w:rsidP="00EA2983">
      <w:pPr>
        <w:widowControl w:val="0"/>
        <w:spacing w:after="0" w:line="360" w:lineRule="auto"/>
        <w:ind w:firstLine="709"/>
        <w:jc w:val="both"/>
        <w:rPr>
          <w:rFonts w:ascii="Times New Roman" w:hAnsi="Times New Roman"/>
          <w:noProof/>
          <w:sz w:val="28"/>
          <w:lang w:val="uk-UA"/>
        </w:rPr>
      </w:pPr>
      <w:r w:rsidRPr="00F178D0">
        <w:rPr>
          <w:rFonts w:ascii="Times New Roman" w:hAnsi="Times New Roman"/>
          <w:noProof/>
          <w:sz w:val="28"/>
          <w:lang w:val="uk-UA"/>
        </w:rPr>
        <w:lastRenderedPageBreak/>
        <w:t>Як бачимо, серед перелік</w:t>
      </w:r>
      <w:r w:rsidR="00C40B00" w:rsidRPr="00F178D0">
        <w:rPr>
          <w:rFonts w:ascii="Times New Roman" w:hAnsi="Times New Roman"/>
          <w:noProof/>
          <w:sz w:val="28"/>
          <w:lang w:val="uk-UA"/>
        </w:rPr>
        <w:t xml:space="preserve">у зовнішніх факторів </w:t>
      </w:r>
      <w:r w:rsidRPr="00F178D0">
        <w:rPr>
          <w:rFonts w:ascii="Times New Roman" w:hAnsi="Times New Roman"/>
          <w:noProof/>
          <w:sz w:val="28"/>
          <w:lang w:val="uk-UA"/>
        </w:rPr>
        <w:t>конкуренто</w:t>
      </w:r>
      <w:r w:rsidR="00C40B00" w:rsidRPr="00F178D0">
        <w:rPr>
          <w:rFonts w:ascii="Times New Roman" w:hAnsi="Times New Roman"/>
          <w:noProof/>
          <w:sz w:val="28"/>
          <w:lang w:val="uk-UA"/>
        </w:rPr>
        <w:t>-</w:t>
      </w:r>
      <w:r w:rsidRPr="00F178D0">
        <w:rPr>
          <w:rFonts w:ascii="Times New Roman" w:hAnsi="Times New Roman"/>
          <w:noProof/>
          <w:sz w:val="28"/>
          <w:lang w:val="uk-UA"/>
        </w:rPr>
        <w:t>спроможності</w:t>
      </w:r>
      <w:r w:rsidR="00C40B00" w:rsidRPr="00F178D0">
        <w:rPr>
          <w:rFonts w:ascii="Times New Roman" w:hAnsi="Times New Roman"/>
          <w:noProof/>
          <w:sz w:val="28"/>
          <w:lang w:val="uk-UA"/>
        </w:rPr>
        <w:t xml:space="preserve"> продукції наведені політичні, економічні та соціокультурні чинники. </w:t>
      </w:r>
      <w:r w:rsidR="00282DA2" w:rsidRPr="00F178D0">
        <w:rPr>
          <w:rFonts w:ascii="Times New Roman" w:hAnsi="Times New Roman"/>
          <w:noProof/>
          <w:sz w:val="28"/>
          <w:lang w:val="uk-UA"/>
        </w:rPr>
        <w:t xml:space="preserve">Це – державне регулювання економіки, митна і соціальна політика, стан фінансової системи, інвестиційний клімат в країні, </w:t>
      </w:r>
      <w:r w:rsidR="002E5E5C" w:rsidRPr="00F178D0">
        <w:rPr>
          <w:rFonts w:ascii="Times New Roman" w:hAnsi="Times New Roman"/>
          <w:noProof/>
          <w:sz w:val="28"/>
          <w:lang w:val="uk-UA"/>
        </w:rPr>
        <w:t xml:space="preserve">ємність ринку, </w:t>
      </w:r>
      <w:r w:rsidR="00282DA2" w:rsidRPr="00F178D0">
        <w:rPr>
          <w:rFonts w:ascii="Times New Roman" w:hAnsi="Times New Roman"/>
          <w:noProof/>
          <w:sz w:val="28"/>
          <w:lang w:val="uk-UA"/>
        </w:rPr>
        <w:t>вимоги споживачів.</w:t>
      </w:r>
    </w:p>
    <w:p w14:paraId="0F541575" w14:textId="77777777" w:rsidR="00282DA2" w:rsidRPr="00F178D0" w:rsidRDefault="00C40B00" w:rsidP="00EA2983">
      <w:pPr>
        <w:widowControl w:val="0"/>
        <w:spacing w:after="0" w:line="360" w:lineRule="auto"/>
        <w:ind w:firstLine="709"/>
        <w:jc w:val="both"/>
        <w:rPr>
          <w:rFonts w:ascii="Times New Roman" w:hAnsi="Times New Roman"/>
          <w:noProof/>
          <w:sz w:val="28"/>
          <w:lang w:val="uk-UA"/>
        </w:rPr>
      </w:pPr>
      <w:r w:rsidRPr="00F178D0">
        <w:rPr>
          <w:rFonts w:ascii="Times New Roman" w:hAnsi="Times New Roman"/>
          <w:noProof/>
          <w:sz w:val="28"/>
          <w:lang w:val="uk-UA"/>
        </w:rPr>
        <w:t xml:space="preserve">До внутрішніх факторів конкурентоспроможності відносяться всі ті, які характеризують здатність підприємства виробити та реалізувати конкурентоспроможну продукцію. Це – ресурсний потенціал та ефективність його використання, кваліфікація персоналу, репутація підприємства, система управління конкурентоспроможністю. </w:t>
      </w:r>
    </w:p>
    <w:p w14:paraId="51F7E11B" w14:textId="370D2BBF" w:rsidR="00EA2983" w:rsidRPr="00F178D0" w:rsidRDefault="00EA2983" w:rsidP="00EA2983">
      <w:pPr>
        <w:widowControl w:val="0"/>
        <w:spacing w:after="0" w:line="360" w:lineRule="auto"/>
        <w:ind w:firstLine="709"/>
        <w:jc w:val="both"/>
        <w:rPr>
          <w:rFonts w:ascii="Times New Roman" w:hAnsi="Times New Roman"/>
          <w:noProof/>
          <w:sz w:val="28"/>
          <w:lang w:val="uk-UA"/>
        </w:rPr>
      </w:pPr>
      <w:r w:rsidRPr="00F178D0">
        <w:rPr>
          <w:rFonts w:ascii="Times New Roman" w:hAnsi="Times New Roman"/>
          <w:noProof/>
          <w:sz w:val="28"/>
          <w:lang w:val="uk-UA"/>
        </w:rPr>
        <w:t xml:space="preserve">Зрозуміння і врахування цих факторів дозволяє компаніям розробляти стратегії, спрямовані на збереження та підвищення конкурентоспроможності </w:t>
      </w:r>
      <w:r w:rsidR="00C40B00" w:rsidRPr="00F178D0">
        <w:rPr>
          <w:rFonts w:ascii="Times New Roman" w:hAnsi="Times New Roman"/>
          <w:noProof/>
          <w:sz w:val="28"/>
          <w:lang w:val="uk-UA"/>
        </w:rPr>
        <w:t xml:space="preserve">своєї продукції </w:t>
      </w:r>
      <w:r w:rsidRPr="00F178D0">
        <w:rPr>
          <w:rFonts w:ascii="Times New Roman" w:hAnsi="Times New Roman"/>
          <w:noProof/>
          <w:sz w:val="28"/>
          <w:lang w:val="uk-UA"/>
        </w:rPr>
        <w:t>на ринку.</w:t>
      </w:r>
    </w:p>
    <w:p w14:paraId="4E422CD8" w14:textId="2AF5882E" w:rsidR="00F73EE7" w:rsidRPr="00F178D0" w:rsidRDefault="00CC2672" w:rsidP="00EA2983">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За характером дії фактори конкурентоспроможності </w:t>
      </w:r>
      <w:r w:rsidR="00C40B00" w:rsidRPr="00F178D0">
        <w:rPr>
          <w:rFonts w:ascii="Times New Roman" w:hAnsi="Times New Roman"/>
          <w:noProof/>
          <w:sz w:val="28"/>
          <w:szCs w:val="28"/>
          <w:lang w:val="uk-UA"/>
        </w:rPr>
        <w:t xml:space="preserve">поділяються </w:t>
      </w:r>
      <w:r w:rsidRPr="00F178D0">
        <w:rPr>
          <w:rFonts w:ascii="Times New Roman" w:hAnsi="Times New Roman"/>
          <w:noProof/>
          <w:sz w:val="28"/>
          <w:szCs w:val="28"/>
          <w:lang w:val="uk-UA"/>
        </w:rPr>
        <w:t xml:space="preserve">на основні </w:t>
      </w:r>
      <w:r w:rsidR="00C40B00" w:rsidRPr="00F178D0">
        <w:rPr>
          <w:rFonts w:ascii="Times New Roman" w:hAnsi="Times New Roman"/>
          <w:noProof/>
          <w:sz w:val="28"/>
          <w:szCs w:val="28"/>
          <w:lang w:val="uk-UA"/>
        </w:rPr>
        <w:t xml:space="preserve">та </w:t>
      </w:r>
      <w:r w:rsidRPr="00F178D0">
        <w:rPr>
          <w:rFonts w:ascii="Times New Roman" w:hAnsi="Times New Roman"/>
          <w:noProof/>
          <w:sz w:val="28"/>
          <w:szCs w:val="28"/>
          <w:lang w:val="uk-UA"/>
        </w:rPr>
        <w:t>додаткові (рис.</w:t>
      </w:r>
      <w:r w:rsidR="00C40B00" w:rsidRPr="00F178D0">
        <w:rPr>
          <w:rFonts w:ascii="Times New Roman" w:hAnsi="Times New Roman"/>
          <w:noProof/>
          <w:sz w:val="28"/>
          <w:szCs w:val="28"/>
          <w:lang w:val="uk-UA"/>
        </w:rPr>
        <w:t xml:space="preserve"> 1.</w:t>
      </w:r>
      <w:r w:rsidR="00E125F8" w:rsidRPr="00F178D0">
        <w:rPr>
          <w:rFonts w:ascii="Times New Roman" w:hAnsi="Times New Roman"/>
          <w:noProof/>
          <w:sz w:val="28"/>
          <w:szCs w:val="28"/>
          <w:lang w:val="uk-UA"/>
        </w:rPr>
        <w:t>5</w:t>
      </w:r>
      <w:r w:rsidRPr="00F178D0">
        <w:rPr>
          <w:rFonts w:ascii="Times New Roman" w:hAnsi="Times New Roman"/>
          <w:noProof/>
          <w:sz w:val="28"/>
          <w:szCs w:val="28"/>
          <w:lang w:val="uk-UA"/>
        </w:rPr>
        <w:t>).</w:t>
      </w:r>
    </w:p>
    <w:p w14:paraId="5BBF3402"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eastAsia="ru-RU"/>
        </w:rPr>
        <mc:AlternateContent>
          <mc:Choice Requires="wpg">
            <w:drawing>
              <wp:anchor distT="0" distB="0" distL="114300" distR="114300" simplePos="0" relativeHeight="251652608" behindDoc="0" locked="0" layoutInCell="1" allowOverlap="1" wp14:anchorId="61FC1AFB" wp14:editId="5986DE5A">
                <wp:simplePos x="0" y="0"/>
                <wp:positionH relativeFrom="column">
                  <wp:posOffset>5715</wp:posOffset>
                </wp:positionH>
                <wp:positionV relativeFrom="paragraph">
                  <wp:posOffset>223520</wp:posOffset>
                </wp:positionV>
                <wp:extent cx="5838825" cy="3314700"/>
                <wp:effectExtent l="38100" t="95250" r="123825" b="57150"/>
                <wp:wrapNone/>
                <wp:docPr id="335" name="Группа 335"/>
                <wp:cNvGraphicFramePr/>
                <a:graphic xmlns:a="http://schemas.openxmlformats.org/drawingml/2006/main">
                  <a:graphicData uri="http://schemas.microsoft.com/office/word/2010/wordprocessingGroup">
                    <wpg:wgp>
                      <wpg:cNvGrpSpPr/>
                      <wpg:grpSpPr>
                        <a:xfrm>
                          <a:off x="0" y="0"/>
                          <a:ext cx="5838825" cy="3314700"/>
                          <a:chOff x="0" y="0"/>
                          <a:chExt cx="5838825" cy="3314700"/>
                        </a:xfrm>
                      </wpg:grpSpPr>
                      <wps:wsp>
                        <wps:cNvPr id="14" name="Text Box 3"/>
                        <wps:cNvSpPr txBox="1">
                          <a:spLocks noChangeArrowheads="1"/>
                        </wps:cNvSpPr>
                        <wps:spPr bwMode="auto">
                          <a:xfrm>
                            <a:off x="352425" y="47625"/>
                            <a:ext cx="1619250" cy="12573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3BAE0764" w14:textId="77777777" w:rsidR="00E500D7" w:rsidRPr="00EA2983" w:rsidRDefault="00E500D7" w:rsidP="00EA2983">
                              <w:pPr>
                                <w:spacing w:after="0" w:line="240" w:lineRule="auto"/>
                                <w:jc w:val="center"/>
                                <w:rPr>
                                  <w:rFonts w:ascii="Times New Roman" w:hAnsi="Times New Roman"/>
                                  <w:sz w:val="26"/>
                                  <w:szCs w:val="26"/>
                                  <w:lang w:val="uk-UA"/>
                                </w:rPr>
                              </w:pPr>
                              <w:r w:rsidRPr="00EA2983">
                                <w:rPr>
                                  <w:rFonts w:ascii="Times New Roman" w:hAnsi="Times New Roman"/>
                                  <w:color w:val="000000" w:themeColor="text1"/>
                                  <w:sz w:val="26"/>
                                  <w:szCs w:val="26"/>
                                  <w:lang w:val="uk-UA"/>
                                </w:rPr>
                                <w:t>Фактори конкуренто-спроможності продукції залежно від характеру дії</w:t>
                              </w:r>
                            </w:p>
                          </w:txbxContent>
                        </wps:txbx>
                        <wps:bodyPr rot="0" vert="horz" wrap="square" lIns="91440" tIns="45720" rIns="91440" bIns="45720" anchor="ctr" anchorCtr="0" upright="1">
                          <a:noAutofit/>
                        </wps:bodyPr>
                      </wps:wsp>
                      <wps:wsp>
                        <wps:cNvPr id="15" name="Text Box 3"/>
                        <wps:cNvSpPr txBox="1">
                          <a:spLocks noChangeArrowheads="1"/>
                        </wps:cNvSpPr>
                        <wps:spPr bwMode="auto">
                          <a:xfrm>
                            <a:off x="2352675" y="847725"/>
                            <a:ext cx="1152525" cy="6477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1E5E66CA" w14:textId="77777777" w:rsidR="00E500D7" w:rsidRPr="0028786D" w:rsidRDefault="00E500D7" w:rsidP="00BB0C8D">
                              <w:pPr>
                                <w:spacing w:line="240" w:lineRule="auto"/>
                                <w:jc w:val="center"/>
                                <w:rPr>
                                  <w:rFonts w:ascii="Times New Roman" w:hAnsi="Times New Roman"/>
                                  <w:sz w:val="26"/>
                                  <w:szCs w:val="26"/>
                                  <w:lang w:val="uk-UA"/>
                                </w:rPr>
                              </w:pPr>
                              <w:r w:rsidRPr="0028786D">
                                <w:rPr>
                                  <w:rFonts w:ascii="Times New Roman" w:hAnsi="Times New Roman"/>
                                  <w:color w:val="000000" w:themeColor="text1"/>
                                  <w:sz w:val="26"/>
                                  <w:szCs w:val="26"/>
                                  <w:lang w:val="uk-UA"/>
                                </w:rPr>
                                <w:t>Основні</w:t>
                              </w:r>
                            </w:p>
                          </w:txbxContent>
                        </wps:txbx>
                        <wps:bodyPr rot="0" vert="horz" wrap="square" lIns="91440" tIns="45720" rIns="91440" bIns="45720" anchor="ctr" anchorCtr="0" upright="1">
                          <a:noAutofit/>
                        </wps:bodyPr>
                      </wps:wsp>
                      <wps:wsp>
                        <wps:cNvPr id="16" name="Text Box 3"/>
                        <wps:cNvSpPr txBox="1">
                          <a:spLocks noChangeArrowheads="1"/>
                        </wps:cNvSpPr>
                        <wps:spPr bwMode="auto">
                          <a:xfrm>
                            <a:off x="495300" y="1647825"/>
                            <a:ext cx="1152525" cy="6477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269A1698" w14:textId="77777777" w:rsidR="00E500D7" w:rsidRPr="0028786D" w:rsidRDefault="00E500D7" w:rsidP="00BB0C8D">
                              <w:pPr>
                                <w:spacing w:line="240" w:lineRule="auto"/>
                                <w:jc w:val="center"/>
                                <w:rPr>
                                  <w:rFonts w:ascii="Times New Roman" w:hAnsi="Times New Roman"/>
                                  <w:sz w:val="26"/>
                                  <w:szCs w:val="26"/>
                                  <w:lang w:val="uk-UA"/>
                                </w:rPr>
                              </w:pPr>
                              <w:r w:rsidRPr="0028786D">
                                <w:rPr>
                                  <w:rFonts w:ascii="Times New Roman" w:hAnsi="Times New Roman"/>
                                  <w:color w:val="000000" w:themeColor="text1"/>
                                  <w:sz w:val="26"/>
                                  <w:szCs w:val="26"/>
                                  <w:lang w:val="uk-UA"/>
                                </w:rPr>
                                <w:t>Додаткові</w:t>
                              </w:r>
                            </w:p>
                          </w:txbxContent>
                        </wps:txbx>
                        <wps:bodyPr rot="0" vert="horz" wrap="square" lIns="91440" tIns="45720" rIns="91440" bIns="45720" anchor="ctr" anchorCtr="0" upright="1">
                          <a:noAutofit/>
                        </wps:bodyPr>
                      </wps:wsp>
                      <wps:wsp>
                        <wps:cNvPr id="17" name="Text Box 3"/>
                        <wps:cNvSpPr txBox="1">
                          <a:spLocks noChangeArrowheads="1"/>
                        </wps:cNvSpPr>
                        <wps:spPr bwMode="auto">
                          <a:xfrm>
                            <a:off x="3857625" y="0"/>
                            <a:ext cx="1971675" cy="295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00619C71" w14:textId="77777777" w:rsidR="00E500D7" w:rsidRPr="0028786D" w:rsidRDefault="00E500D7" w:rsidP="00CC2672">
                              <w:pPr>
                                <w:rPr>
                                  <w:rFonts w:ascii="Times New Roman" w:hAnsi="Times New Roman"/>
                                  <w:sz w:val="24"/>
                                  <w:szCs w:val="24"/>
                                  <w:lang w:val="uk-UA"/>
                                </w:rPr>
                              </w:pPr>
                              <w:r w:rsidRPr="0028786D">
                                <w:rPr>
                                  <w:rFonts w:ascii="Times New Roman" w:hAnsi="Times New Roman"/>
                                  <w:color w:val="000000" w:themeColor="text1"/>
                                  <w:sz w:val="24"/>
                                  <w:szCs w:val="24"/>
                                  <w:lang w:val="uk-UA"/>
                                </w:rPr>
                                <w:t>Якість продукції</w:t>
                              </w:r>
                            </w:p>
                          </w:txbxContent>
                        </wps:txbx>
                        <wps:bodyPr rot="0" vert="horz" wrap="square" lIns="91440" tIns="45720" rIns="91440" bIns="45720" anchor="ctr" anchorCtr="0" upright="1">
                          <a:noAutofit/>
                        </wps:bodyPr>
                      </wps:wsp>
                      <wps:wsp>
                        <wps:cNvPr id="18" name="Прямая соединительная линия 18"/>
                        <wps:cNvCnPr/>
                        <wps:spPr>
                          <a:xfrm>
                            <a:off x="3686175" y="152400"/>
                            <a:ext cx="171450"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Text Box 3"/>
                        <wps:cNvSpPr txBox="1">
                          <a:spLocks noChangeArrowheads="1"/>
                        </wps:cNvSpPr>
                        <wps:spPr bwMode="auto">
                          <a:xfrm>
                            <a:off x="3857625" y="390525"/>
                            <a:ext cx="1971675" cy="295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3BBB38A6"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Вартість виробництва</w:t>
                              </w:r>
                            </w:p>
                          </w:txbxContent>
                        </wps:txbx>
                        <wps:bodyPr rot="0" vert="horz" wrap="square" lIns="91440" tIns="45720" rIns="91440" bIns="45720" anchor="ctr" anchorCtr="0" upright="1">
                          <a:noAutofit/>
                        </wps:bodyPr>
                      </wps:wsp>
                      <wps:wsp>
                        <wps:cNvPr id="20" name="Прямая соединительная линия 20"/>
                        <wps:cNvCnPr/>
                        <wps:spPr>
                          <a:xfrm>
                            <a:off x="3686175" y="542925"/>
                            <a:ext cx="171450" cy="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Text Box 3"/>
                        <wps:cNvSpPr txBox="1">
                          <a:spLocks noChangeArrowheads="1"/>
                        </wps:cNvSpPr>
                        <wps:spPr bwMode="auto">
                          <a:xfrm>
                            <a:off x="3857625" y="781050"/>
                            <a:ext cx="1971675" cy="295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1879087B"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Інновації</w:t>
                              </w:r>
                            </w:p>
                          </w:txbxContent>
                        </wps:txbx>
                        <wps:bodyPr rot="0" vert="horz" wrap="square" lIns="91440" tIns="45720" rIns="91440" bIns="45720" anchor="ctr" anchorCtr="0" upright="1">
                          <a:noAutofit/>
                        </wps:bodyPr>
                      </wps:wsp>
                      <wps:wsp>
                        <wps:cNvPr id="22" name="Прямая соединительная линия 22"/>
                        <wps:cNvCnPr/>
                        <wps:spPr>
                          <a:xfrm>
                            <a:off x="3686175" y="923925"/>
                            <a:ext cx="171450" cy="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Text Box 3"/>
                        <wps:cNvSpPr txBox="1">
                          <a:spLocks noChangeArrowheads="1"/>
                        </wps:cNvSpPr>
                        <wps:spPr bwMode="auto">
                          <a:xfrm>
                            <a:off x="3857625" y="1171575"/>
                            <a:ext cx="1971675" cy="295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7647262E"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Масштаб виробництва</w:t>
                              </w:r>
                            </w:p>
                          </w:txbxContent>
                        </wps:txbx>
                        <wps:bodyPr rot="0" vert="horz" wrap="square" lIns="91440" tIns="45720" rIns="91440" bIns="45720" anchor="ctr" anchorCtr="0" upright="1">
                          <a:noAutofit/>
                        </wps:bodyPr>
                      </wps:wsp>
                      <wps:wsp>
                        <wps:cNvPr id="24" name="Прямая соединительная линия 24"/>
                        <wps:cNvCnPr/>
                        <wps:spPr>
                          <a:xfrm>
                            <a:off x="3686175" y="1323975"/>
                            <a:ext cx="171450"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Text Box 3"/>
                        <wps:cNvSpPr txBox="1">
                          <a:spLocks noChangeArrowheads="1"/>
                        </wps:cNvSpPr>
                        <wps:spPr bwMode="auto">
                          <a:xfrm>
                            <a:off x="3857625" y="1571625"/>
                            <a:ext cx="1971675" cy="295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2290A833"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Управління прибутковістю</w:t>
                              </w:r>
                            </w:p>
                          </w:txbxContent>
                        </wps:txbx>
                        <wps:bodyPr rot="0" vert="horz" wrap="square" lIns="91440" tIns="45720" rIns="91440" bIns="45720" anchor="ctr" anchorCtr="0" upright="1">
                          <a:noAutofit/>
                        </wps:bodyPr>
                      </wps:wsp>
                      <wps:wsp>
                        <wps:cNvPr id="26" name="Прямая соединительная линия 26"/>
                        <wps:cNvCnPr/>
                        <wps:spPr>
                          <a:xfrm>
                            <a:off x="3686175" y="1714500"/>
                            <a:ext cx="171450"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Text Box 3"/>
                        <wps:cNvSpPr txBox="1">
                          <a:spLocks noChangeArrowheads="1"/>
                        </wps:cNvSpPr>
                        <wps:spPr bwMode="auto">
                          <a:xfrm>
                            <a:off x="3857625" y="1971675"/>
                            <a:ext cx="1971675" cy="295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22917F2D"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Бренд та репутація</w:t>
                              </w:r>
                            </w:p>
                          </w:txbxContent>
                        </wps:txbx>
                        <wps:bodyPr rot="0" vert="horz" wrap="square" lIns="91440" tIns="45720" rIns="91440" bIns="45720" anchor="ctr" anchorCtr="0" upright="1">
                          <a:noAutofit/>
                        </wps:bodyPr>
                      </wps:wsp>
                      <wps:wsp>
                        <wps:cNvPr id="28" name="Прямая соединительная линия 28"/>
                        <wps:cNvCnPr/>
                        <wps:spPr>
                          <a:xfrm>
                            <a:off x="3686175" y="2133600"/>
                            <a:ext cx="171450" cy="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Прямая соединительная линия 29"/>
                        <wps:cNvCnPr/>
                        <wps:spPr>
                          <a:xfrm>
                            <a:off x="3686175" y="152400"/>
                            <a:ext cx="0" cy="198120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Прямая соединительная линия 30"/>
                        <wps:cNvCnPr/>
                        <wps:spPr>
                          <a:xfrm>
                            <a:off x="3505200" y="1143000"/>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1" name="Text Box 3"/>
                        <wps:cNvSpPr txBox="1">
                          <a:spLocks noChangeArrowheads="1"/>
                        </wps:cNvSpPr>
                        <wps:spPr bwMode="auto">
                          <a:xfrm>
                            <a:off x="0" y="2628900"/>
                            <a:ext cx="895350" cy="676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42C8A23C"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Екологічні аспекти</w:t>
                              </w:r>
                            </w:p>
                          </w:txbxContent>
                        </wps:txbx>
                        <wps:bodyPr rot="0" vert="horz" wrap="square" lIns="91440" tIns="45720" rIns="91440" bIns="45720" anchor="ctr" anchorCtr="0" upright="1">
                          <a:noAutofit/>
                        </wps:bodyPr>
                      </wps:wsp>
                      <wps:wsp>
                        <wps:cNvPr id="31" name="Прямая соединительная линия 31"/>
                        <wps:cNvCnPr/>
                        <wps:spPr>
                          <a:xfrm>
                            <a:off x="466725" y="2505075"/>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247" name="Text Box 3"/>
                        <wps:cNvSpPr txBox="1">
                          <a:spLocks noChangeArrowheads="1"/>
                        </wps:cNvSpPr>
                        <wps:spPr bwMode="auto">
                          <a:xfrm>
                            <a:off x="1000125" y="2638425"/>
                            <a:ext cx="1076325" cy="676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2604BD2D"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Сприяння соціальним цілям</w:t>
                              </w:r>
                            </w:p>
                          </w:txbxContent>
                        </wps:txbx>
                        <wps:bodyPr rot="0" vert="horz" wrap="square" lIns="91440" tIns="45720" rIns="91440" bIns="45720" anchor="ctr" anchorCtr="0" upright="1">
                          <a:noAutofit/>
                        </wps:bodyPr>
                      </wps:wsp>
                      <wps:wsp>
                        <wps:cNvPr id="248" name="Прямая соединительная линия 248"/>
                        <wps:cNvCnPr/>
                        <wps:spPr>
                          <a:xfrm>
                            <a:off x="1571625" y="2514600"/>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249" name="Text Box 3"/>
                        <wps:cNvSpPr txBox="1">
                          <a:spLocks noChangeArrowheads="1"/>
                        </wps:cNvSpPr>
                        <wps:spPr bwMode="auto">
                          <a:xfrm>
                            <a:off x="2190750" y="2628900"/>
                            <a:ext cx="1076325" cy="676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1EDA37F9"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Дизайн і естетика</w:t>
                              </w:r>
                            </w:p>
                          </w:txbxContent>
                        </wps:txbx>
                        <wps:bodyPr rot="0" vert="horz" wrap="square" lIns="91440" tIns="45720" rIns="91440" bIns="45720" anchor="ctr" anchorCtr="0" upright="1">
                          <a:noAutofit/>
                        </wps:bodyPr>
                      </wps:wsp>
                      <wps:wsp>
                        <wps:cNvPr id="250" name="Прямая соединительная линия 250"/>
                        <wps:cNvCnPr/>
                        <wps:spPr>
                          <a:xfrm>
                            <a:off x="2762250" y="2505075"/>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251" name="Text Box 3"/>
                        <wps:cNvSpPr txBox="1">
                          <a:spLocks noChangeArrowheads="1"/>
                        </wps:cNvSpPr>
                        <wps:spPr bwMode="auto">
                          <a:xfrm>
                            <a:off x="3381375" y="2628900"/>
                            <a:ext cx="1285875" cy="676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34A21004"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Обслуговування і підтримка клієнтів</w:t>
                              </w:r>
                            </w:p>
                          </w:txbxContent>
                        </wps:txbx>
                        <wps:bodyPr rot="0" vert="horz" wrap="square" lIns="91440" tIns="45720" rIns="91440" bIns="45720" anchor="ctr" anchorCtr="0" upright="1">
                          <a:noAutofit/>
                        </wps:bodyPr>
                      </wps:wsp>
                      <wps:wsp>
                        <wps:cNvPr id="252" name="Прямая соединительная линия 252"/>
                        <wps:cNvCnPr/>
                        <wps:spPr>
                          <a:xfrm>
                            <a:off x="4038600" y="2505075"/>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253" name="Text Box 3"/>
                        <wps:cNvSpPr txBox="1">
                          <a:spLocks noChangeArrowheads="1"/>
                        </wps:cNvSpPr>
                        <wps:spPr bwMode="auto">
                          <a:xfrm>
                            <a:off x="4762500" y="2628900"/>
                            <a:ext cx="1076325" cy="6762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484D4B02"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Гнучкість</w:t>
                              </w:r>
                            </w:p>
                          </w:txbxContent>
                        </wps:txbx>
                        <wps:bodyPr rot="0" vert="horz" wrap="square" lIns="91440" tIns="45720" rIns="91440" bIns="45720" anchor="ctr" anchorCtr="0" upright="1">
                          <a:noAutofit/>
                        </wps:bodyPr>
                      </wps:wsp>
                      <wps:wsp>
                        <wps:cNvPr id="254" name="Прямая соединительная линия 254"/>
                        <wps:cNvCnPr/>
                        <wps:spPr>
                          <a:xfrm>
                            <a:off x="5334000" y="2505075"/>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255" name="Прямая соединительная линия 255"/>
                        <wps:cNvCnPr/>
                        <wps:spPr>
                          <a:xfrm>
                            <a:off x="476250" y="2505075"/>
                            <a:ext cx="4867275" cy="0"/>
                          </a:xfrm>
                          <a:prstGeom prst="line">
                            <a:avLst/>
                          </a:prstGeom>
                        </wps:spPr>
                        <wps:style>
                          <a:lnRef idx="1">
                            <a:schemeClr val="dk1"/>
                          </a:lnRef>
                          <a:fillRef idx="0">
                            <a:schemeClr val="dk1"/>
                          </a:fillRef>
                          <a:effectRef idx="0">
                            <a:schemeClr val="dk1"/>
                          </a:effectRef>
                          <a:fontRef idx="minor">
                            <a:schemeClr val="tx1"/>
                          </a:fontRef>
                        </wps:style>
                        <wps:bodyPr/>
                      </wps:wsp>
                      <wps:wsp>
                        <wps:cNvPr id="331" name="Прямая соединительная линия 331"/>
                        <wps:cNvCnPr/>
                        <wps:spPr>
                          <a:xfrm>
                            <a:off x="1066800" y="2295525"/>
                            <a:ext cx="0" cy="209550"/>
                          </a:xfrm>
                          <a:prstGeom prst="line">
                            <a:avLst/>
                          </a:prstGeom>
                        </wps:spPr>
                        <wps:style>
                          <a:lnRef idx="1">
                            <a:schemeClr val="dk1"/>
                          </a:lnRef>
                          <a:fillRef idx="0">
                            <a:schemeClr val="dk1"/>
                          </a:fillRef>
                          <a:effectRef idx="0">
                            <a:schemeClr val="dk1"/>
                          </a:effectRef>
                          <a:fontRef idx="minor">
                            <a:schemeClr val="tx1"/>
                          </a:fontRef>
                        </wps:style>
                        <wps:bodyPr/>
                      </wps:wsp>
                      <wps:wsp>
                        <wps:cNvPr id="333" name="Прямая соединительная линия 333"/>
                        <wps:cNvCnPr/>
                        <wps:spPr>
                          <a:xfrm>
                            <a:off x="1066800" y="1323975"/>
                            <a:ext cx="0" cy="323850"/>
                          </a:xfrm>
                          <a:prstGeom prst="line">
                            <a:avLst/>
                          </a:prstGeom>
                        </wps:spPr>
                        <wps:style>
                          <a:lnRef idx="1">
                            <a:schemeClr val="dk1"/>
                          </a:lnRef>
                          <a:fillRef idx="0">
                            <a:schemeClr val="dk1"/>
                          </a:fillRef>
                          <a:effectRef idx="0">
                            <a:schemeClr val="dk1"/>
                          </a:effectRef>
                          <a:fontRef idx="minor">
                            <a:schemeClr val="tx1"/>
                          </a:fontRef>
                        </wps:style>
                        <wps:bodyPr/>
                      </wps:wsp>
                      <wps:wsp>
                        <wps:cNvPr id="334" name="Прямая соединительная линия 334"/>
                        <wps:cNvCnPr/>
                        <wps:spPr>
                          <a:xfrm>
                            <a:off x="1971675" y="1076325"/>
                            <a:ext cx="381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1FC1AFB" id="Группа 335" o:spid="_x0000_s1081" style="position:absolute;left:0;text-align:left;margin-left:.45pt;margin-top:17.6pt;width:459.75pt;height:261pt;z-index:251652608" coordsize="58388,331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">
                <v:shape id="Text Box 3" o:spid="_x0000_s1082" type="#_x0000_t202" style="position:absolute;left:3524;top:476;width:16192;height:125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" fillcolor="white [3212]">
                  <v:shadow on="t" color="black" opacity="26214f" origin="-.5,.5" offset=".74836mm,-.74836mm"/>
                  <v:textbox>
                    <w:txbxContent>
                      <w:p w14:paraId="3BAE0764" w14:textId="77777777" w:rsidR="00E500D7" w:rsidRPr="00EA2983" w:rsidRDefault="00E500D7" w:rsidP="00EA2983">
                        <w:pPr>
                          <w:spacing w:after="0" w:line="240" w:lineRule="auto"/>
                          <w:jc w:val="center"/>
                          <w:rPr>
                            <w:rFonts w:ascii="Times New Roman" w:hAnsi="Times New Roman"/>
                            <w:sz w:val="26"/>
                            <w:szCs w:val="26"/>
                            <w:lang w:val="uk-UA"/>
                          </w:rPr>
                        </w:pPr>
                        <w:r w:rsidRPr="00EA2983">
                          <w:rPr>
                            <w:rFonts w:ascii="Times New Roman" w:hAnsi="Times New Roman"/>
                            <w:color w:val="000000" w:themeColor="text1"/>
                            <w:sz w:val="26"/>
                            <w:szCs w:val="26"/>
                            <w:lang w:val="uk-UA"/>
                          </w:rPr>
                          <w:t>Фактори конкуренто-спроможності продукції залежно від характеру дії</w:t>
                        </w:r>
                      </w:p>
                    </w:txbxContent>
                  </v:textbox>
                </v:shape>
                <v:shape id="Text Box 3" o:spid="_x0000_s1083" type="#_x0000_t202" style="position:absolute;left:23526;top:8477;width:11526;height:64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" fillcolor="white [3212]">
                  <v:shadow on="t" color="black" opacity="26214f" origin="-.5,.5" offset=".74836mm,-.74836mm"/>
                  <v:textbox>
                    <w:txbxContent>
                      <w:p w14:paraId="1E5E66CA" w14:textId="77777777" w:rsidR="00E500D7" w:rsidRPr="0028786D" w:rsidRDefault="00E500D7" w:rsidP="00BB0C8D">
                        <w:pPr>
                          <w:spacing w:line="240" w:lineRule="auto"/>
                          <w:jc w:val="center"/>
                          <w:rPr>
                            <w:rFonts w:ascii="Times New Roman" w:hAnsi="Times New Roman"/>
                            <w:sz w:val="26"/>
                            <w:szCs w:val="26"/>
                            <w:lang w:val="uk-UA"/>
                          </w:rPr>
                        </w:pPr>
                        <w:r w:rsidRPr="0028786D">
                          <w:rPr>
                            <w:rFonts w:ascii="Times New Roman" w:hAnsi="Times New Roman"/>
                            <w:color w:val="000000" w:themeColor="text1"/>
                            <w:sz w:val="26"/>
                            <w:szCs w:val="26"/>
                            <w:lang w:val="uk-UA"/>
                          </w:rPr>
                          <w:t>Основні</w:t>
                        </w:r>
                      </w:p>
                    </w:txbxContent>
                  </v:textbox>
                </v:shape>
                <v:shape id="Text Box 3" o:spid="_x0000_s1084" type="#_x0000_t202" style="position:absolute;left:4953;top:16478;width:11525;height:64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" fillcolor="white [3212]">
                  <v:shadow on="t" color="black" opacity="26214f" origin="-.5,.5" offset=".74836mm,-.74836mm"/>
                  <v:textbox>
                    <w:txbxContent>
                      <w:p w14:paraId="269A1698" w14:textId="77777777" w:rsidR="00E500D7" w:rsidRPr="0028786D" w:rsidRDefault="00E500D7" w:rsidP="00BB0C8D">
                        <w:pPr>
                          <w:spacing w:line="240" w:lineRule="auto"/>
                          <w:jc w:val="center"/>
                          <w:rPr>
                            <w:rFonts w:ascii="Times New Roman" w:hAnsi="Times New Roman"/>
                            <w:sz w:val="26"/>
                            <w:szCs w:val="26"/>
                            <w:lang w:val="uk-UA"/>
                          </w:rPr>
                        </w:pPr>
                        <w:r w:rsidRPr="0028786D">
                          <w:rPr>
                            <w:rFonts w:ascii="Times New Roman" w:hAnsi="Times New Roman"/>
                            <w:color w:val="000000" w:themeColor="text1"/>
                            <w:sz w:val="26"/>
                            <w:szCs w:val="26"/>
                            <w:lang w:val="uk-UA"/>
                          </w:rPr>
                          <w:t>Додаткові</w:t>
                        </w:r>
                      </w:p>
                    </w:txbxContent>
                  </v:textbox>
                </v:shape>
                <v:shape id="Text Box 3" o:spid="_x0000_s1085" type="#_x0000_t202" style="position:absolute;left:38576;width:19717;height:29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" fillcolor="white [3212]">
                  <v:shadow on="t" color="black" opacity="26214f" origin="-.5,.5" offset=".74836mm,-.74836mm"/>
                  <v:textbox>
                    <w:txbxContent>
                      <w:p w14:paraId="00619C71" w14:textId="77777777" w:rsidR="00E500D7" w:rsidRPr="0028786D" w:rsidRDefault="00E500D7" w:rsidP="00CC2672">
                        <w:pPr>
                          <w:rPr>
                            <w:rFonts w:ascii="Times New Roman" w:hAnsi="Times New Roman"/>
                            <w:sz w:val="24"/>
                            <w:szCs w:val="24"/>
                            <w:lang w:val="uk-UA"/>
                          </w:rPr>
                        </w:pPr>
                        <w:r w:rsidRPr="0028786D">
                          <w:rPr>
                            <w:rFonts w:ascii="Times New Roman" w:hAnsi="Times New Roman"/>
                            <w:color w:val="000000" w:themeColor="text1"/>
                            <w:sz w:val="24"/>
                            <w:szCs w:val="24"/>
                            <w:lang w:val="uk-UA"/>
                          </w:rPr>
                          <w:t>Якість продукції</w:t>
                        </w:r>
                      </w:p>
                    </w:txbxContent>
                  </v:textbox>
                </v:shape>
                <v:line id="Прямая соединительная линия 18" o:spid="_x0000_s1086" style="position:absolute;visibility:visible;mso-wrap-style:square" from="36861,1524" to="38576,1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" strokecolor="black [3200]" strokeweight=".5pt">
                  <v:stroke joinstyle="miter"/>
                </v:line>
                <v:shape id="Text Box 3" o:spid="_x0000_s1087" type="#_x0000_t202" style="position:absolute;left:38576;top:3905;width:19717;height:29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" fillcolor="white [3212]">
                  <v:shadow on="t" color="black" opacity="26214f" origin="-.5,.5" offset=".74836mm,-.74836mm"/>
                  <v:textbox>
                    <w:txbxContent>
                      <w:p w14:paraId="3BBB38A6"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Вартість виробництва</w:t>
                        </w:r>
                      </w:p>
                    </w:txbxContent>
                  </v:textbox>
                </v:shape>
                <v:line id="Прямая соединительная линия 20" o:spid="_x0000_s1088" style="position:absolute;visibility:visible;mso-wrap-style:square" from="36861,5429" to="38576,5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" strokecolor="black [3200]" strokeweight=".5pt">
                  <v:stroke joinstyle="miter"/>
                </v:line>
                <v:shape id="Text Box 3" o:spid="_x0000_s1089" type="#_x0000_t202" style="position:absolute;left:38576;top:7810;width:19717;height:29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" fillcolor="white [3212]">
                  <v:shadow on="t" color="black" opacity="26214f" origin="-.5,.5" offset=".74836mm,-.74836mm"/>
                  <v:textbox>
                    <w:txbxContent>
                      <w:p w14:paraId="1879087B"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Інновації</w:t>
                        </w:r>
                      </w:p>
                    </w:txbxContent>
                  </v:textbox>
                </v:shape>
                <v:line id="Прямая соединительная линия 22" o:spid="_x0000_s1090" style="position:absolute;visibility:visible;mso-wrap-style:square" from="36861,9239" to="38576,9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" strokecolor="black [3200]" strokeweight=".5pt">
                  <v:stroke joinstyle="miter"/>
                </v:line>
                <v:shape id="Text Box 3" o:spid="_x0000_s1091" type="#_x0000_t202" style="position:absolute;left:38576;top:11715;width:19717;height:29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" fillcolor="white [3212]">
                  <v:shadow on="t" color="black" opacity="26214f" origin="-.5,.5" offset=".74836mm,-.74836mm"/>
                  <v:textbox>
                    <w:txbxContent>
                      <w:p w14:paraId="7647262E"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Масштаб виробництва</w:t>
                        </w:r>
                      </w:p>
                    </w:txbxContent>
                  </v:textbox>
                </v:shape>
                <v:line id="Прямая соединительная линия 24" o:spid="_x0000_s1092" style="position:absolute;visibility:visible;mso-wrap-style:square" from="36861,13239" to="38576,13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" strokecolor="black [3200]" strokeweight=".5pt">
                  <v:stroke joinstyle="miter"/>
                </v:line>
                <v:shape id="Text Box 3" o:spid="_x0000_s1093" type="#_x0000_t202" style="position:absolute;left:38576;top:15716;width:19717;height:29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" fillcolor="white [3212]">
                  <v:shadow on="t" color="black" opacity="26214f" origin="-.5,.5" offset=".74836mm,-.74836mm"/>
                  <v:textbox>
                    <w:txbxContent>
                      <w:p w14:paraId="2290A833"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Управління прибутковістю</w:t>
                        </w:r>
                      </w:p>
                    </w:txbxContent>
                  </v:textbox>
                </v:shape>
                <v:line id="Прямая соединительная линия 26" o:spid="_x0000_s1094" style="position:absolute;visibility:visible;mso-wrap-style:square" from="36861,17145" to="38576,171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" strokecolor="black [3200]" strokeweight=".5pt">
                  <v:stroke joinstyle="miter"/>
                </v:line>
                <v:shape id="Text Box 3" o:spid="_x0000_s1095" type="#_x0000_t202" style="position:absolute;left:38576;top:19716;width:19717;height:29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" fillcolor="white [3212]">
                  <v:shadow on="t" color="black" opacity="26214f" origin="-.5,.5" offset=".74836mm,-.74836mm"/>
                  <v:textbox>
                    <w:txbxContent>
                      <w:p w14:paraId="22917F2D" w14:textId="77777777" w:rsidR="00E500D7" w:rsidRPr="0028786D" w:rsidRDefault="00E500D7" w:rsidP="00CC2672">
                        <w:pPr>
                          <w:rPr>
                            <w:rFonts w:ascii="Times New Roman" w:hAnsi="Times New Roman"/>
                            <w:sz w:val="24"/>
                            <w:szCs w:val="24"/>
                            <w:lang w:val="uk-UA"/>
                          </w:rPr>
                        </w:pPr>
                        <w:r>
                          <w:rPr>
                            <w:rFonts w:ascii="Times New Roman" w:hAnsi="Times New Roman"/>
                            <w:color w:val="000000" w:themeColor="text1"/>
                            <w:sz w:val="24"/>
                            <w:szCs w:val="24"/>
                            <w:lang w:val="uk-UA"/>
                          </w:rPr>
                          <w:t>Бренд та репутація</w:t>
                        </w:r>
                      </w:p>
                    </w:txbxContent>
                  </v:textbox>
                </v:shape>
                <v:line id="Прямая соединительная линия 28" o:spid="_x0000_s1096" style="position:absolute;visibility:visible;mso-wrap-style:square" from="36861,21336" to="38576,213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" strokecolor="black [3200]" strokeweight=".5pt">
                  <v:stroke joinstyle="miter"/>
                </v:line>
                <v:line id="Прямая соединительная линия 29" o:spid="_x0000_s1097" style="position:absolute;visibility:visible;mso-wrap-style:square" from="36861,1524" to="36861,213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" strokecolor="black [3200]" strokeweight=".5pt">
                  <v:stroke joinstyle="miter"/>
                </v:line>
                <v:line id="Прямая соединительная линия 30" o:spid="_x0000_s1098" style="position:absolute;visibility:visible;mso-wrap-style:square" from="35052,11430" to="36861,114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" strokecolor="black [3200]" strokeweight=".5pt">
                  <v:stroke joinstyle="miter"/>
                </v:line>
                <v:shape id="Text Box 3" o:spid="_x0000_s1099" type="#_x0000_t202" style="position:absolute;top:26289;width:8953;height:6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" fillcolor="white [3212]">
                  <v:shadow on="t" color="black" opacity="26214f" origin="-.5,.5" offset=".74836mm,-.74836mm"/>
                  <v:textbox>
                    <w:txbxContent>
                      <w:p w14:paraId="42C8A23C"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Екологічні аспекти</w:t>
                        </w:r>
                      </w:p>
                    </w:txbxContent>
                  </v:textbox>
                </v:shape>
                <v:line id="Прямая соединительная линия 31" o:spid="_x0000_s1100" style="position:absolute;visibility:visible;mso-wrap-style:square" from="4667,25050" to="4667,262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" strokecolor="black [3200]" strokeweight=".5pt">
                  <v:stroke joinstyle="miter"/>
                </v:line>
                <v:shape id="Text Box 3" o:spid="_x0000_s1101" type="#_x0000_t202" style="position:absolute;left:10001;top:26384;width:10763;height:67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" fillcolor="white [3212]">
                  <v:shadow on="t" color="black" opacity="26214f" origin="-.5,.5" offset=".74836mm,-.74836mm"/>
                  <v:textbox>
                    <w:txbxContent>
                      <w:p w14:paraId="2604BD2D"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Сприяння соціальним цілям</w:t>
                        </w:r>
                      </w:p>
                    </w:txbxContent>
                  </v:textbox>
                </v:shape>
                <v:line id="Прямая соединительная линия 248" o:spid="_x0000_s1102" style="position:absolute;visibility:visible;mso-wrap-style:square" from="15716,25146" to="15716,263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" strokecolor="black [3200]" strokeweight=".5pt">
                  <v:stroke joinstyle="miter"/>
                </v:line>
                <v:shape id="Text Box 3" o:spid="_x0000_s1103" type="#_x0000_t202" style="position:absolute;left:21907;top:26289;width:10763;height:6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" fillcolor="white [3212]">
                  <v:shadow on="t" color="black" opacity="26214f" origin="-.5,.5" offset=".74836mm,-.74836mm"/>
                  <v:textbox>
                    <w:txbxContent>
                      <w:p w14:paraId="1EDA37F9"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Дизайн і естетика</w:t>
                        </w:r>
                      </w:p>
                    </w:txbxContent>
                  </v:textbox>
                </v:shape>
                <v:line id="Прямая соединительная линия 250" o:spid="_x0000_s1104" style="position:absolute;visibility:visible;mso-wrap-style:square" from="27622,25050" to="27622,262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" strokecolor="black [3200]" strokeweight=".5pt">
                  <v:stroke joinstyle="miter"/>
                </v:line>
                <v:shape id="Text Box 3" o:spid="_x0000_s1105" type="#_x0000_t202" style="position:absolute;left:33813;top:26289;width:12859;height:6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" fillcolor="white [3212]">
                  <v:shadow on="t" color="black" opacity="26214f" origin="-.5,.5" offset=".74836mm,-.74836mm"/>
                  <v:textbox>
                    <w:txbxContent>
                      <w:p w14:paraId="34A21004"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Обслуговування і підтримка клієнтів</w:t>
                        </w:r>
                      </w:p>
                    </w:txbxContent>
                  </v:textbox>
                </v:shape>
                <v:line id="Прямая соединительная линия 252" o:spid="_x0000_s1106" style="position:absolute;visibility:visible;mso-wrap-style:square" from="40386,25050" to="40386,262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" strokecolor="black [3200]" strokeweight=".5pt">
                  <v:stroke joinstyle="miter"/>
                </v:line>
                <v:shape id="Text Box 3" o:spid="_x0000_s1107" type="#_x0000_t202" style="position:absolute;left:47625;top:26289;width:10763;height:6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" fillcolor="white [3212]">
                  <v:shadow on="t" color="black" opacity="26214f" origin="-.5,.5" offset=".74836mm,-.74836mm"/>
                  <v:textbox>
                    <w:txbxContent>
                      <w:p w14:paraId="484D4B02" w14:textId="77777777" w:rsidR="00E500D7" w:rsidRPr="0028786D" w:rsidRDefault="00E500D7" w:rsidP="00BB0C8D">
                        <w:pPr>
                          <w:jc w:val="center"/>
                          <w:rPr>
                            <w:rFonts w:ascii="Times New Roman" w:hAnsi="Times New Roman"/>
                            <w:sz w:val="24"/>
                            <w:szCs w:val="24"/>
                            <w:lang w:val="uk-UA"/>
                          </w:rPr>
                        </w:pPr>
                        <w:r>
                          <w:rPr>
                            <w:rFonts w:ascii="Times New Roman" w:hAnsi="Times New Roman"/>
                            <w:color w:val="000000" w:themeColor="text1"/>
                            <w:sz w:val="24"/>
                            <w:szCs w:val="24"/>
                            <w:lang w:val="uk-UA"/>
                          </w:rPr>
                          <w:t>Гнучкість</w:t>
                        </w:r>
                      </w:p>
                    </w:txbxContent>
                  </v:textbox>
                </v:shape>
                <v:line id="Прямая соединительная линия 254" o:spid="_x0000_s1108" style="position:absolute;visibility:visible;mso-wrap-style:square" from="53340,25050" to="53340,262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" strokecolor="black [3200]" strokeweight=".5pt">
                  <v:stroke joinstyle="miter"/>
                </v:line>
                <v:line id="Прямая соединительная линия 255" o:spid="_x0000_s1109" style="position:absolute;visibility:visible;mso-wrap-style:square" from="4762,25050" to="53435,250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" strokecolor="black [3200]" strokeweight=".5pt">
                  <v:stroke joinstyle="miter"/>
                </v:line>
                <v:line id="Прямая соединительная линия 331" o:spid="_x0000_s1110" style="position:absolute;visibility:visible;mso-wrap-style:square" from="10668,22955" to="10668,250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" strokecolor="black [3200]" strokeweight=".5pt">
                  <v:stroke joinstyle="miter"/>
                </v:line>
                <v:line id="Прямая соединительная линия 333" o:spid="_x0000_s1111" style="position:absolute;visibility:visible;mso-wrap-style:square" from="10668,13239" to="10668,164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" strokecolor="black [3200]" strokeweight=".5pt">
                  <v:stroke joinstyle="miter"/>
                </v:line>
                <v:line id="Прямая соединительная линия 334" o:spid="_x0000_s1112" style="position:absolute;visibility:visible;mso-wrap-style:square" from="19716,10763" to="23526,10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" strokecolor="black [3200]" strokeweight=".5pt">
                  <v:stroke joinstyle="miter"/>
                </v:line>
              </v:group>
            </w:pict>
          </mc:Fallback>
        </mc:AlternateContent>
      </w:r>
    </w:p>
    <w:p w14:paraId="513B0CE3"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616A4A56"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45B2B855"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74566EB7"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32E25A84"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30B7537E"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040AE4F0"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30FD8EB3"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0A5835C2" w14:textId="77777777" w:rsidR="00CC2672" w:rsidRPr="00F178D0" w:rsidRDefault="00CC2672" w:rsidP="00CC2672">
      <w:pPr>
        <w:widowControl w:val="0"/>
        <w:spacing w:line="360" w:lineRule="auto"/>
        <w:ind w:firstLine="709"/>
        <w:jc w:val="both"/>
        <w:rPr>
          <w:rFonts w:ascii="Times New Roman" w:hAnsi="Times New Roman"/>
          <w:noProof/>
          <w:sz w:val="28"/>
          <w:szCs w:val="28"/>
          <w:lang w:val="uk-UA"/>
        </w:rPr>
      </w:pPr>
    </w:p>
    <w:p w14:paraId="41F3269A" w14:textId="31E8383C" w:rsidR="00CC2672" w:rsidRPr="00F178D0" w:rsidRDefault="00CC2672" w:rsidP="00BE60DE">
      <w:pPr>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Рис.</w:t>
      </w:r>
      <w:r w:rsidR="00C40B00" w:rsidRPr="00F178D0">
        <w:rPr>
          <w:rFonts w:ascii="Times New Roman" w:hAnsi="Times New Roman"/>
          <w:noProof/>
          <w:sz w:val="28"/>
          <w:szCs w:val="28"/>
          <w:lang w:val="uk-UA"/>
        </w:rPr>
        <w:t xml:space="preserve"> 1.</w:t>
      </w:r>
      <w:r w:rsidR="00282DA2" w:rsidRPr="00F178D0">
        <w:rPr>
          <w:rFonts w:ascii="Times New Roman" w:hAnsi="Times New Roman"/>
          <w:noProof/>
          <w:sz w:val="28"/>
          <w:szCs w:val="28"/>
          <w:lang w:val="uk-UA"/>
        </w:rPr>
        <w:t>5</w:t>
      </w:r>
      <w:r w:rsidR="00C40B00" w:rsidRPr="00F178D0">
        <w:rPr>
          <w:rFonts w:ascii="Times New Roman" w:hAnsi="Times New Roman"/>
          <w:noProof/>
          <w:sz w:val="28"/>
          <w:szCs w:val="28"/>
          <w:lang w:val="uk-UA"/>
        </w:rPr>
        <w:t>.</w:t>
      </w:r>
      <w:r w:rsidRPr="00F178D0">
        <w:rPr>
          <w:rFonts w:ascii="Times New Roman" w:hAnsi="Times New Roman"/>
          <w:noProof/>
          <w:sz w:val="28"/>
          <w:szCs w:val="28"/>
          <w:lang w:val="uk-UA"/>
        </w:rPr>
        <w:t xml:space="preserve"> Фактори конкурентоспроможності продукції за характером дії</w:t>
      </w:r>
    </w:p>
    <w:p w14:paraId="71B8DB8D" w14:textId="339A048A" w:rsidR="00282DA2" w:rsidRPr="00F178D0" w:rsidRDefault="00CC2672" w:rsidP="00FD62A7">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Джерело: розроблено автором на основі [</w:t>
      </w:r>
      <w:r w:rsidR="00F22310" w:rsidRPr="00F178D0">
        <w:rPr>
          <w:rFonts w:ascii="Times New Roman" w:hAnsi="Times New Roman"/>
          <w:noProof/>
          <w:sz w:val="28"/>
          <w:szCs w:val="28"/>
          <w:lang w:val="uk-UA"/>
        </w:rPr>
        <w:t>29</w:t>
      </w:r>
      <w:r w:rsidRPr="00F178D0">
        <w:rPr>
          <w:rFonts w:ascii="Times New Roman" w:hAnsi="Times New Roman"/>
          <w:noProof/>
          <w:sz w:val="28"/>
          <w:szCs w:val="28"/>
          <w:lang w:val="uk-UA"/>
        </w:rPr>
        <w:t>]</w:t>
      </w:r>
      <w:r w:rsidR="00282DA2" w:rsidRPr="00F178D0">
        <w:rPr>
          <w:rFonts w:ascii="Times New Roman" w:hAnsi="Times New Roman"/>
          <w:noProof/>
          <w:sz w:val="28"/>
          <w:szCs w:val="28"/>
          <w:lang w:val="uk-UA"/>
        </w:rPr>
        <w:br w:type="page"/>
      </w:r>
    </w:p>
    <w:p w14:paraId="43B99B7D" w14:textId="1EA7D4B6" w:rsidR="00BE60DE" w:rsidRPr="00F178D0" w:rsidRDefault="00BE60DE" w:rsidP="00BE60DE">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lastRenderedPageBreak/>
        <w:t>Основні фактори здійснюють прямий вплив на конкурентоспроможність продукції, а додаткові фактори – забезпечують створення умов для виробництва конкурентоспроможної продукції. Серед основних факторів одним із головних є якість продукції. Щодо трактування змісту поняття «якість продукції», то тут існує низка думок вчених, які визначають цей термін як:</w:t>
      </w:r>
    </w:p>
    <w:p w14:paraId="0D357995" w14:textId="1AF69DC3" w:rsidR="00BE60DE" w:rsidRPr="00F178D0" w:rsidRDefault="00BE60DE" w:rsidP="00BE60DE">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w:t>
      </w:r>
      <w:r w:rsidR="00A54600"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економічна категорія, яка пов’язана із задоволенням потреб споживачів, при цьому продукція володіє множиною властивостей, вимірявши які можна оцінити якість [</w:t>
      </w:r>
      <w:r w:rsidR="00F22310" w:rsidRPr="00F178D0">
        <w:rPr>
          <w:rFonts w:ascii="Times New Roman" w:hAnsi="Times New Roman" w:cs="Times New Roman"/>
          <w:noProof/>
          <w:sz w:val="28"/>
          <w:szCs w:val="28"/>
          <w:lang w:val="uk-UA"/>
        </w:rPr>
        <w:t>20</w:t>
      </w:r>
      <w:r w:rsidRPr="00F178D0">
        <w:rPr>
          <w:rFonts w:ascii="Times New Roman" w:hAnsi="Times New Roman" w:cs="Times New Roman"/>
          <w:noProof/>
          <w:sz w:val="28"/>
          <w:szCs w:val="28"/>
          <w:lang w:val="uk-UA"/>
        </w:rPr>
        <w:t>, с. 33]</w:t>
      </w:r>
      <w:r w:rsidR="00A54600" w:rsidRPr="00F178D0">
        <w:rPr>
          <w:rFonts w:ascii="Times New Roman" w:hAnsi="Times New Roman" w:cs="Times New Roman"/>
          <w:noProof/>
          <w:sz w:val="28"/>
          <w:szCs w:val="28"/>
          <w:lang w:val="uk-UA"/>
        </w:rPr>
        <w:t>;</w:t>
      </w:r>
    </w:p>
    <w:p w14:paraId="5785F3D6" w14:textId="06A5495F" w:rsidR="00BE60DE" w:rsidRPr="00F178D0" w:rsidRDefault="00A54600" w:rsidP="00A5460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w:t>
      </w:r>
      <w:r w:rsidR="00BE60DE" w:rsidRPr="00F178D0">
        <w:rPr>
          <w:rFonts w:ascii="Times New Roman" w:hAnsi="Times New Roman" w:cs="Times New Roman"/>
          <w:noProof/>
          <w:sz w:val="28"/>
          <w:szCs w:val="28"/>
          <w:lang w:val="uk-UA"/>
        </w:rPr>
        <w:t>сукупність властивостей продукції, що зумовлюють міру її здатності задовольняти потреби людини відповідно до свого призначення [</w:t>
      </w:r>
      <w:r w:rsidR="00F22310" w:rsidRPr="00F178D0">
        <w:rPr>
          <w:rFonts w:ascii="Times New Roman" w:hAnsi="Times New Roman" w:cs="Times New Roman"/>
          <w:noProof/>
          <w:sz w:val="28"/>
          <w:szCs w:val="28"/>
          <w:lang w:val="uk-UA"/>
        </w:rPr>
        <w:t>23</w:t>
      </w:r>
      <w:r w:rsidR="00BE60DE" w:rsidRPr="00F178D0">
        <w:rPr>
          <w:rFonts w:ascii="Times New Roman" w:hAnsi="Times New Roman" w:cs="Times New Roman"/>
          <w:noProof/>
          <w:sz w:val="28"/>
          <w:szCs w:val="28"/>
          <w:lang w:val="uk-UA"/>
        </w:rPr>
        <w:t>, с. 11]</w:t>
      </w:r>
      <w:r w:rsidRPr="00F178D0">
        <w:rPr>
          <w:rFonts w:ascii="Times New Roman" w:hAnsi="Times New Roman" w:cs="Times New Roman"/>
          <w:noProof/>
          <w:sz w:val="28"/>
          <w:szCs w:val="28"/>
          <w:lang w:val="uk-UA"/>
        </w:rPr>
        <w:t>;</w:t>
      </w:r>
    </w:p>
    <w:p w14:paraId="48E8471D" w14:textId="54455616" w:rsidR="00BE60DE" w:rsidRPr="00F178D0" w:rsidRDefault="00A54600" w:rsidP="00A5460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w:t>
      </w:r>
      <w:r w:rsidR="00BE60DE" w:rsidRPr="00F178D0">
        <w:rPr>
          <w:rFonts w:ascii="Times New Roman" w:hAnsi="Times New Roman" w:cs="Times New Roman"/>
          <w:noProof/>
          <w:sz w:val="28"/>
          <w:szCs w:val="28"/>
          <w:lang w:val="uk-UA"/>
        </w:rPr>
        <w:t>сукупність властивостей продукції, що характеризують її призначення, особливості, корисність (здатність задовольняти конкретні потреби споживачів) [</w:t>
      </w:r>
      <w:r w:rsidR="00F22310" w:rsidRPr="00F178D0">
        <w:rPr>
          <w:rFonts w:ascii="Times New Roman" w:hAnsi="Times New Roman" w:cs="Times New Roman"/>
          <w:noProof/>
          <w:sz w:val="28"/>
          <w:szCs w:val="28"/>
          <w:lang w:val="uk-UA"/>
        </w:rPr>
        <w:t>37</w:t>
      </w:r>
      <w:r w:rsidR="00BE60DE" w:rsidRPr="00F178D0">
        <w:rPr>
          <w:rFonts w:ascii="Times New Roman" w:hAnsi="Times New Roman" w:cs="Times New Roman"/>
          <w:noProof/>
          <w:sz w:val="28"/>
          <w:szCs w:val="28"/>
          <w:lang w:val="uk-UA"/>
        </w:rPr>
        <w:t>, с. 1208].</w:t>
      </w:r>
    </w:p>
    <w:p w14:paraId="2CCFBF1B" w14:textId="5613154C" w:rsidR="00FD62A7" w:rsidRPr="00F178D0" w:rsidRDefault="00FD62A7" w:rsidP="00A5460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Специфічним фактором конкурентоспроможності продукції є ціна. Вона змінюється в залежності від завдань, які ставить перед собою підприємство. Якщо метою є максимізація прибутку, то ціни встановлюються на високому рівні, а якщо підприємство намагається завоювати ринок, тоді ціни будуть низькими.</w:t>
      </w:r>
    </w:p>
    <w:p w14:paraId="2905242B" w14:textId="0E8CC88E" w:rsidR="00864B54" w:rsidRPr="00F178D0" w:rsidRDefault="00864B54" w:rsidP="008A7115">
      <w:pPr>
        <w:widowControl w:val="0"/>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У взаємодії всі охарактеризовані фактори впливають на формування конкурентоспроможності продукції. Їх вплив має різнобічний характер в залежності від умов виробництва та реалізації продукції.</w:t>
      </w:r>
    </w:p>
    <w:p w14:paraId="77772B9B" w14:textId="071C2C27" w:rsidR="00864B54" w:rsidRPr="00F178D0" w:rsidRDefault="00864B54" w:rsidP="00864B54">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cs="Times New Roman"/>
          <w:bCs/>
          <w:noProof/>
          <w:sz w:val="28"/>
          <w:szCs w:val="28"/>
          <w:lang w:val="uk-UA"/>
        </w:rPr>
        <w:t xml:space="preserve">Отже, підсумовуючи результати цього дослідження, </w:t>
      </w:r>
      <w:r w:rsidR="006F6310" w:rsidRPr="00F178D0">
        <w:rPr>
          <w:rFonts w:ascii="Times New Roman" w:hAnsi="Times New Roman" w:cs="Times New Roman"/>
          <w:bCs/>
          <w:noProof/>
          <w:sz w:val="28"/>
          <w:szCs w:val="28"/>
          <w:lang w:val="uk-UA"/>
        </w:rPr>
        <w:t xml:space="preserve">визначимо, що </w:t>
      </w:r>
      <w:r w:rsidRPr="00F178D0">
        <w:rPr>
          <w:rFonts w:ascii="Times New Roman" w:hAnsi="Times New Roman"/>
          <w:iCs/>
          <w:noProof/>
          <w:sz w:val="28"/>
          <w:szCs w:val="28"/>
          <w:lang w:val="uk-UA"/>
        </w:rPr>
        <w:t>конкурентоспроможність продукції</w:t>
      </w:r>
      <w:r w:rsidRPr="00F178D0">
        <w:rPr>
          <w:rFonts w:ascii="Times New Roman" w:hAnsi="Times New Roman"/>
          <w:noProof/>
          <w:sz w:val="28"/>
          <w:szCs w:val="28"/>
          <w:lang w:val="uk-UA"/>
        </w:rPr>
        <w:t xml:space="preserve"> </w:t>
      </w:r>
      <w:r w:rsidR="006F6310" w:rsidRPr="00F178D0">
        <w:rPr>
          <w:rFonts w:ascii="Times New Roman" w:hAnsi="Times New Roman"/>
          <w:noProof/>
          <w:sz w:val="28"/>
          <w:szCs w:val="28"/>
          <w:lang w:val="uk-UA"/>
        </w:rPr>
        <w:t xml:space="preserve">– це </w:t>
      </w:r>
      <w:r w:rsidRPr="00F178D0">
        <w:rPr>
          <w:rFonts w:ascii="Times New Roman" w:hAnsi="Times New Roman"/>
          <w:noProof/>
          <w:sz w:val="28"/>
          <w:szCs w:val="28"/>
          <w:lang w:val="uk-UA"/>
        </w:rPr>
        <w:t>комплексн</w:t>
      </w:r>
      <w:r w:rsidR="006F6310" w:rsidRPr="00F178D0">
        <w:rPr>
          <w:rFonts w:ascii="Times New Roman" w:hAnsi="Times New Roman"/>
          <w:noProof/>
          <w:sz w:val="28"/>
          <w:szCs w:val="28"/>
          <w:lang w:val="uk-UA"/>
        </w:rPr>
        <w:t>а</w:t>
      </w:r>
      <w:r w:rsidRPr="00F178D0">
        <w:rPr>
          <w:rFonts w:ascii="Times New Roman" w:hAnsi="Times New Roman"/>
          <w:noProof/>
          <w:sz w:val="28"/>
          <w:szCs w:val="28"/>
          <w:lang w:val="uk-UA"/>
        </w:rPr>
        <w:t xml:space="preserve"> характеристик</w:t>
      </w:r>
      <w:r w:rsidR="006F6310" w:rsidRPr="00F178D0">
        <w:rPr>
          <w:rFonts w:ascii="Times New Roman" w:hAnsi="Times New Roman"/>
          <w:noProof/>
          <w:sz w:val="28"/>
          <w:szCs w:val="28"/>
          <w:lang w:val="uk-UA"/>
        </w:rPr>
        <w:t>а</w:t>
      </w:r>
      <w:r w:rsidRPr="00F178D0">
        <w:rPr>
          <w:rFonts w:ascii="Times New Roman" w:hAnsi="Times New Roman"/>
          <w:noProof/>
          <w:sz w:val="28"/>
          <w:szCs w:val="28"/>
          <w:lang w:val="uk-UA"/>
        </w:rPr>
        <w:t xml:space="preserve">, </w:t>
      </w:r>
      <w:r w:rsidR="006F6310" w:rsidRPr="00F178D0">
        <w:rPr>
          <w:rFonts w:ascii="Times New Roman" w:hAnsi="Times New Roman"/>
          <w:noProof/>
          <w:sz w:val="28"/>
          <w:szCs w:val="28"/>
          <w:lang w:val="uk-UA"/>
        </w:rPr>
        <w:t>яка</w:t>
      </w:r>
      <w:r w:rsidRPr="00F178D0">
        <w:rPr>
          <w:rFonts w:ascii="Times New Roman" w:hAnsi="Times New Roman"/>
          <w:noProof/>
          <w:sz w:val="28"/>
          <w:szCs w:val="28"/>
          <w:lang w:val="uk-UA"/>
        </w:rPr>
        <w:t xml:space="preserve"> вказує на її відмінність від продукції конкурентів за такими критеріями, як рівень відповідності конкретним суспільним потребам та рівень витрат на задоволення цих потреб. </w:t>
      </w:r>
    </w:p>
    <w:p w14:paraId="3DB8D95A" w14:textId="77777777" w:rsidR="00864B54" w:rsidRPr="00F178D0" w:rsidRDefault="00864B54" w:rsidP="008A7115">
      <w:pPr>
        <w:widowControl w:val="0"/>
        <w:spacing w:after="0" w:line="360" w:lineRule="auto"/>
        <w:ind w:firstLine="709"/>
        <w:jc w:val="both"/>
        <w:rPr>
          <w:rFonts w:ascii="Times New Roman" w:hAnsi="Times New Roman" w:cs="Times New Roman"/>
          <w:bCs/>
          <w:noProof/>
          <w:sz w:val="28"/>
          <w:szCs w:val="28"/>
          <w:lang w:val="uk-UA"/>
        </w:rPr>
      </w:pPr>
    </w:p>
    <w:p w14:paraId="2767CB81" w14:textId="34C210C4" w:rsidR="00282DA2" w:rsidRPr="00F178D0" w:rsidRDefault="00282DA2">
      <w:pPr>
        <w:rPr>
          <w:rFonts w:ascii="Times New Roman" w:hAnsi="Times New Roman" w:cs="Times New Roman"/>
          <w:b/>
          <w:noProof/>
          <w:sz w:val="28"/>
          <w:szCs w:val="28"/>
          <w:lang w:val="uk-UA"/>
        </w:rPr>
      </w:pPr>
      <w:r w:rsidRPr="00F178D0">
        <w:rPr>
          <w:rFonts w:ascii="Times New Roman" w:hAnsi="Times New Roman" w:cs="Times New Roman"/>
          <w:b/>
          <w:noProof/>
          <w:sz w:val="28"/>
          <w:szCs w:val="28"/>
          <w:lang w:val="uk-UA"/>
        </w:rPr>
        <w:br w:type="page"/>
      </w:r>
    </w:p>
    <w:p w14:paraId="10B6B8C6" w14:textId="426F7F3F" w:rsidR="00914EB8" w:rsidRPr="00F178D0" w:rsidRDefault="008A7115" w:rsidP="00BC0A74">
      <w:pPr>
        <w:pStyle w:val="2"/>
      </w:pPr>
      <w:bookmarkStart w:id="12" w:name="_Toc184560574"/>
      <w:r w:rsidRPr="00F178D0">
        <w:lastRenderedPageBreak/>
        <w:t xml:space="preserve">1.3. </w:t>
      </w:r>
      <w:r w:rsidR="003C52BF">
        <w:t>Методичні підходи до</w:t>
      </w:r>
      <w:r w:rsidR="00EE5473">
        <w:t xml:space="preserve"> оцінки</w:t>
      </w:r>
      <w:r w:rsidR="00914EB8" w:rsidRPr="00F178D0">
        <w:t xml:space="preserve"> конкурентоспроможн</w:t>
      </w:r>
      <w:r w:rsidR="00EE5473">
        <w:t>о</w:t>
      </w:r>
      <w:r w:rsidR="0084467C" w:rsidRPr="00F178D0">
        <w:t>ст</w:t>
      </w:r>
      <w:r w:rsidR="00EE5473">
        <w:t xml:space="preserve">і </w:t>
      </w:r>
      <w:r w:rsidR="00914EB8" w:rsidRPr="00F178D0">
        <w:t>продукції</w:t>
      </w:r>
      <w:bookmarkEnd w:id="12"/>
    </w:p>
    <w:p w14:paraId="2F6DADCD" w14:textId="5FA0223C" w:rsidR="00E732D4" w:rsidRPr="00F178D0" w:rsidRDefault="00E732D4" w:rsidP="008A7115">
      <w:pPr>
        <w:widowControl w:val="0"/>
        <w:spacing w:after="0" w:line="360" w:lineRule="auto"/>
        <w:ind w:firstLine="709"/>
        <w:jc w:val="both"/>
        <w:rPr>
          <w:rFonts w:ascii="Times New Roman" w:hAnsi="Times New Roman" w:cs="Times New Roman"/>
          <w:b/>
          <w:noProof/>
          <w:sz w:val="28"/>
          <w:szCs w:val="28"/>
          <w:lang w:val="uk-UA"/>
        </w:rPr>
      </w:pPr>
    </w:p>
    <w:p w14:paraId="4FD0E936" w14:textId="4B55EC92" w:rsidR="00CE351C" w:rsidRPr="00F178D0" w:rsidRDefault="00CE351C" w:rsidP="008A7115">
      <w:pPr>
        <w:widowControl w:val="0"/>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 xml:space="preserve">Забезпечення конкурентоспроможності продукції для кожного виробничого підприємства є одним із важливих завдань, виконання якого потребує застосування системного підходу та необхідного інструментарію. </w:t>
      </w:r>
    </w:p>
    <w:p w14:paraId="3CAF7552" w14:textId="1260CB53" w:rsidR="00CE351C" w:rsidRPr="00F178D0" w:rsidRDefault="00071DF5" w:rsidP="008A7115">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bCs/>
          <w:noProof/>
          <w:sz w:val="28"/>
          <w:szCs w:val="28"/>
          <w:lang w:val="uk-UA"/>
        </w:rPr>
        <w:t xml:space="preserve">Системний підхід реалізується у побудові на підприємстві системи управління конкурентоспроможністю. </w:t>
      </w:r>
      <w:r w:rsidR="00CE351C" w:rsidRPr="00F178D0">
        <w:rPr>
          <w:rFonts w:ascii="Times New Roman" w:hAnsi="Times New Roman" w:cs="Times New Roman"/>
          <w:bCs/>
          <w:noProof/>
          <w:sz w:val="28"/>
          <w:szCs w:val="28"/>
          <w:lang w:val="uk-UA"/>
        </w:rPr>
        <w:t xml:space="preserve">Під управлінням </w:t>
      </w:r>
      <w:r w:rsidR="00CE351C" w:rsidRPr="00F178D0">
        <w:rPr>
          <w:rFonts w:ascii="Times New Roman" w:hAnsi="Times New Roman" w:cs="Times New Roman"/>
          <w:noProof/>
          <w:sz w:val="28"/>
          <w:szCs w:val="28"/>
          <w:lang w:val="uk-UA"/>
        </w:rPr>
        <w:t>конкуренто</w:t>
      </w:r>
      <w:r w:rsidR="00875945" w:rsidRPr="00F178D0">
        <w:rPr>
          <w:rFonts w:ascii="Times New Roman" w:hAnsi="Times New Roman" w:cs="Times New Roman"/>
          <w:noProof/>
          <w:sz w:val="28"/>
          <w:szCs w:val="28"/>
          <w:lang w:val="uk-UA"/>
        </w:rPr>
        <w:t>-</w:t>
      </w:r>
      <w:r w:rsidR="00CE351C" w:rsidRPr="00F178D0">
        <w:rPr>
          <w:rFonts w:ascii="Times New Roman" w:hAnsi="Times New Roman" w:cs="Times New Roman"/>
          <w:noProof/>
          <w:sz w:val="28"/>
          <w:szCs w:val="28"/>
          <w:lang w:val="uk-UA"/>
        </w:rPr>
        <w:t>спроможністю продукції розуміють «процес планування, забезпечення необхідного рівня підвищення конкурентоспроможності продукції за допомогою цілеспрямованого впливу на умови і чинники, що формують конкурентоспроможність» [</w:t>
      </w:r>
      <w:r w:rsidR="00F22310" w:rsidRPr="00F178D0">
        <w:rPr>
          <w:rFonts w:ascii="Times New Roman" w:hAnsi="Times New Roman" w:cs="Times New Roman"/>
          <w:noProof/>
          <w:sz w:val="28"/>
          <w:szCs w:val="28"/>
          <w:lang w:val="uk-UA"/>
        </w:rPr>
        <w:t>46</w:t>
      </w:r>
      <w:r w:rsidR="00CE351C" w:rsidRPr="00F178D0">
        <w:rPr>
          <w:rFonts w:ascii="Times New Roman" w:hAnsi="Times New Roman" w:cs="Times New Roman"/>
          <w:noProof/>
          <w:sz w:val="28"/>
          <w:szCs w:val="28"/>
          <w:lang w:val="uk-UA"/>
        </w:rPr>
        <w:t>, с. 115].</w:t>
      </w:r>
    </w:p>
    <w:p w14:paraId="70C46601" w14:textId="79D61B56"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shd w:val="clear" w:color="auto" w:fill="FFFFFF"/>
          <w:lang w:val="uk-UA"/>
        </w:rPr>
        <w:t>Систему управління конкурентоспроможністю продукції науковці визначають як «сукупність організаційної структури, методик, процесів і ресурсів, необхідних для створення і реалізації умов, які сприятимуть створенню конкурентних переваг для продукції у теперішньому чи  майбутньому бізнес-середовищі [</w:t>
      </w:r>
      <w:r w:rsidR="00F22310" w:rsidRPr="00F178D0">
        <w:rPr>
          <w:rFonts w:ascii="Times New Roman" w:hAnsi="Times New Roman" w:cs="Times New Roman"/>
          <w:noProof/>
          <w:sz w:val="28"/>
          <w:szCs w:val="28"/>
          <w:shd w:val="clear" w:color="auto" w:fill="FFFFFF"/>
          <w:lang w:val="uk-UA"/>
        </w:rPr>
        <w:t>56</w:t>
      </w:r>
      <w:r w:rsidRPr="00F178D0">
        <w:rPr>
          <w:rFonts w:ascii="Times New Roman" w:hAnsi="Times New Roman" w:cs="Times New Roman"/>
          <w:noProof/>
          <w:sz w:val="28"/>
          <w:szCs w:val="28"/>
          <w:shd w:val="clear" w:color="auto" w:fill="FFFFFF"/>
          <w:lang w:val="uk-UA"/>
        </w:rPr>
        <w:t>].</w:t>
      </w:r>
    </w:p>
    <w:p w14:paraId="3429BDFF" w14:textId="07BA3658" w:rsidR="00023850"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shd w:val="clear" w:color="auto" w:fill="FFFFFF"/>
          <w:lang w:val="uk-UA"/>
        </w:rPr>
        <w:t>У загальному вигляді модель системи управління конкурентоспроможністю продукції можна відобразити за допомогою схеми</w:t>
      </w:r>
      <w:r w:rsidR="00023850" w:rsidRPr="00F178D0">
        <w:rPr>
          <w:rFonts w:ascii="Times New Roman" w:hAnsi="Times New Roman" w:cs="Times New Roman"/>
          <w:noProof/>
          <w:sz w:val="28"/>
          <w:szCs w:val="28"/>
          <w:shd w:val="clear" w:color="auto" w:fill="FFFFFF"/>
          <w:lang w:val="uk-UA"/>
        </w:rPr>
        <w:t xml:space="preserve">, відображеної на рис. </w:t>
      </w:r>
      <w:r w:rsidRPr="00F178D0">
        <w:rPr>
          <w:rFonts w:ascii="Times New Roman" w:hAnsi="Times New Roman" w:cs="Times New Roman"/>
          <w:noProof/>
          <w:sz w:val="28"/>
          <w:szCs w:val="28"/>
          <w:shd w:val="clear" w:color="auto" w:fill="FFFFFF"/>
          <w:lang w:val="uk-UA"/>
        </w:rPr>
        <w:t>1.</w:t>
      </w:r>
      <w:r w:rsidR="009A02B1" w:rsidRPr="00F178D0">
        <w:rPr>
          <w:rFonts w:ascii="Times New Roman" w:hAnsi="Times New Roman" w:cs="Times New Roman"/>
          <w:noProof/>
          <w:sz w:val="28"/>
          <w:szCs w:val="28"/>
          <w:shd w:val="clear" w:color="auto" w:fill="FFFFFF"/>
          <w:lang w:val="uk-UA"/>
        </w:rPr>
        <w:t>6</w:t>
      </w:r>
      <w:r w:rsidRPr="00F178D0">
        <w:rPr>
          <w:rFonts w:ascii="Times New Roman" w:hAnsi="Times New Roman" w:cs="Times New Roman"/>
          <w:noProof/>
          <w:sz w:val="28"/>
          <w:szCs w:val="28"/>
          <w:shd w:val="clear" w:color="auto" w:fill="FFFFFF"/>
          <w:lang w:val="uk-UA"/>
        </w:rPr>
        <w:t>.</w:t>
      </w:r>
    </w:p>
    <w:p w14:paraId="33839F12" w14:textId="77777777" w:rsidR="00023850" w:rsidRPr="00F178D0" w:rsidRDefault="00023850" w:rsidP="0002385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Суб’єктами системи управління конкурентоспроможністю продукції є практично всі структурні підрозділи підприємства, кожний з яких виконує свою роль у виконанні цього завдання. </w:t>
      </w:r>
    </w:p>
    <w:p w14:paraId="21565593" w14:textId="05B0F045" w:rsidR="003C52BF" w:rsidRDefault="00023850" w:rsidP="0002385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Відділ головного технолога розробляє технологічні карти, відділ матеріального забезпечення забезпечує підприємство сировиною та матеріалами, у виробничих цехах підприємства здійснюється виробництво продукції, фінансовий відділ та бухгалтерія займаються розрахунком її собівартості та встановленням прийнятного рівня цін, відділ маркетингу досліджує потреби та уподобання споживачів, відділ збуту вирішує питання реалізації виробленої продукції. </w:t>
      </w:r>
    </w:p>
    <w:p w14:paraId="299CF6B3" w14:textId="77777777" w:rsidR="00023850" w:rsidRPr="00F178D0" w:rsidRDefault="00023850" w:rsidP="00023850">
      <w:pPr>
        <w:widowControl w:val="0"/>
        <w:spacing w:after="0" w:line="360" w:lineRule="auto"/>
        <w:ind w:firstLine="709"/>
        <w:jc w:val="both"/>
        <w:rPr>
          <w:rFonts w:ascii="Times New Roman" w:hAnsi="Times New Roman" w:cs="Times New Roman"/>
          <w:noProof/>
          <w:sz w:val="28"/>
          <w:szCs w:val="28"/>
          <w:lang w:val="uk-UA"/>
        </w:rPr>
      </w:pPr>
    </w:p>
    <w:p w14:paraId="0BAEC359" w14:textId="51CD23A2" w:rsidR="0059314B" w:rsidRPr="00F178D0" w:rsidRDefault="000B42EF"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lang w:val="uk-UA" w:eastAsia="ru-RU"/>
        </w:rPr>
        <mc:AlternateContent>
          <mc:Choice Requires="wpg">
            <w:drawing>
              <wp:anchor distT="0" distB="0" distL="114300" distR="114300" simplePos="0" relativeHeight="251663872" behindDoc="0" locked="0" layoutInCell="1" allowOverlap="1" wp14:anchorId="45DCCF86" wp14:editId="260D0022">
                <wp:simplePos x="0" y="0"/>
                <wp:positionH relativeFrom="column">
                  <wp:posOffset>24765</wp:posOffset>
                </wp:positionH>
                <wp:positionV relativeFrom="paragraph">
                  <wp:posOffset>70485</wp:posOffset>
                </wp:positionV>
                <wp:extent cx="5867400" cy="4248150"/>
                <wp:effectExtent l="38100" t="95250" r="114300" b="57150"/>
                <wp:wrapNone/>
                <wp:docPr id="330" name="Группа 330"/>
                <wp:cNvGraphicFramePr/>
                <a:graphic xmlns:a="http://schemas.openxmlformats.org/drawingml/2006/main">
                  <a:graphicData uri="http://schemas.microsoft.com/office/word/2010/wordprocessingGroup">
                    <wpg:wgp>
                      <wpg:cNvGrpSpPr/>
                      <wpg:grpSpPr>
                        <a:xfrm>
                          <a:off x="0" y="0"/>
                          <a:ext cx="5867400" cy="4248150"/>
                          <a:chOff x="0" y="0"/>
                          <a:chExt cx="5867400" cy="4248150"/>
                        </a:xfrm>
                      </wpg:grpSpPr>
                      <wps:wsp>
                        <wps:cNvPr id="555" name="Прямая со стрелкой 555"/>
                        <wps:cNvCnPr/>
                        <wps:spPr>
                          <a:xfrm>
                            <a:off x="4429125" y="30480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6" name="Прямая со стрелкой 556"/>
                        <wps:cNvCnPr/>
                        <wps:spPr>
                          <a:xfrm flipH="1">
                            <a:off x="2781300" y="742950"/>
                            <a:ext cx="428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7" name="Text Box 3"/>
                        <wps:cNvSpPr txBox="1">
                          <a:spLocks noChangeArrowheads="1"/>
                        </wps:cNvSpPr>
                        <wps:spPr bwMode="auto">
                          <a:xfrm>
                            <a:off x="314325" y="542925"/>
                            <a:ext cx="2466975" cy="3810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2745556D" w14:textId="0F64A7D2" w:rsidR="00BB0C8D" w:rsidRPr="00BB0C8D" w:rsidRDefault="00BB0C8D"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Задоволення потреб споживачів</w:t>
                              </w:r>
                            </w:p>
                          </w:txbxContent>
                        </wps:txbx>
                        <wps:bodyPr rot="0" vert="horz" wrap="square" lIns="91440" tIns="45720" rIns="91440" bIns="45720" anchor="ctr" anchorCtr="0" upright="1">
                          <a:noAutofit/>
                        </wps:bodyPr>
                      </wps:wsp>
                      <wps:wsp>
                        <wps:cNvPr id="559" name="Прямая со стрелкой 559"/>
                        <wps:cNvCnPr/>
                        <wps:spPr>
                          <a:xfrm>
                            <a:off x="4429125" y="866775"/>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60" name="Прямая со стрелкой 560"/>
                        <wps:cNvCnPr/>
                        <wps:spPr>
                          <a:xfrm flipH="1">
                            <a:off x="2781300" y="1304925"/>
                            <a:ext cx="428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61" name="Text Box 3"/>
                        <wps:cNvSpPr txBox="1">
                          <a:spLocks noChangeArrowheads="1"/>
                        </wps:cNvSpPr>
                        <wps:spPr bwMode="auto">
                          <a:xfrm>
                            <a:off x="314325" y="1104900"/>
                            <a:ext cx="2466975" cy="3810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275877FF" w14:textId="76AE70E1" w:rsidR="00BB0C8D" w:rsidRPr="00BB0C8D" w:rsidRDefault="000B42EF"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Максимізація прибутку</w:t>
                              </w:r>
                            </w:p>
                          </w:txbxContent>
                        </wps:txbx>
                        <wps:bodyPr rot="0" vert="horz" wrap="square" lIns="91440" tIns="45720" rIns="91440" bIns="45720" anchor="ctr" anchorCtr="0" upright="1">
                          <a:noAutofit/>
                        </wps:bodyPr>
                      </wps:wsp>
                      <wps:wsp>
                        <wps:cNvPr id="563" name="Прямая со стрелкой 563"/>
                        <wps:cNvCnPr/>
                        <wps:spPr>
                          <a:xfrm>
                            <a:off x="4429125" y="144780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65" name="Прямая со стрелкой 565"/>
                        <wps:cNvCnPr/>
                        <wps:spPr>
                          <a:xfrm>
                            <a:off x="4429125" y="200025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66" name="Прямая со стрелкой 566"/>
                        <wps:cNvCnPr/>
                        <wps:spPr>
                          <a:xfrm flipH="1">
                            <a:off x="2781300" y="2438400"/>
                            <a:ext cx="428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67" name="Text Box 3"/>
                        <wps:cNvSpPr txBox="1">
                          <a:spLocks noChangeArrowheads="1"/>
                        </wps:cNvSpPr>
                        <wps:spPr bwMode="auto">
                          <a:xfrm>
                            <a:off x="314325" y="1905000"/>
                            <a:ext cx="2466975" cy="714375"/>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768B1CFA" w14:textId="2F70645C" w:rsidR="000B42EF" w:rsidRPr="00BB0C8D" w:rsidRDefault="000B42EF" w:rsidP="000B42EF">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Підвищення конкурентоспроможності продукції</w:t>
                              </w:r>
                            </w:p>
                          </w:txbxContent>
                        </wps:txbx>
                        <wps:bodyPr rot="0" vert="horz" wrap="square" lIns="91440" tIns="45720" rIns="91440" bIns="45720" anchor="ctr" anchorCtr="0" upright="1">
                          <a:noAutofit/>
                        </wps:bodyPr>
                      </wps:wsp>
                      <wps:wsp>
                        <wps:cNvPr id="569" name="Прямая со стрелкой 569"/>
                        <wps:cNvCnPr/>
                        <wps:spPr>
                          <a:xfrm>
                            <a:off x="4429125" y="257175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70" name="Text Box 3"/>
                        <wps:cNvSpPr txBox="1">
                          <a:spLocks noChangeArrowheads="1"/>
                        </wps:cNvSpPr>
                        <wps:spPr bwMode="auto">
                          <a:xfrm>
                            <a:off x="4619625" y="3600450"/>
                            <a:ext cx="1247775" cy="6477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0D12105E" w14:textId="4F1BD7B3" w:rsidR="000B42EF" w:rsidRPr="000B42EF" w:rsidRDefault="000B42EF" w:rsidP="000B42EF">
                              <w:pPr>
                                <w:spacing w:after="0" w:line="240" w:lineRule="auto"/>
                                <w:jc w:val="center"/>
                                <w:rPr>
                                  <w:rFonts w:ascii="Times New Roman" w:hAnsi="Times New Roman"/>
                                  <w:sz w:val="24"/>
                                  <w:szCs w:val="24"/>
                                  <w:lang w:val="uk-UA"/>
                                </w:rPr>
                              </w:pPr>
                              <w:r w:rsidRPr="000B42EF">
                                <w:rPr>
                                  <w:rFonts w:ascii="Times New Roman" w:hAnsi="Times New Roman"/>
                                  <w:color w:val="000000" w:themeColor="text1"/>
                                  <w:sz w:val="24"/>
                                  <w:szCs w:val="24"/>
                                  <w:lang w:val="uk-UA"/>
                                </w:rPr>
                                <w:t>Мотивація та навчання персоналу</w:t>
                              </w:r>
                            </w:p>
                          </w:txbxContent>
                        </wps:txbx>
                        <wps:bodyPr rot="0" vert="horz" wrap="square" lIns="91440" tIns="45720" rIns="91440" bIns="45720" anchor="ctr" anchorCtr="0" upright="1">
                          <a:noAutofit/>
                        </wps:bodyPr>
                      </wps:wsp>
                      <wps:wsp>
                        <wps:cNvPr id="553" name="Text Box 3"/>
                        <wps:cNvSpPr txBox="1">
                          <a:spLocks noChangeArrowheads="1"/>
                        </wps:cNvSpPr>
                        <wps:spPr bwMode="auto">
                          <a:xfrm>
                            <a:off x="2543175" y="0"/>
                            <a:ext cx="3133725" cy="3810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0031498B" w14:textId="76821C36" w:rsidR="00BB0C8D" w:rsidRPr="00BB0C8D" w:rsidRDefault="00BB0C8D"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Стратегіч</w:t>
                              </w:r>
                              <w:r w:rsidR="000B42EF">
                                <w:rPr>
                                  <w:rFonts w:ascii="Times New Roman" w:hAnsi="Times New Roman"/>
                                  <w:color w:val="000000" w:themeColor="text1"/>
                                  <w:sz w:val="26"/>
                                  <w:szCs w:val="26"/>
                                  <w:lang w:val="uk-UA"/>
                                </w:rPr>
                                <w:t>н</w:t>
                              </w:r>
                              <w:r>
                                <w:rPr>
                                  <w:rFonts w:ascii="Times New Roman" w:hAnsi="Times New Roman"/>
                                  <w:color w:val="000000" w:themeColor="text1"/>
                                  <w:sz w:val="26"/>
                                  <w:szCs w:val="26"/>
                                  <w:lang w:val="uk-UA"/>
                                </w:rPr>
                                <w:t>е управління</w:t>
                              </w:r>
                            </w:p>
                          </w:txbxContent>
                        </wps:txbx>
                        <wps:bodyPr rot="0" vert="horz" wrap="square" lIns="91440" tIns="45720" rIns="91440" bIns="45720" anchor="ctr" anchorCtr="0" upright="1">
                          <a:noAutofit/>
                        </wps:bodyPr>
                      </wps:wsp>
                      <wps:wsp>
                        <wps:cNvPr id="554" name="Text Box 3"/>
                        <wps:cNvSpPr txBox="1">
                          <a:spLocks noChangeArrowheads="1"/>
                        </wps:cNvSpPr>
                        <wps:spPr bwMode="auto">
                          <a:xfrm>
                            <a:off x="3209925" y="542925"/>
                            <a:ext cx="2466975" cy="3810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68DE0730" w14:textId="7A717BA0" w:rsidR="00BB0C8D" w:rsidRPr="00BB0C8D" w:rsidRDefault="00BB0C8D"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Місія підприємства</w:t>
                              </w:r>
                            </w:p>
                          </w:txbxContent>
                        </wps:txbx>
                        <wps:bodyPr rot="0" vert="horz" wrap="square" lIns="91440" tIns="45720" rIns="91440" bIns="45720" anchor="ctr" anchorCtr="0" upright="1">
                          <a:noAutofit/>
                        </wps:bodyPr>
                      </wps:wsp>
                      <wps:wsp>
                        <wps:cNvPr id="558" name="Text Box 3"/>
                        <wps:cNvSpPr txBox="1">
                          <a:spLocks noChangeArrowheads="1"/>
                        </wps:cNvSpPr>
                        <wps:spPr bwMode="auto">
                          <a:xfrm>
                            <a:off x="3209925" y="1104900"/>
                            <a:ext cx="2466975" cy="3810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2932F424" w14:textId="2840DB91" w:rsidR="00BB0C8D" w:rsidRPr="00BB0C8D" w:rsidRDefault="000B42EF"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Цілі</w:t>
                              </w:r>
                              <w:r w:rsidR="00BB0C8D">
                                <w:rPr>
                                  <w:rFonts w:ascii="Times New Roman" w:hAnsi="Times New Roman"/>
                                  <w:color w:val="000000" w:themeColor="text1"/>
                                  <w:sz w:val="26"/>
                                  <w:szCs w:val="26"/>
                                  <w:lang w:val="uk-UA"/>
                                </w:rPr>
                                <w:t xml:space="preserve"> підприємства</w:t>
                              </w:r>
                            </w:p>
                          </w:txbxContent>
                        </wps:txbx>
                        <wps:bodyPr rot="0" vert="horz" wrap="square" lIns="91440" tIns="45720" rIns="91440" bIns="45720" anchor="ctr" anchorCtr="0" upright="1">
                          <a:noAutofit/>
                        </wps:bodyPr>
                      </wps:wsp>
                      <wps:wsp>
                        <wps:cNvPr id="562" name="Text Box 3"/>
                        <wps:cNvSpPr txBox="1">
                          <a:spLocks noChangeArrowheads="1"/>
                        </wps:cNvSpPr>
                        <wps:spPr bwMode="auto">
                          <a:xfrm>
                            <a:off x="3209925" y="1685925"/>
                            <a:ext cx="2466975" cy="3810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17E1F639" w14:textId="7592C66B" w:rsidR="000B42EF" w:rsidRPr="00BB0C8D" w:rsidRDefault="000B42EF" w:rsidP="000B42EF">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Стратегія підприємства</w:t>
                              </w:r>
                            </w:p>
                          </w:txbxContent>
                        </wps:txbx>
                        <wps:bodyPr rot="0" vert="horz" wrap="square" lIns="91440" tIns="45720" rIns="91440" bIns="45720" anchor="ctr" anchorCtr="0" upright="1">
                          <a:noAutofit/>
                        </wps:bodyPr>
                      </wps:wsp>
                      <wps:wsp>
                        <wps:cNvPr id="564" name="Text Box 3"/>
                        <wps:cNvSpPr txBox="1">
                          <a:spLocks noChangeArrowheads="1"/>
                        </wps:cNvSpPr>
                        <wps:spPr bwMode="auto">
                          <a:xfrm>
                            <a:off x="3209925" y="2238375"/>
                            <a:ext cx="2466975" cy="3810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326F1B3D" w14:textId="661F5CC2" w:rsidR="000B42EF" w:rsidRPr="00BB0C8D" w:rsidRDefault="000B42EF" w:rsidP="000B42EF">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Політика підприємства</w:t>
                              </w:r>
                            </w:p>
                          </w:txbxContent>
                        </wps:txbx>
                        <wps:bodyPr rot="0" vert="horz" wrap="square" lIns="91440" tIns="45720" rIns="91440" bIns="45720" anchor="ctr" anchorCtr="0" upright="1">
                          <a:noAutofit/>
                        </wps:bodyPr>
                      </wps:wsp>
                      <wps:wsp>
                        <wps:cNvPr id="568" name="Text Box 3"/>
                        <wps:cNvSpPr txBox="1">
                          <a:spLocks noChangeArrowheads="1"/>
                        </wps:cNvSpPr>
                        <wps:spPr bwMode="auto">
                          <a:xfrm>
                            <a:off x="3209925" y="2809875"/>
                            <a:ext cx="2466975" cy="3810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0E78E1CB" w14:textId="2749F619" w:rsidR="000B42EF" w:rsidRPr="00BB0C8D" w:rsidRDefault="000B42EF" w:rsidP="000B42EF">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Управління якістю</w:t>
                              </w:r>
                            </w:p>
                          </w:txbxContent>
                        </wps:txbx>
                        <wps:bodyPr rot="0" vert="horz" wrap="square" lIns="91440" tIns="45720" rIns="91440" bIns="45720" anchor="ctr" anchorCtr="0" upright="1">
                          <a:noAutofit/>
                        </wps:bodyPr>
                      </wps:wsp>
                      <wps:wsp>
                        <wps:cNvPr id="571" name="Прямая со стрелкой 571"/>
                        <wps:cNvCnPr/>
                        <wps:spPr>
                          <a:xfrm>
                            <a:off x="5229225" y="3362325"/>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72" name="Text Box 3"/>
                        <wps:cNvSpPr txBox="1">
                          <a:spLocks noChangeArrowheads="1"/>
                        </wps:cNvSpPr>
                        <wps:spPr bwMode="auto">
                          <a:xfrm>
                            <a:off x="3190875" y="3600450"/>
                            <a:ext cx="1247775" cy="6477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51BE6D16" w14:textId="15A50F08" w:rsidR="000B42EF" w:rsidRPr="000B42EF" w:rsidRDefault="000B42EF" w:rsidP="000B42EF">
                              <w:pPr>
                                <w:spacing w:after="0" w:line="240" w:lineRule="auto"/>
                                <w:jc w:val="center"/>
                                <w:rPr>
                                  <w:rFonts w:ascii="Times New Roman" w:hAnsi="Times New Roman"/>
                                  <w:sz w:val="24"/>
                                  <w:szCs w:val="24"/>
                                  <w:lang w:val="uk-UA"/>
                                </w:rPr>
                              </w:pPr>
                              <w:r w:rsidRPr="000B42EF">
                                <w:rPr>
                                  <w:rFonts w:ascii="Times New Roman" w:hAnsi="Times New Roman"/>
                                  <w:color w:val="000000" w:themeColor="text1"/>
                                  <w:sz w:val="24"/>
                                  <w:szCs w:val="24"/>
                                  <w:lang w:val="uk-UA"/>
                                </w:rPr>
                                <w:t>Впровадження нових технологій</w:t>
                              </w:r>
                            </w:p>
                          </w:txbxContent>
                        </wps:txbx>
                        <wps:bodyPr rot="0" vert="horz" wrap="square" lIns="91440" tIns="45720" rIns="91440" bIns="45720" anchor="ctr" anchorCtr="0" upright="1">
                          <a:noAutofit/>
                        </wps:bodyPr>
                      </wps:wsp>
                      <wps:wsp>
                        <wps:cNvPr id="573" name="Прямая со стрелкой 573"/>
                        <wps:cNvCnPr/>
                        <wps:spPr>
                          <a:xfrm>
                            <a:off x="3838575" y="3362325"/>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74" name="Text Box 3"/>
                        <wps:cNvSpPr txBox="1">
                          <a:spLocks noChangeArrowheads="1"/>
                        </wps:cNvSpPr>
                        <wps:spPr bwMode="auto">
                          <a:xfrm>
                            <a:off x="1724025" y="3600450"/>
                            <a:ext cx="1247775" cy="6477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36851FEB" w14:textId="4C9B9FB9" w:rsidR="000B42EF" w:rsidRPr="000B42EF" w:rsidRDefault="000B42EF" w:rsidP="000B42EF">
                              <w:pPr>
                                <w:spacing w:after="0" w:line="240" w:lineRule="auto"/>
                                <w:jc w:val="center"/>
                                <w:rPr>
                                  <w:rFonts w:ascii="Times New Roman" w:hAnsi="Times New Roman"/>
                                  <w:sz w:val="24"/>
                                  <w:szCs w:val="24"/>
                                  <w:lang w:val="uk-UA"/>
                                </w:rPr>
                              </w:pPr>
                              <w:r w:rsidRPr="000B42EF">
                                <w:rPr>
                                  <w:rFonts w:ascii="Times New Roman" w:hAnsi="Times New Roman"/>
                                  <w:color w:val="000000" w:themeColor="text1"/>
                                  <w:sz w:val="24"/>
                                  <w:szCs w:val="24"/>
                                  <w:lang w:val="uk-UA"/>
                                </w:rPr>
                                <w:t>Контроль якості продукції</w:t>
                              </w:r>
                            </w:p>
                          </w:txbxContent>
                        </wps:txbx>
                        <wps:bodyPr rot="0" vert="horz" wrap="square" lIns="91440" tIns="45720" rIns="91440" bIns="45720" anchor="ctr" anchorCtr="0" upright="1">
                          <a:noAutofit/>
                        </wps:bodyPr>
                      </wps:wsp>
                      <wps:wsp>
                        <wps:cNvPr id="575" name="Прямая со стрелкой 575"/>
                        <wps:cNvCnPr/>
                        <wps:spPr>
                          <a:xfrm>
                            <a:off x="2362200" y="3362325"/>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5" name="Text Box 3"/>
                        <wps:cNvSpPr txBox="1">
                          <a:spLocks noChangeArrowheads="1"/>
                        </wps:cNvSpPr>
                        <wps:spPr bwMode="auto">
                          <a:xfrm>
                            <a:off x="0" y="3600450"/>
                            <a:ext cx="1524000" cy="647700"/>
                          </a:xfrm>
                          <a:prstGeom prst="rect">
                            <a:avLst/>
                          </a:prstGeom>
                          <a:solidFill>
                            <a:schemeClr val="bg1"/>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27D54E33" w14:textId="000FC315" w:rsidR="000B42EF" w:rsidRPr="000B42EF" w:rsidRDefault="000B42EF" w:rsidP="000B42EF">
                              <w:pPr>
                                <w:spacing w:after="0" w:line="240" w:lineRule="auto"/>
                                <w:jc w:val="center"/>
                                <w:rPr>
                                  <w:rFonts w:ascii="Times New Roman" w:hAnsi="Times New Roman"/>
                                  <w:sz w:val="24"/>
                                  <w:szCs w:val="24"/>
                                  <w:lang w:val="uk-UA"/>
                                </w:rPr>
                              </w:pPr>
                              <w:r>
                                <w:rPr>
                                  <w:rFonts w:ascii="Times New Roman" w:hAnsi="Times New Roman"/>
                                  <w:color w:val="000000" w:themeColor="text1"/>
                                  <w:sz w:val="24"/>
                                  <w:szCs w:val="24"/>
                                  <w:lang w:val="uk-UA"/>
                                </w:rPr>
                                <w:t>Вдосконалення чи створення нових видів продукції</w:t>
                              </w:r>
                            </w:p>
                          </w:txbxContent>
                        </wps:txbx>
                        <wps:bodyPr rot="0" vert="horz" wrap="square" lIns="91440" tIns="45720" rIns="91440" bIns="45720" anchor="ctr" anchorCtr="0" upright="1">
                          <a:noAutofit/>
                        </wps:bodyPr>
                      </wps:wsp>
                      <wps:wsp>
                        <wps:cNvPr id="327" name="Прямая со стрелкой 327"/>
                        <wps:cNvCnPr/>
                        <wps:spPr>
                          <a:xfrm>
                            <a:off x="781050" y="3362325"/>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8" name="Прямая соединительная линия 328"/>
                        <wps:cNvCnPr/>
                        <wps:spPr>
                          <a:xfrm>
                            <a:off x="781050" y="3362325"/>
                            <a:ext cx="4448175" cy="0"/>
                          </a:xfrm>
                          <a:prstGeom prst="line">
                            <a:avLst/>
                          </a:prstGeom>
                        </wps:spPr>
                        <wps:style>
                          <a:lnRef idx="1">
                            <a:schemeClr val="dk1"/>
                          </a:lnRef>
                          <a:fillRef idx="0">
                            <a:schemeClr val="dk1"/>
                          </a:fillRef>
                          <a:effectRef idx="0">
                            <a:schemeClr val="dk1"/>
                          </a:effectRef>
                          <a:fontRef idx="minor">
                            <a:schemeClr val="tx1"/>
                          </a:fontRef>
                        </wps:style>
                        <wps:bodyPr/>
                      </wps:wsp>
                      <wps:wsp>
                        <wps:cNvPr id="329" name="Прямая со стрелкой 329"/>
                        <wps:cNvCnPr/>
                        <wps:spPr>
                          <a:xfrm>
                            <a:off x="4438650" y="3190875"/>
                            <a:ext cx="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5DCCF86" id="Группа 330" o:spid="_x0000_s1113" style="position:absolute;left:0;text-align:left;margin-left:1.95pt;margin-top:5.55pt;width:462pt;height:334.5pt;z-index:251663872" coordsize="58674,424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">
                <v:shape id="Прямая со стрелкой 555" o:spid="_x0000_s1114" type="#_x0000_t32" style="position:absolute;left:44291;top:3048;width:0;height:23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" strokecolor="black [3200]" strokeweight=".5pt">
                  <v:stroke endarrow="open" joinstyle="miter"/>
                </v:shape>
                <v:shape id="Прямая со стрелкой 556" o:spid="_x0000_s1115" type="#_x0000_t32" style="position:absolute;left:27813;top:7429;width:4286;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" strokecolor="black [3200]" strokeweight=".5pt">
                  <v:stroke endarrow="open" joinstyle="miter"/>
                </v:shape>
                <v:shape id="Text Box 3" o:spid="_x0000_s1116" type="#_x0000_t202" style="position:absolute;left:3143;top:5429;width:24670;height:3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" fillcolor="white [3212]">
                  <v:shadow on="t" color="black" opacity="26214f" origin="-.5,.5" offset=".74836mm,-.74836mm"/>
                  <v:textbox>
                    <w:txbxContent>
                      <w:p w14:paraId="2745556D" w14:textId="0F64A7D2" w:rsidR="00BB0C8D" w:rsidRPr="00BB0C8D" w:rsidRDefault="00BB0C8D"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Задоволення потреб споживачів</w:t>
                        </w:r>
                      </w:p>
                    </w:txbxContent>
                  </v:textbox>
                </v:shape>
                <v:shape id="Прямая со стрелкой 559" o:spid="_x0000_s1117" type="#_x0000_t32" style="position:absolute;left:44291;top:8667;width:0;height:23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" strokecolor="black [3200]" strokeweight=".5pt">
                  <v:stroke endarrow="open" joinstyle="miter"/>
                </v:shape>
                <v:shape id="Прямая со стрелкой 560" o:spid="_x0000_s1118" type="#_x0000_t32" style="position:absolute;left:27813;top:13049;width:4286;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" strokecolor="black [3200]" strokeweight=".5pt">
                  <v:stroke endarrow="open" joinstyle="miter"/>
                </v:shape>
                <v:shape id="Text Box 3" o:spid="_x0000_s1119" type="#_x0000_t202" style="position:absolute;left:3143;top:11049;width:24670;height:3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" fillcolor="white [3212]">
                  <v:shadow on="t" color="black" opacity="26214f" origin="-.5,.5" offset=".74836mm,-.74836mm"/>
                  <v:textbox>
                    <w:txbxContent>
                      <w:p w14:paraId="275877FF" w14:textId="76AE70E1" w:rsidR="00BB0C8D" w:rsidRPr="00BB0C8D" w:rsidRDefault="000B42EF"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Максимізація прибутку</w:t>
                        </w:r>
                      </w:p>
                    </w:txbxContent>
                  </v:textbox>
                </v:shape>
                <v:shape id="Прямая со стрелкой 563" o:spid="_x0000_s1120" type="#_x0000_t32" style="position:absolute;left:44291;top:14478;width:0;height:23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" strokecolor="black [3200]" strokeweight=".5pt">
                  <v:stroke endarrow="open" joinstyle="miter"/>
                </v:shape>
                <v:shape id="Прямая со стрелкой 565" o:spid="_x0000_s1121" type="#_x0000_t32" style="position:absolute;left:44291;top:20002;width:0;height:23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" strokecolor="black [3200]" strokeweight=".5pt">
                  <v:stroke endarrow="open" joinstyle="miter"/>
                </v:shape>
                <v:shape id="Прямая со стрелкой 566" o:spid="_x0000_s1122" type="#_x0000_t32" style="position:absolute;left:27813;top:24384;width:4286;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" strokecolor="black [3200]" strokeweight=".5pt">
                  <v:stroke endarrow="open" joinstyle="miter"/>
                </v:shape>
                <v:shape id="Text Box 3" o:spid="_x0000_s1123" type="#_x0000_t202" style="position:absolute;left:3143;top:19050;width:24670;height:7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" fillcolor="white [3212]">
                  <v:shadow on="t" color="black" opacity="26214f" origin="-.5,.5" offset=".74836mm,-.74836mm"/>
                  <v:textbox>
                    <w:txbxContent>
                      <w:p w14:paraId="768B1CFA" w14:textId="2F70645C" w:rsidR="000B42EF" w:rsidRPr="00BB0C8D" w:rsidRDefault="000B42EF" w:rsidP="000B42EF">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Підвищення конкурентоспроможності продукції</w:t>
                        </w:r>
                      </w:p>
                    </w:txbxContent>
                  </v:textbox>
                </v:shape>
                <v:shape id="Прямая со стрелкой 569" o:spid="_x0000_s1124" type="#_x0000_t32" style="position:absolute;left:44291;top:25717;width:0;height:23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" strokecolor="black [3200]" strokeweight=".5pt">
                  <v:stroke endarrow="open" joinstyle="miter"/>
                </v:shape>
                <v:shape id="Text Box 3" o:spid="_x0000_s1125" type="#_x0000_t202" style="position:absolute;left:46196;top:36004;width:12478;height:64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" fillcolor="white [3212]">
                  <v:shadow on="t" color="black" opacity="26214f" origin="-.5,.5" offset=".74836mm,-.74836mm"/>
                  <v:textbox>
                    <w:txbxContent>
                      <w:p w14:paraId="0D12105E" w14:textId="4F1BD7B3" w:rsidR="000B42EF" w:rsidRPr="000B42EF" w:rsidRDefault="000B42EF" w:rsidP="000B42EF">
                        <w:pPr>
                          <w:spacing w:after="0" w:line="240" w:lineRule="auto"/>
                          <w:jc w:val="center"/>
                          <w:rPr>
                            <w:rFonts w:ascii="Times New Roman" w:hAnsi="Times New Roman"/>
                            <w:sz w:val="24"/>
                            <w:szCs w:val="24"/>
                            <w:lang w:val="uk-UA"/>
                          </w:rPr>
                        </w:pPr>
                        <w:r w:rsidRPr="000B42EF">
                          <w:rPr>
                            <w:rFonts w:ascii="Times New Roman" w:hAnsi="Times New Roman"/>
                            <w:color w:val="000000" w:themeColor="text1"/>
                            <w:sz w:val="24"/>
                            <w:szCs w:val="24"/>
                            <w:lang w:val="uk-UA"/>
                          </w:rPr>
                          <w:t>Мотивація та навчання персоналу</w:t>
                        </w:r>
                      </w:p>
                    </w:txbxContent>
                  </v:textbox>
                </v:shape>
                <v:shape id="Text Box 3" o:spid="_x0000_s1126" type="#_x0000_t202" style="position:absolute;left:25431;width:31338;height:3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" fillcolor="white [3212]">
                  <v:shadow on="t" color="black" opacity="26214f" origin="-.5,.5" offset=".74836mm,-.74836mm"/>
                  <v:textbox>
                    <w:txbxContent>
                      <w:p w14:paraId="0031498B" w14:textId="76821C36" w:rsidR="00BB0C8D" w:rsidRPr="00BB0C8D" w:rsidRDefault="00BB0C8D"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Стратегіч</w:t>
                        </w:r>
                        <w:r w:rsidR="000B42EF">
                          <w:rPr>
                            <w:rFonts w:ascii="Times New Roman" w:hAnsi="Times New Roman"/>
                            <w:color w:val="000000" w:themeColor="text1"/>
                            <w:sz w:val="26"/>
                            <w:szCs w:val="26"/>
                            <w:lang w:val="uk-UA"/>
                          </w:rPr>
                          <w:t>н</w:t>
                        </w:r>
                        <w:r>
                          <w:rPr>
                            <w:rFonts w:ascii="Times New Roman" w:hAnsi="Times New Roman"/>
                            <w:color w:val="000000" w:themeColor="text1"/>
                            <w:sz w:val="26"/>
                            <w:szCs w:val="26"/>
                            <w:lang w:val="uk-UA"/>
                          </w:rPr>
                          <w:t>е управління</w:t>
                        </w:r>
                      </w:p>
                    </w:txbxContent>
                  </v:textbox>
                </v:shape>
                <v:shape id="Text Box 3" o:spid="_x0000_s1127" type="#_x0000_t202" style="position:absolute;left:32099;top:5429;width:24670;height:3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" fillcolor="white [3212]">
                  <v:shadow on="t" color="black" opacity="26214f" origin="-.5,.5" offset=".74836mm,-.74836mm"/>
                  <v:textbox>
                    <w:txbxContent>
                      <w:p w14:paraId="68DE0730" w14:textId="7A717BA0" w:rsidR="00BB0C8D" w:rsidRPr="00BB0C8D" w:rsidRDefault="00BB0C8D"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Місія підприємства</w:t>
                        </w:r>
                      </w:p>
                    </w:txbxContent>
                  </v:textbox>
                </v:shape>
                <v:shape id="Text Box 3" o:spid="_x0000_s1128" type="#_x0000_t202" style="position:absolute;left:32099;top:11049;width:24670;height:3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" fillcolor="white [3212]">
                  <v:shadow on="t" color="black" opacity="26214f" origin="-.5,.5" offset=".74836mm,-.74836mm"/>
                  <v:textbox>
                    <w:txbxContent>
                      <w:p w14:paraId="2932F424" w14:textId="2840DB91" w:rsidR="00BB0C8D" w:rsidRPr="00BB0C8D" w:rsidRDefault="000B42EF" w:rsidP="00BB0C8D">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Цілі</w:t>
                        </w:r>
                        <w:r w:rsidR="00BB0C8D">
                          <w:rPr>
                            <w:rFonts w:ascii="Times New Roman" w:hAnsi="Times New Roman"/>
                            <w:color w:val="000000" w:themeColor="text1"/>
                            <w:sz w:val="26"/>
                            <w:szCs w:val="26"/>
                            <w:lang w:val="uk-UA"/>
                          </w:rPr>
                          <w:t xml:space="preserve"> підприємства</w:t>
                        </w:r>
                      </w:p>
                    </w:txbxContent>
                  </v:textbox>
                </v:shape>
                <v:shape id="Text Box 3" o:spid="_x0000_s1129" type="#_x0000_t202" style="position:absolute;left:32099;top:16859;width:24670;height:3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" fillcolor="white [3212]">
                  <v:shadow on="t" color="black" opacity="26214f" origin="-.5,.5" offset=".74836mm,-.74836mm"/>
                  <v:textbox>
                    <w:txbxContent>
                      <w:p w14:paraId="17E1F639" w14:textId="7592C66B" w:rsidR="000B42EF" w:rsidRPr="00BB0C8D" w:rsidRDefault="000B42EF" w:rsidP="000B42EF">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Стратегія підприємства</w:t>
                        </w:r>
                      </w:p>
                    </w:txbxContent>
                  </v:textbox>
                </v:shape>
                <v:shape id="Text Box 3" o:spid="_x0000_s1130" type="#_x0000_t202" style="position:absolute;left:32099;top:22383;width:24670;height:3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" fillcolor="white [3212]">
                  <v:shadow on="t" color="black" opacity="26214f" origin="-.5,.5" offset=".74836mm,-.74836mm"/>
                  <v:textbox>
                    <w:txbxContent>
                      <w:p w14:paraId="326F1B3D" w14:textId="661F5CC2" w:rsidR="000B42EF" w:rsidRPr="00BB0C8D" w:rsidRDefault="000B42EF" w:rsidP="000B42EF">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Політика підприємства</w:t>
                        </w:r>
                      </w:p>
                    </w:txbxContent>
                  </v:textbox>
                </v:shape>
                <v:shape id="Text Box 3" o:spid="_x0000_s1131" type="#_x0000_t202" style="position:absolute;left:32099;top:28098;width:24670;height:3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" fillcolor="white [3212]">
                  <v:shadow on="t" color="black" opacity="26214f" origin="-.5,.5" offset=".74836mm,-.74836mm"/>
                  <v:textbox>
                    <w:txbxContent>
                      <w:p w14:paraId="0E78E1CB" w14:textId="2749F619" w:rsidR="000B42EF" w:rsidRPr="00BB0C8D" w:rsidRDefault="000B42EF" w:rsidP="000B42EF">
                        <w:pPr>
                          <w:spacing w:after="0" w:line="240" w:lineRule="auto"/>
                          <w:jc w:val="center"/>
                          <w:rPr>
                            <w:rFonts w:ascii="Times New Roman" w:hAnsi="Times New Roman"/>
                            <w:sz w:val="26"/>
                            <w:szCs w:val="26"/>
                            <w:lang w:val="uk-UA"/>
                          </w:rPr>
                        </w:pPr>
                        <w:r>
                          <w:rPr>
                            <w:rFonts w:ascii="Times New Roman" w:hAnsi="Times New Roman"/>
                            <w:color w:val="000000" w:themeColor="text1"/>
                            <w:sz w:val="26"/>
                            <w:szCs w:val="26"/>
                            <w:lang w:val="uk-UA"/>
                          </w:rPr>
                          <w:t>Управління якістю</w:t>
                        </w:r>
                      </w:p>
                    </w:txbxContent>
                  </v:textbox>
                </v:shape>
                <v:shape id="Прямая со стрелкой 571" o:spid="_x0000_s1132" type="#_x0000_t32" style="position:absolute;left:52292;top:33623;width:0;height:23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" strokecolor="black [3200]" strokeweight=".5pt">
                  <v:stroke endarrow="open" joinstyle="miter"/>
                </v:shape>
                <v:shape id="Text Box 3" o:spid="_x0000_s1133" type="#_x0000_t202" style="position:absolute;left:31908;top:36004;width:12478;height:64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" fillcolor="white [3212]">
                  <v:shadow on="t" color="black" opacity="26214f" origin="-.5,.5" offset=".74836mm,-.74836mm"/>
                  <v:textbox>
                    <w:txbxContent>
                      <w:p w14:paraId="51BE6D16" w14:textId="15A50F08" w:rsidR="000B42EF" w:rsidRPr="000B42EF" w:rsidRDefault="000B42EF" w:rsidP="000B42EF">
                        <w:pPr>
                          <w:spacing w:after="0" w:line="240" w:lineRule="auto"/>
                          <w:jc w:val="center"/>
                          <w:rPr>
                            <w:rFonts w:ascii="Times New Roman" w:hAnsi="Times New Roman"/>
                            <w:sz w:val="24"/>
                            <w:szCs w:val="24"/>
                            <w:lang w:val="uk-UA"/>
                          </w:rPr>
                        </w:pPr>
                        <w:r w:rsidRPr="000B42EF">
                          <w:rPr>
                            <w:rFonts w:ascii="Times New Roman" w:hAnsi="Times New Roman"/>
                            <w:color w:val="000000" w:themeColor="text1"/>
                            <w:sz w:val="24"/>
                            <w:szCs w:val="24"/>
                            <w:lang w:val="uk-UA"/>
                          </w:rPr>
                          <w:t>Впровадження нових технологій</w:t>
                        </w:r>
                      </w:p>
                    </w:txbxContent>
                  </v:textbox>
                </v:shape>
                <v:shape id="Прямая со стрелкой 573" o:spid="_x0000_s1134" type="#_x0000_t32" style="position:absolute;left:38385;top:33623;width:0;height:23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" strokecolor="black [3200]" strokeweight=".5pt">
                  <v:stroke endarrow="open" joinstyle="miter"/>
                </v:shape>
                <v:shape id="Text Box 3" o:spid="_x0000_s1135" type="#_x0000_t202" style="position:absolute;left:17240;top:36004;width:12478;height:64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" fillcolor="white [3212]">
                  <v:shadow on="t" color="black" opacity="26214f" origin="-.5,.5" offset=".74836mm,-.74836mm"/>
                  <v:textbox>
                    <w:txbxContent>
                      <w:p w14:paraId="36851FEB" w14:textId="4C9B9FB9" w:rsidR="000B42EF" w:rsidRPr="000B42EF" w:rsidRDefault="000B42EF" w:rsidP="000B42EF">
                        <w:pPr>
                          <w:spacing w:after="0" w:line="240" w:lineRule="auto"/>
                          <w:jc w:val="center"/>
                          <w:rPr>
                            <w:rFonts w:ascii="Times New Roman" w:hAnsi="Times New Roman"/>
                            <w:sz w:val="24"/>
                            <w:szCs w:val="24"/>
                            <w:lang w:val="uk-UA"/>
                          </w:rPr>
                        </w:pPr>
                        <w:r w:rsidRPr="000B42EF">
                          <w:rPr>
                            <w:rFonts w:ascii="Times New Roman" w:hAnsi="Times New Roman"/>
                            <w:color w:val="000000" w:themeColor="text1"/>
                            <w:sz w:val="24"/>
                            <w:szCs w:val="24"/>
                            <w:lang w:val="uk-UA"/>
                          </w:rPr>
                          <w:t>Контроль якості продукції</w:t>
                        </w:r>
                      </w:p>
                    </w:txbxContent>
                  </v:textbox>
                </v:shape>
                <v:shape id="Прямая со стрелкой 575" o:spid="_x0000_s1136" type="#_x0000_t32" style="position:absolute;left:23622;top:33623;width:0;height:23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" strokecolor="black [3200]" strokeweight=".5pt">
                  <v:stroke endarrow="open" joinstyle="miter"/>
                </v:shape>
                <v:shape id="Text Box 3" o:spid="_x0000_s1137" type="#_x0000_t202" style="position:absolute;top:36004;width:15240;height:64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" fillcolor="white [3212]">
                  <v:shadow on="t" color="black" opacity="26214f" origin="-.5,.5" offset=".74836mm,-.74836mm"/>
                  <v:textbox>
                    <w:txbxContent>
                      <w:p w14:paraId="27D54E33" w14:textId="000FC315" w:rsidR="000B42EF" w:rsidRPr="000B42EF" w:rsidRDefault="000B42EF" w:rsidP="000B42EF">
                        <w:pPr>
                          <w:spacing w:after="0" w:line="240" w:lineRule="auto"/>
                          <w:jc w:val="center"/>
                          <w:rPr>
                            <w:rFonts w:ascii="Times New Roman" w:hAnsi="Times New Roman"/>
                            <w:sz w:val="24"/>
                            <w:szCs w:val="24"/>
                            <w:lang w:val="uk-UA"/>
                          </w:rPr>
                        </w:pPr>
                        <w:r>
                          <w:rPr>
                            <w:rFonts w:ascii="Times New Roman" w:hAnsi="Times New Roman"/>
                            <w:color w:val="000000" w:themeColor="text1"/>
                            <w:sz w:val="24"/>
                            <w:szCs w:val="24"/>
                            <w:lang w:val="uk-UA"/>
                          </w:rPr>
                          <w:t>Вдосконалення чи створення нових видів продукції</w:t>
                        </w:r>
                      </w:p>
                    </w:txbxContent>
                  </v:textbox>
                </v:shape>
                <v:shape id="Прямая со стрелкой 327" o:spid="_x0000_s1138" type="#_x0000_t32" style="position:absolute;left:7810;top:33623;width:0;height:238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" strokecolor="black [3200]" strokeweight=".5pt">
                  <v:stroke endarrow="open" joinstyle="miter"/>
                </v:shape>
                <v:line id="Прямая соединительная линия 328" o:spid="_x0000_s1139" style="position:absolute;visibility:visible;mso-wrap-style:square" from="7810,33623" to="52292,336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" strokecolor="black [3200]" strokeweight=".5pt">
                  <v:stroke joinstyle="miter"/>
                </v:line>
                <v:shape id="Прямая со стрелкой 329" o:spid="_x0000_s1140" type="#_x0000_t32" style="position:absolute;left:44386;top:31908;width:0;height:171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" strokecolor="black [3200]" strokeweight=".5pt">
                  <v:stroke endarrow="open" joinstyle="miter"/>
                </v:shape>
              </v:group>
            </w:pict>
          </mc:Fallback>
        </mc:AlternateContent>
      </w:r>
    </w:p>
    <w:p w14:paraId="7F8CDDB9" w14:textId="7EF61F84"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0A4BBCE6" w14:textId="58E06171"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41B23E9A" w14:textId="0D8D7BCE"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38CBB276" w14:textId="1AE617AC"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47158C6D" w14:textId="6E53FA60"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7346B865" w14:textId="72795B4A"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207EC433" w14:textId="5DD7314F"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519C5BE8" w14:textId="71AABE61"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76E0B79E" w14:textId="056273EC" w:rsidR="0059314B" w:rsidRPr="00F178D0" w:rsidRDefault="0059314B"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4D5F4213" w14:textId="21BB4908" w:rsidR="000F4B73" w:rsidRPr="00F178D0" w:rsidRDefault="000F4B73"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16C21BB5" w14:textId="17C58D37" w:rsidR="000F4B73" w:rsidRPr="00F178D0" w:rsidRDefault="000F4B73"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463F3F03" w14:textId="5E0E44E0" w:rsidR="00023850" w:rsidRPr="00F178D0" w:rsidRDefault="00023850"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647538C3" w14:textId="77777777" w:rsidR="002E2C32" w:rsidRPr="00F178D0" w:rsidRDefault="002E2C32"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5B72D534" w14:textId="77777777" w:rsidR="000B42EF" w:rsidRPr="00F178D0" w:rsidRDefault="000B42EF"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2E847B25" w14:textId="230444A9" w:rsidR="0059314B" w:rsidRPr="00F178D0" w:rsidRDefault="0059314B" w:rsidP="000F4B73">
      <w:pPr>
        <w:widowControl w:val="0"/>
        <w:spacing w:after="0" w:line="360" w:lineRule="auto"/>
        <w:jc w:val="center"/>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shd w:val="clear" w:color="auto" w:fill="FFFFFF"/>
          <w:lang w:val="uk-UA"/>
        </w:rPr>
        <w:t>Рис. 1.</w:t>
      </w:r>
      <w:r w:rsidR="009A02B1" w:rsidRPr="00F178D0">
        <w:rPr>
          <w:rFonts w:ascii="Times New Roman" w:hAnsi="Times New Roman" w:cs="Times New Roman"/>
          <w:noProof/>
          <w:sz w:val="28"/>
          <w:szCs w:val="28"/>
          <w:shd w:val="clear" w:color="auto" w:fill="FFFFFF"/>
          <w:lang w:val="uk-UA"/>
        </w:rPr>
        <w:t>6</w:t>
      </w:r>
      <w:r w:rsidRPr="00F178D0">
        <w:rPr>
          <w:rFonts w:ascii="Times New Roman" w:hAnsi="Times New Roman" w:cs="Times New Roman"/>
          <w:noProof/>
          <w:sz w:val="28"/>
          <w:szCs w:val="28"/>
          <w:shd w:val="clear" w:color="auto" w:fill="FFFFFF"/>
          <w:lang w:val="uk-UA"/>
        </w:rPr>
        <w:t xml:space="preserve">. </w:t>
      </w:r>
      <w:r w:rsidR="000F4B73" w:rsidRPr="00F178D0">
        <w:rPr>
          <w:rFonts w:ascii="Times New Roman" w:hAnsi="Times New Roman" w:cs="Times New Roman"/>
          <w:noProof/>
          <w:sz w:val="28"/>
          <w:szCs w:val="28"/>
          <w:shd w:val="clear" w:color="auto" w:fill="FFFFFF"/>
          <w:lang w:val="uk-UA"/>
        </w:rPr>
        <w:t>Модель системи управління конкурентоспроможністю продукції</w:t>
      </w:r>
    </w:p>
    <w:p w14:paraId="491D47F3" w14:textId="69DE9826" w:rsidR="000F4B73" w:rsidRPr="00F178D0" w:rsidRDefault="000F4B73" w:rsidP="000F4B73">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shd w:val="clear" w:color="auto" w:fill="FFFFFF"/>
          <w:lang w:val="uk-UA"/>
        </w:rPr>
        <w:t>Джерело: розроблено автором на основі [</w:t>
      </w:r>
      <w:r w:rsidR="00F22310" w:rsidRPr="00F178D0">
        <w:rPr>
          <w:rFonts w:ascii="Times New Roman" w:hAnsi="Times New Roman" w:cs="Times New Roman"/>
          <w:noProof/>
          <w:sz w:val="28"/>
          <w:szCs w:val="28"/>
          <w:shd w:val="clear" w:color="auto" w:fill="FFFFFF"/>
          <w:lang w:val="uk-UA"/>
        </w:rPr>
        <w:t>56</w:t>
      </w:r>
      <w:r w:rsidRPr="00F178D0">
        <w:rPr>
          <w:rFonts w:ascii="Times New Roman" w:hAnsi="Times New Roman" w:cs="Times New Roman"/>
          <w:noProof/>
          <w:sz w:val="28"/>
          <w:szCs w:val="28"/>
          <w:shd w:val="clear" w:color="auto" w:fill="FFFFFF"/>
          <w:lang w:val="uk-UA"/>
        </w:rPr>
        <w:t>]</w:t>
      </w:r>
    </w:p>
    <w:p w14:paraId="521EC95A" w14:textId="20165688" w:rsidR="000F4B73" w:rsidRPr="00F178D0" w:rsidRDefault="000F4B73" w:rsidP="008A7115">
      <w:pPr>
        <w:widowControl w:val="0"/>
        <w:spacing w:after="0" w:line="360" w:lineRule="auto"/>
        <w:ind w:firstLine="709"/>
        <w:jc w:val="both"/>
        <w:rPr>
          <w:rFonts w:ascii="Times New Roman" w:hAnsi="Times New Roman" w:cs="Times New Roman"/>
          <w:noProof/>
          <w:sz w:val="28"/>
          <w:szCs w:val="28"/>
          <w:shd w:val="clear" w:color="auto" w:fill="FFFFFF"/>
          <w:lang w:val="uk-UA"/>
        </w:rPr>
      </w:pPr>
    </w:p>
    <w:p w14:paraId="3C4BAA92" w14:textId="77777777" w:rsidR="002E2C32" w:rsidRPr="00F178D0" w:rsidRDefault="002E2C32" w:rsidP="002E2C32">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Завданнями системи управління конкурентоспроможністю продукції є наступні:</w:t>
      </w:r>
    </w:p>
    <w:p w14:paraId="3DDB7469" w14:textId="77777777" w:rsidR="002E2C32" w:rsidRPr="00F178D0" w:rsidRDefault="002E2C32" w:rsidP="002E2C32">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 дослідження потреб споживачів;</w:t>
      </w:r>
    </w:p>
    <w:p w14:paraId="270DC407" w14:textId="77777777" w:rsidR="002E2C32" w:rsidRPr="00F178D0" w:rsidRDefault="002E2C32" w:rsidP="002E2C32">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оцінка поведінки та можливостей конкурeнтів;</w:t>
      </w:r>
    </w:p>
    <w:p w14:paraId="5625F8E3" w14:textId="77777777" w:rsidR="002E2C32" w:rsidRPr="00F178D0" w:rsidRDefault="002E2C32" w:rsidP="002E2C32">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дослiдження розвитку ринку;</w:t>
      </w:r>
    </w:p>
    <w:p w14:paraId="09CA0D16" w14:textId="77777777" w:rsidR="002E2C32" w:rsidRPr="00F178D0" w:rsidRDefault="002E2C32" w:rsidP="002E2C32">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дослiдження сeредовища;</w:t>
      </w:r>
    </w:p>
    <w:p w14:paraId="2764B8B2" w14:textId="77659A65" w:rsidR="002E2C32" w:rsidRPr="00F178D0" w:rsidRDefault="002E2C32" w:rsidP="002E2C32">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виробництво продукції, яка б перевершувала продукцію конкурента» [</w:t>
      </w:r>
      <w:r w:rsidR="009124C2" w:rsidRPr="00F178D0">
        <w:rPr>
          <w:rFonts w:ascii="Times New Roman" w:hAnsi="Times New Roman" w:cs="Times New Roman"/>
          <w:noProof/>
          <w:sz w:val="28"/>
          <w:szCs w:val="28"/>
          <w:lang w:val="uk-UA"/>
        </w:rPr>
        <w:t>46</w:t>
      </w:r>
      <w:r w:rsidRPr="00F178D0">
        <w:rPr>
          <w:rFonts w:ascii="Times New Roman" w:hAnsi="Times New Roman" w:cs="Times New Roman"/>
          <w:noProof/>
          <w:sz w:val="28"/>
          <w:szCs w:val="28"/>
          <w:lang w:val="uk-UA"/>
        </w:rPr>
        <w:t>, с. 115].</w:t>
      </w:r>
    </w:p>
    <w:p w14:paraId="4220DA24" w14:textId="322FB53E" w:rsidR="002E2C32" w:rsidRPr="00F178D0" w:rsidRDefault="004573E2" w:rsidP="002E2C32">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Система управління конкурентоспроможністю продукції повинна будуватися на основі </w:t>
      </w:r>
      <w:r w:rsidR="009025A0" w:rsidRPr="00F178D0">
        <w:rPr>
          <w:rFonts w:ascii="Times New Roman" w:hAnsi="Times New Roman" w:cs="Times New Roman"/>
          <w:noProof/>
          <w:sz w:val="28"/>
          <w:szCs w:val="28"/>
          <w:lang w:val="uk-UA"/>
        </w:rPr>
        <w:t xml:space="preserve">наступних принципів: інтеграції; оптимальності і багатоваріантності рішень; принципу зовнішнього оточення; ефекту </w:t>
      </w:r>
      <w:r w:rsidR="009025A0" w:rsidRPr="00F178D0">
        <w:rPr>
          <w:rFonts w:ascii="Times New Roman" w:hAnsi="Times New Roman" w:cs="Times New Roman"/>
          <w:noProof/>
          <w:sz w:val="28"/>
          <w:szCs w:val="28"/>
          <w:lang w:val="uk-UA"/>
        </w:rPr>
        <w:lastRenderedPageBreak/>
        <w:t>організаційної діяльності та принципу економічності (рис. 1.</w:t>
      </w:r>
      <w:r w:rsidR="009A02B1" w:rsidRPr="00F178D0">
        <w:rPr>
          <w:rFonts w:ascii="Times New Roman" w:hAnsi="Times New Roman" w:cs="Times New Roman"/>
          <w:noProof/>
          <w:sz w:val="28"/>
          <w:szCs w:val="28"/>
          <w:lang w:val="uk-UA"/>
        </w:rPr>
        <w:t>7</w:t>
      </w:r>
      <w:r w:rsidR="009025A0" w:rsidRPr="00F178D0">
        <w:rPr>
          <w:rFonts w:ascii="Times New Roman" w:hAnsi="Times New Roman" w:cs="Times New Roman"/>
          <w:noProof/>
          <w:sz w:val="28"/>
          <w:szCs w:val="28"/>
          <w:lang w:val="uk-UA"/>
        </w:rPr>
        <w:t>).</w:t>
      </w:r>
    </w:p>
    <w:p w14:paraId="07F931A6" w14:textId="77777777" w:rsidR="009025A0" w:rsidRPr="00F178D0" w:rsidRDefault="009025A0" w:rsidP="009025A0">
      <w:pPr>
        <w:pStyle w:val="aa"/>
        <w:spacing w:after="0" w:line="360" w:lineRule="auto"/>
        <w:ind w:left="0" w:firstLine="426"/>
        <w:jc w:val="both"/>
        <w:rPr>
          <w:rFonts w:ascii="Times New Roman" w:eastAsia="Arimo" w:hAnsi="Times New Roman" w:cs="Times New Roman"/>
          <w:noProof/>
          <w:sz w:val="28"/>
          <w:szCs w:val="28"/>
          <w:lang w:val="uk-UA"/>
        </w:rPr>
      </w:pPr>
      <w:r w:rsidRPr="00F178D0">
        <w:rPr>
          <w:rFonts w:ascii="Times New Roman" w:eastAsia="Times New Roman" w:hAnsi="Times New Roman" w:cs="Times New Roman"/>
          <w:noProof/>
          <w:sz w:val="28"/>
          <w:szCs w:val="28"/>
          <w:lang w:val="uk-UA" w:eastAsia="ru-RU"/>
        </w:rPr>
        <w:drawing>
          <wp:inline distT="0" distB="0" distL="0" distR="0" wp14:anchorId="4B4A2C18" wp14:editId="188635AA">
            <wp:extent cx="5486400" cy="3076575"/>
            <wp:effectExtent l="25400" t="101600" r="0" b="0"/>
            <wp:docPr id="548" name="Схема 5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DF262E0" w14:textId="77777777" w:rsidR="009025A0" w:rsidRPr="00F178D0" w:rsidRDefault="009025A0" w:rsidP="009025A0">
      <w:pPr>
        <w:pStyle w:val="aa"/>
        <w:spacing w:after="0" w:line="360" w:lineRule="auto"/>
        <w:ind w:left="0" w:firstLine="709"/>
        <w:jc w:val="both"/>
        <w:rPr>
          <w:rFonts w:ascii="Times New Roman" w:hAnsi="Times New Roman" w:cs="Times New Roman"/>
          <w:noProof/>
          <w:sz w:val="28"/>
          <w:szCs w:val="28"/>
          <w:highlight w:val="yellow"/>
          <w:lang w:val="uk-UA"/>
        </w:rPr>
      </w:pPr>
    </w:p>
    <w:p w14:paraId="56C826B5" w14:textId="54FAE5AE" w:rsidR="009025A0" w:rsidRPr="00F178D0" w:rsidRDefault="009025A0" w:rsidP="009025A0">
      <w:pPr>
        <w:pStyle w:val="aa"/>
        <w:spacing w:after="0" w:line="360" w:lineRule="auto"/>
        <w:ind w:left="0"/>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Рис. 1.</w:t>
      </w:r>
      <w:r w:rsidR="009A02B1" w:rsidRPr="00F178D0">
        <w:rPr>
          <w:rFonts w:ascii="Times New Roman" w:hAnsi="Times New Roman" w:cs="Times New Roman"/>
          <w:noProof/>
          <w:sz w:val="28"/>
          <w:szCs w:val="28"/>
          <w:lang w:val="uk-UA"/>
        </w:rPr>
        <w:t>7</w:t>
      </w:r>
      <w:r w:rsidRPr="00F178D0">
        <w:rPr>
          <w:rFonts w:ascii="Times New Roman" w:hAnsi="Times New Roman" w:cs="Times New Roman"/>
          <w:noProof/>
          <w:sz w:val="28"/>
          <w:szCs w:val="28"/>
          <w:lang w:val="uk-UA"/>
        </w:rPr>
        <w:t>. Принципи системи управління конкурентоспроможністю продукції</w:t>
      </w:r>
    </w:p>
    <w:p w14:paraId="5781C6FE" w14:textId="71045356" w:rsidR="009025A0" w:rsidRPr="00F178D0" w:rsidRDefault="009025A0" w:rsidP="009025A0">
      <w:pPr>
        <w:pStyle w:val="aa"/>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Джерело: побудовано за [</w:t>
      </w:r>
      <w:r w:rsidR="006067C2" w:rsidRPr="00F178D0">
        <w:rPr>
          <w:rFonts w:ascii="Times New Roman" w:hAnsi="Times New Roman" w:cs="Times New Roman"/>
          <w:noProof/>
          <w:sz w:val="28"/>
          <w:szCs w:val="28"/>
          <w:lang w:val="uk-UA"/>
        </w:rPr>
        <w:t>43</w:t>
      </w:r>
      <w:r w:rsidRPr="00F178D0">
        <w:rPr>
          <w:rFonts w:ascii="Times New Roman" w:hAnsi="Times New Roman" w:cs="Times New Roman"/>
          <w:noProof/>
          <w:sz w:val="28"/>
          <w:szCs w:val="28"/>
          <w:lang w:val="uk-UA"/>
        </w:rPr>
        <w:t>]</w:t>
      </w:r>
    </w:p>
    <w:p w14:paraId="28BBE4ED" w14:textId="6C94A19B" w:rsidR="009025A0" w:rsidRPr="00F178D0" w:rsidRDefault="009025A0" w:rsidP="009025A0">
      <w:pPr>
        <w:pStyle w:val="aa"/>
        <w:widowControl w:val="0"/>
        <w:spacing w:after="0" w:line="360" w:lineRule="auto"/>
        <w:ind w:left="0" w:firstLine="709"/>
        <w:jc w:val="both"/>
        <w:rPr>
          <w:rFonts w:ascii="Times New Roman" w:hAnsi="Times New Roman" w:cs="Times New Roman"/>
          <w:noProof/>
          <w:sz w:val="28"/>
          <w:szCs w:val="28"/>
          <w:lang w:val="uk-UA"/>
        </w:rPr>
      </w:pPr>
    </w:p>
    <w:p w14:paraId="1D089B6A" w14:textId="5C28A6A4" w:rsidR="009025A0" w:rsidRPr="00F178D0" w:rsidRDefault="009025A0" w:rsidP="009025A0">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Принцип інтеграції</w:t>
      </w:r>
      <w:r w:rsidR="0076354B" w:rsidRPr="00F178D0">
        <w:rPr>
          <w:rFonts w:ascii="Times New Roman" w:hAnsi="Times New Roman" w:cs="Times New Roman"/>
          <w:noProof/>
          <w:sz w:val="28"/>
          <w:szCs w:val="28"/>
          <w:lang w:val="uk-UA"/>
        </w:rPr>
        <w:t xml:space="preserve"> передбачає поєднання в єдиний лацюжок процесів розроблення, виробництва та реалізації продукції. Саме об’єднання цих процесів в єдине ціле дає можливість знизити рівень браку та призводить до підвищення якості продукції.</w:t>
      </w:r>
    </w:p>
    <w:p w14:paraId="46813715" w14:textId="31E81716" w:rsidR="004573E2" w:rsidRPr="00F178D0" w:rsidRDefault="0076354B" w:rsidP="008A7115">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Принцип оптимальності і багатоваріантності рішень означає, що необхідно розробляти декілька альтернативних варіантів виробництва продукції, необхідної споживачам. А в подальшому вибирати з їх сукупності той варіант, який забезпечує оптимальне поєднання структурних елементів виробничої системи.</w:t>
      </w:r>
    </w:p>
    <w:p w14:paraId="07B6D753" w14:textId="249EEF86" w:rsidR="00D07FAC" w:rsidRPr="00F178D0" w:rsidRDefault="0076354B" w:rsidP="008A7115">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Принцип зовнішнього оточення передбачає, що при здійсненні виробництва продукції обов’язково потрібно враховувати </w:t>
      </w:r>
      <w:r w:rsidR="00D07FAC" w:rsidRPr="00F178D0">
        <w:rPr>
          <w:rFonts w:ascii="Times New Roman" w:hAnsi="Times New Roman" w:cs="Times New Roman"/>
          <w:noProof/>
          <w:sz w:val="28"/>
          <w:szCs w:val="28"/>
          <w:lang w:val="uk-UA"/>
        </w:rPr>
        <w:t>вимог</w:t>
      </w:r>
      <w:r w:rsidRPr="00F178D0">
        <w:rPr>
          <w:rFonts w:ascii="Times New Roman" w:hAnsi="Times New Roman" w:cs="Times New Roman"/>
          <w:noProof/>
          <w:sz w:val="28"/>
          <w:szCs w:val="28"/>
          <w:lang w:val="uk-UA"/>
        </w:rPr>
        <w:t>и</w:t>
      </w:r>
      <w:r w:rsidR="00D07FAC" w:rsidRPr="00F178D0">
        <w:rPr>
          <w:rFonts w:ascii="Times New Roman" w:hAnsi="Times New Roman" w:cs="Times New Roman"/>
          <w:noProof/>
          <w:sz w:val="28"/>
          <w:szCs w:val="28"/>
          <w:lang w:val="uk-UA"/>
        </w:rPr>
        <w:t>, що диктуються зовнішнім середовищем</w:t>
      </w:r>
      <w:r w:rsidRPr="00F178D0">
        <w:rPr>
          <w:rFonts w:ascii="Times New Roman" w:hAnsi="Times New Roman" w:cs="Times New Roman"/>
          <w:noProof/>
          <w:sz w:val="28"/>
          <w:szCs w:val="28"/>
          <w:lang w:val="uk-UA"/>
        </w:rPr>
        <w:t xml:space="preserve">. Тільки тоді вироблена продукція </w:t>
      </w:r>
      <w:r w:rsidR="00CE1954" w:rsidRPr="00F178D0">
        <w:rPr>
          <w:rFonts w:ascii="Times New Roman" w:hAnsi="Times New Roman" w:cs="Times New Roman"/>
          <w:noProof/>
          <w:sz w:val="28"/>
          <w:szCs w:val="28"/>
          <w:lang w:val="uk-UA"/>
        </w:rPr>
        <w:t>буде відповідати потребам споживачів, а значить стане конкурентоспроможною.</w:t>
      </w:r>
    </w:p>
    <w:p w14:paraId="15414CF6" w14:textId="580AE82A" w:rsidR="00D07FAC" w:rsidRPr="00F178D0" w:rsidRDefault="00CE1954" w:rsidP="008A7115">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Згідно принципу ефекту організаційної діяльності, забезпечення </w:t>
      </w:r>
      <w:r w:rsidRPr="00F178D0">
        <w:rPr>
          <w:rFonts w:ascii="Times New Roman" w:hAnsi="Times New Roman" w:cs="Times New Roman"/>
          <w:noProof/>
          <w:sz w:val="28"/>
          <w:szCs w:val="28"/>
          <w:lang w:val="uk-UA"/>
        </w:rPr>
        <w:lastRenderedPageBreak/>
        <w:t>взаємодії різних елементів виробничої системи приведе до підвищення ефекту синергії та координації, що дозволить підвищити якість продукції, а також скоротити витрати і тривалість виробничого циклу.</w:t>
      </w:r>
    </w:p>
    <w:p w14:paraId="3017B5D9" w14:textId="0EDBD0CD" w:rsidR="00D07FAC" w:rsidRPr="00F178D0" w:rsidRDefault="00CE1954" w:rsidP="008A7115">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Принцип е</w:t>
      </w:r>
      <w:r w:rsidR="00D07FAC" w:rsidRPr="00F178D0">
        <w:rPr>
          <w:rFonts w:ascii="Times New Roman" w:hAnsi="Times New Roman" w:cs="Times New Roman"/>
          <w:noProof/>
          <w:sz w:val="28"/>
          <w:szCs w:val="28"/>
          <w:lang w:val="uk-UA"/>
        </w:rPr>
        <w:t>кономічності</w:t>
      </w:r>
      <w:r w:rsidRPr="00F178D0">
        <w:rPr>
          <w:rFonts w:ascii="Times New Roman" w:hAnsi="Times New Roman" w:cs="Times New Roman"/>
          <w:noProof/>
          <w:sz w:val="28"/>
          <w:szCs w:val="28"/>
          <w:lang w:val="uk-UA"/>
        </w:rPr>
        <w:t xml:space="preserve"> передбачає </w:t>
      </w:r>
      <w:r w:rsidR="00D07FAC" w:rsidRPr="00F178D0">
        <w:rPr>
          <w:rFonts w:ascii="Times New Roman" w:hAnsi="Times New Roman" w:cs="Times New Roman"/>
          <w:noProof/>
          <w:sz w:val="28"/>
          <w:szCs w:val="28"/>
          <w:lang w:val="uk-UA"/>
        </w:rPr>
        <w:t>досягнення найкращих результатів діяльності з організації виробництва за найменших витрат</w:t>
      </w:r>
      <w:r w:rsidRPr="00F178D0">
        <w:rPr>
          <w:rFonts w:ascii="Times New Roman" w:hAnsi="Times New Roman" w:cs="Times New Roman"/>
          <w:noProof/>
          <w:sz w:val="28"/>
          <w:szCs w:val="28"/>
          <w:lang w:val="uk-UA"/>
        </w:rPr>
        <w:t>, що дозволить знизити ціну продукції і тим самим підвищити її конкурентоспроможність.</w:t>
      </w:r>
    </w:p>
    <w:p w14:paraId="58660261" w14:textId="118BE693" w:rsidR="009C3677" w:rsidRPr="00F178D0" w:rsidRDefault="009C3677" w:rsidP="009C3677">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Алгоритм дій (етапи) формування конкурентоспроможної продукції відображено за допомогою схеми на рис. 1.</w:t>
      </w:r>
      <w:r w:rsidR="009A02B1" w:rsidRPr="00F178D0">
        <w:rPr>
          <w:rFonts w:ascii="Times New Roman" w:hAnsi="Times New Roman" w:cs="Times New Roman"/>
          <w:noProof/>
          <w:sz w:val="28"/>
          <w:szCs w:val="28"/>
          <w:lang w:val="uk-UA"/>
        </w:rPr>
        <w:t>8</w:t>
      </w:r>
      <w:r w:rsidRPr="00F178D0">
        <w:rPr>
          <w:rFonts w:ascii="Times New Roman" w:hAnsi="Times New Roman" w:cs="Times New Roman"/>
          <w:noProof/>
          <w:sz w:val="28"/>
          <w:szCs w:val="28"/>
          <w:lang w:val="uk-UA"/>
        </w:rPr>
        <w:t>.</w:t>
      </w:r>
    </w:p>
    <w:p w14:paraId="3BD56557" w14:textId="60316CF4" w:rsidR="009C3677" w:rsidRPr="00F178D0" w:rsidRDefault="009C3677" w:rsidP="009C3677">
      <w:pPr>
        <w:pStyle w:val="aa"/>
        <w:widowControl w:val="0"/>
        <w:spacing w:after="0" w:line="360" w:lineRule="auto"/>
        <w:ind w:left="0" w:firstLine="709"/>
        <w:jc w:val="both"/>
        <w:rPr>
          <w:noProof/>
          <w:sz w:val="24"/>
          <w:szCs w:val="24"/>
          <w:lang w:val="uk-UA"/>
        </w:rPr>
      </w:pPr>
      <w:r w:rsidRPr="00F178D0">
        <w:rPr>
          <w:noProof/>
          <w:sz w:val="24"/>
          <w:szCs w:val="24"/>
          <w:lang w:val="uk-UA" w:eastAsia="ru-RU"/>
        </w:rPr>
        <mc:AlternateContent>
          <mc:Choice Requires="wpg">
            <w:drawing>
              <wp:anchor distT="0" distB="0" distL="114300" distR="114300" simplePos="0" relativeHeight="251653632" behindDoc="0" locked="0" layoutInCell="1" allowOverlap="1" wp14:anchorId="0A4A478F" wp14:editId="10E2D432">
                <wp:simplePos x="0" y="0"/>
                <wp:positionH relativeFrom="column">
                  <wp:posOffset>1282065</wp:posOffset>
                </wp:positionH>
                <wp:positionV relativeFrom="paragraph">
                  <wp:posOffset>184785</wp:posOffset>
                </wp:positionV>
                <wp:extent cx="3752850" cy="5391150"/>
                <wp:effectExtent l="0" t="0" r="57150" b="19050"/>
                <wp:wrapNone/>
                <wp:docPr id="170" name="Группа 170"/>
                <wp:cNvGraphicFramePr/>
                <a:graphic xmlns:a="http://schemas.openxmlformats.org/drawingml/2006/main">
                  <a:graphicData uri="http://schemas.microsoft.com/office/word/2010/wordprocessingGroup">
                    <wpg:wgp>
                      <wpg:cNvGrpSpPr/>
                      <wpg:grpSpPr>
                        <a:xfrm>
                          <a:off x="0" y="0"/>
                          <a:ext cx="3752850" cy="5391150"/>
                          <a:chOff x="0" y="0"/>
                          <a:chExt cx="3752850" cy="5391150"/>
                        </a:xfrm>
                      </wpg:grpSpPr>
                      <wpg:grpSp>
                        <wpg:cNvPr id="111" name="Группа 111"/>
                        <wpg:cNvGrpSpPr>
                          <a:grpSpLocks/>
                        </wpg:cNvGrpSpPr>
                        <wpg:grpSpPr bwMode="auto">
                          <a:xfrm>
                            <a:off x="0" y="0"/>
                            <a:ext cx="3752850" cy="3305175"/>
                            <a:chOff x="3620" y="1357"/>
                            <a:chExt cx="5910" cy="5205"/>
                          </a:xfrm>
                          <a:solidFill>
                            <a:schemeClr val="accent4">
                              <a:lumMod val="20000"/>
                              <a:lumOff val="80000"/>
                            </a:schemeClr>
                          </a:solidFill>
                        </wpg:grpSpPr>
                        <wps:wsp>
                          <wps:cNvPr id="112" name="Поле 35"/>
                          <wps:cNvSpPr txBox="1">
                            <a:spLocks noChangeArrowheads="1"/>
                          </wps:cNvSpPr>
                          <wps:spPr bwMode="auto">
                            <a:xfrm>
                              <a:off x="3620" y="1357"/>
                              <a:ext cx="5910" cy="481"/>
                            </a:xfrm>
                            <a:prstGeom prst="rect">
                              <a:avLst/>
                            </a:prstGeom>
                            <a:solidFill>
                              <a:schemeClr val="bg1"/>
                            </a:solidFill>
                            <a:ln w="6350">
                              <a:solidFill>
                                <a:srgbClr val="000000"/>
                              </a:solidFill>
                              <a:miter lim="800000"/>
                              <a:headEnd/>
                              <a:tailEnd/>
                            </a:ln>
                            <a:effectLst>
                              <a:outerShdw dist="38100" algn="l" rotWithShape="0">
                                <a:srgbClr val="000000">
                                  <a:alpha val="39999"/>
                                </a:srgbClr>
                              </a:outerShdw>
                            </a:effectLst>
                          </wps:spPr>
                          <wps:txbx>
                            <w:txbxContent>
                              <w:p w14:paraId="43214123" w14:textId="7ECE406C" w:rsidR="00E500D7" w:rsidRPr="000331C1" w:rsidRDefault="00E500D7" w:rsidP="009C3677">
                                <w:pPr>
                                  <w:pStyle w:val="aa"/>
                                  <w:widowControl w:val="0"/>
                                  <w:spacing w:after="0" w:line="240" w:lineRule="auto"/>
                                  <w:ind w:left="0"/>
                                  <w:jc w:val="center"/>
                                  <w:rPr>
                                    <w:rFonts w:ascii="Times New Roman" w:hAnsi="Times New Roman" w:cs="Times New Roman"/>
                                    <w:noProof/>
                                    <w:sz w:val="26"/>
                                    <w:szCs w:val="26"/>
                                    <w:lang w:val="uk-UA"/>
                                  </w:rPr>
                                </w:pPr>
                                <w:r>
                                  <w:rPr>
                                    <w:rFonts w:ascii="Times New Roman" w:hAnsi="Times New Roman" w:cs="Times New Roman"/>
                                    <w:noProof/>
                                    <w:sz w:val="26"/>
                                    <w:szCs w:val="26"/>
                                    <w:lang w:val="uk-UA"/>
                                  </w:rPr>
                                  <w:t>Вивчення потреб потенційних споживачів</w:t>
                                </w:r>
                              </w:p>
                              <w:p w14:paraId="6DCCA3DE" w14:textId="77777777" w:rsidR="00E500D7" w:rsidRPr="000331C1" w:rsidRDefault="00E500D7" w:rsidP="009C3677">
                                <w:pPr>
                                  <w:widowControl w:val="0"/>
                                  <w:spacing w:after="0" w:line="240" w:lineRule="auto"/>
                                  <w:jc w:val="center"/>
                                  <w:rPr>
                                    <w:rFonts w:ascii="Times New Roman" w:hAnsi="Times New Roman" w:cs="Times New Roman"/>
                                    <w:sz w:val="26"/>
                                    <w:szCs w:val="26"/>
                                    <w:lang w:val="uk-UA"/>
                                  </w:rPr>
                                </w:pPr>
                              </w:p>
                            </w:txbxContent>
                          </wps:txbx>
                          <wps:bodyPr rot="0" vert="horz" wrap="square" lIns="91440" tIns="45720" rIns="91440" bIns="45720" anchor="ctr" anchorCtr="0" upright="1">
                            <a:noAutofit/>
                          </wps:bodyPr>
                        </wps:wsp>
                        <wps:wsp>
                          <wps:cNvPr id="113" name="Поле 38"/>
                          <wps:cNvSpPr txBox="1">
                            <a:spLocks noChangeArrowheads="1"/>
                          </wps:cNvSpPr>
                          <wps:spPr bwMode="auto">
                            <a:xfrm>
                              <a:off x="3620" y="2242"/>
                              <a:ext cx="5910" cy="495"/>
                            </a:xfrm>
                            <a:prstGeom prst="rect">
                              <a:avLst/>
                            </a:prstGeom>
                            <a:solidFill>
                              <a:schemeClr val="bg1"/>
                            </a:solidFill>
                            <a:ln w="6350">
                              <a:solidFill>
                                <a:srgbClr val="000000"/>
                              </a:solidFill>
                              <a:miter lim="800000"/>
                              <a:headEnd/>
                              <a:tailEnd/>
                            </a:ln>
                            <a:effectLst>
                              <a:outerShdw dist="38100" algn="l" rotWithShape="0">
                                <a:srgbClr val="000000">
                                  <a:alpha val="39999"/>
                                </a:srgbClr>
                              </a:outerShdw>
                            </a:effectLst>
                          </wps:spPr>
                          <wps:txbx>
                            <w:txbxContent>
                              <w:p w14:paraId="3FA15152" w14:textId="045EC397" w:rsidR="00E500D7" w:rsidRPr="000331C1" w:rsidRDefault="00E500D7" w:rsidP="009C3677">
                                <w:pPr>
                                  <w:pStyle w:val="aa"/>
                                  <w:widowControl w:val="0"/>
                                  <w:spacing w:after="0" w:line="240" w:lineRule="auto"/>
                                  <w:ind w:left="0"/>
                                  <w:jc w:val="center"/>
                                  <w:rPr>
                                    <w:rFonts w:ascii="Times New Roman" w:hAnsi="Times New Roman" w:cs="Times New Roman"/>
                                    <w:sz w:val="26"/>
                                    <w:szCs w:val="26"/>
                                    <w:lang w:val="uk-UA"/>
                                  </w:rPr>
                                </w:pPr>
                                <w:r>
                                  <w:rPr>
                                    <w:rFonts w:ascii="Times New Roman" w:hAnsi="Times New Roman" w:cs="Times New Roman"/>
                                    <w:noProof/>
                                    <w:sz w:val="26"/>
                                    <w:szCs w:val="26"/>
                                    <w:lang w:val="uk-UA"/>
                                  </w:rPr>
                                  <w:t>Дослідження ринку</w:t>
                                </w:r>
                              </w:p>
                            </w:txbxContent>
                          </wps:txbx>
                          <wps:bodyPr rot="0" vert="horz" wrap="square" lIns="91440" tIns="45720" rIns="91440" bIns="45720" anchor="ctr" anchorCtr="0" upright="1">
                            <a:noAutofit/>
                          </wps:bodyPr>
                        </wps:wsp>
                        <wps:wsp>
                          <wps:cNvPr id="114" name="Поле 41"/>
                          <wps:cNvSpPr txBox="1">
                            <a:spLocks noChangeArrowheads="1"/>
                          </wps:cNvSpPr>
                          <wps:spPr bwMode="auto">
                            <a:xfrm>
                              <a:off x="3620" y="3187"/>
                              <a:ext cx="5910" cy="481"/>
                            </a:xfrm>
                            <a:prstGeom prst="rect">
                              <a:avLst/>
                            </a:prstGeom>
                            <a:solidFill>
                              <a:schemeClr val="bg1"/>
                            </a:solidFill>
                            <a:ln w="6350">
                              <a:solidFill>
                                <a:srgbClr val="000000"/>
                              </a:solidFill>
                              <a:miter lim="800000"/>
                              <a:headEnd/>
                              <a:tailEnd/>
                            </a:ln>
                            <a:effectLst>
                              <a:outerShdw dist="38100" algn="l" rotWithShape="0">
                                <a:srgbClr val="000000">
                                  <a:alpha val="39999"/>
                                </a:srgbClr>
                              </a:outerShdw>
                            </a:effectLst>
                          </wps:spPr>
                          <wps:txbx>
                            <w:txbxContent>
                              <w:p w14:paraId="2A86F254" w14:textId="2BF23442"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Вивчення поведінки конкурентів</w:t>
                                </w:r>
                              </w:p>
                            </w:txbxContent>
                          </wps:txbx>
                          <wps:bodyPr rot="0" vert="horz" wrap="square" lIns="91440" tIns="45720" rIns="91440" bIns="45720" anchor="ctr" anchorCtr="0" upright="1">
                            <a:noAutofit/>
                          </wps:bodyPr>
                        </wps:wsp>
                        <wps:wsp>
                          <wps:cNvPr id="115" name="Поле 59"/>
                          <wps:cNvSpPr txBox="1">
                            <a:spLocks noChangeArrowheads="1"/>
                          </wps:cNvSpPr>
                          <wps:spPr bwMode="auto">
                            <a:xfrm>
                              <a:off x="3620" y="4102"/>
                              <a:ext cx="5910" cy="510"/>
                            </a:xfrm>
                            <a:prstGeom prst="rect">
                              <a:avLst/>
                            </a:prstGeom>
                            <a:solidFill>
                              <a:schemeClr val="bg1"/>
                            </a:solidFill>
                            <a:ln w="6350">
                              <a:solidFill>
                                <a:srgbClr val="000000"/>
                              </a:solidFill>
                              <a:miter lim="800000"/>
                              <a:headEnd/>
                              <a:tailEnd/>
                            </a:ln>
                            <a:effectLst>
                              <a:outerShdw dist="38100" algn="l" rotWithShape="0">
                                <a:srgbClr val="000000">
                                  <a:alpha val="39999"/>
                                </a:srgbClr>
                              </a:outerShdw>
                            </a:effectLst>
                          </wps:spPr>
                          <wps:txbx>
                            <w:txbxContent>
                              <w:p w14:paraId="493AAD66" w14:textId="5A0CC149"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Формування вимог до продукції</w:t>
                                </w:r>
                              </w:p>
                            </w:txbxContent>
                          </wps:txbx>
                          <wps:bodyPr rot="0" vert="horz" wrap="square" lIns="91440" tIns="45720" rIns="91440" bIns="45720" anchor="ctr" anchorCtr="0" upright="1">
                            <a:noAutofit/>
                          </wps:bodyPr>
                        </wps:wsp>
                        <wps:wsp>
                          <wps:cNvPr id="116" name="Поле 266"/>
                          <wps:cNvSpPr txBox="1">
                            <a:spLocks noChangeArrowheads="1"/>
                          </wps:cNvSpPr>
                          <wps:spPr bwMode="auto">
                            <a:xfrm>
                              <a:off x="3620" y="5062"/>
                              <a:ext cx="5910" cy="510"/>
                            </a:xfrm>
                            <a:prstGeom prst="rect">
                              <a:avLst/>
                            </a:prstGeom>
                            <a:solidFill>
                              <a:schemeClr val="bg1"/>
                            </a:solidFill>
                            <a:ln w="6350">
                              <a:solidFill>
                                <a:srgbClr val="000000"/>
                              </a:solidFill>
                              <a:miter lim="800000"/>
                              <a:headEnd/>
                              <a:tailEnd/>
                            </a:ln>
                            <a:effectLst>
                              <a:outerShdw dist="38100" algn="l" rotWithShape="0">
                                <a:srgbClr val="000000">
                                  <a:alpha val="39999"/>
                                </a:srgbClr>
                              </a:outerShdw>
                            </a:effectLst>
                          </wps:spPr>
                          <wps:txbx>
                            <w:txbxContent>
                              <w:p w14:paraId="05DC6AC1" w14:textId="08AF581C"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Перелік параметрів, що підлягають оцінці</w:t>
                                </w:r>
                              </w:p>
                            </w:txbxContent>
                          </wps:txbx>
                          <wps:bodyPr rot="0" vert="horz" wrap="square" lIns="91440" tIns="45720" rIns="91440" bIns="45720" anchor="ctr" anchorCtr="0" upright="1">
                            <a:noAutofit/>
                          </wps:bodyPr>
                        </wps:wsp>
                        <wps:wsp>
                          <wps:cNvPr id="117" name="Поле 59"/>
                          <wps:cNvSpPr txBox="1">
                            <a:spLocks noChangeArrowheads="1"/>
                          </wps:cNvSpPr>
                          <wps:spPr bwMode="auto">
                            <a:xfrm>
                              <a:off x="3620" y="6015"/>
                              <a:ext cx="5910" cy="547"/>
                            </a:xfrm>
                            <a:prstGeom prst="rect">
                              <a:avLst/>
                            </a:prstGeom>
                            <a:solidFill>
                              <a:schemeClr val="bg1"/>
                            </a:solidFill>
                            <a:ln w="6350">
                              <a:solidFill>
                                <a:srgbClr val="000000"/>
                              </a:solidFill>
                              <a:miter lim="800000"/>
                              <a:headEnd/>
                              <a:tailEnd/>
                            </a:ln>
                            <a:effectLst>
                              <a:outerShdw dist="38100" algn="l" rotWithShape="0">
                                <a:srgbClr val="000000">
                                  <a:alpha val="39999"/>
                                </a:srgbClr>
                              </a:outerShdw>
                            </a:effectLst>
                          </wps:spPr>
                          <wps:txbx>
                            <w:txbxContent>
                              <w:p w14:paraId="11A62A19" w14:textId="1997DE09"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Визначення оціночних показників за параметрами</w:t>
                                </w:r>
                              </w:p>
                            </w:txbxContent>
                          </wps:txbx>
                          <wps:bodyPr rot="0" vert="horz" wrap="square" lIns="91440" tIns="45720" rIns="91440" bIns="45720" anchor="ctr" anchorCtr="0" upright="1">
                            <a:noAutofit/>
                          </wps:bodyPr>
                        </wps:wsp>
                        <wps:wsp>
                          <wps:cNvPr id="119" name="AutoShape 13"/>
                          <wps:cNvSpPr>
                            <a:spLocks noChangeArrowheads="1"/>
                          </wps:cNvSpPr>
                          <wps:spPr bwMode="auto">
                            <a:xfrm>
                              <a:off x="6060" y="1838"/>
                              <a:ext cx="915" cy="419"/>
                            </a:xfrm>
                            <a:prstGeom prst="downArrow">
                              <a:avLst>
                                <a:gd name="adj1" fmla="val 49944"/>
                                <a:gd name="adj2" fmla="val 42958"/>
                              </a:avLst>
                            </a:prstGeom>
                            <a:solidFill>
                              <a:schemeClr val="bg1"/>
                            </a:solidFill>
                            <a:ln w="9525">
                              <a:solidFill>
                                <a:srgbClr val="000000"/>
                              </a:solidFill>
                              <a:miter lim="800000"/>
                              <a:headEnd/>
                              <a:tailEnd/>
                            </a:ln>
                          </wps:spPr>
                          <wps:bodyPr rot="0" vert="eaVert" wrap="square" lIns="91440" tIns="45720" rIns="91440" bIns="45720" anchor="t" anchorCtr="0" upright="1">
                            <a:noAutofit/>
                          </wps:bodyPr>
                        </wps:wsp>
                        <wps:wsp>
                          <wps:cNvPr id="120" name="AutoShape 14"/>
                          <wps:cNvSpPr>
                            <a:spLocks noChangeArrowheads="1"/>
                          </wps:cNvSpPr>
                          <wps:spPr bwMode="auto">
                            <a:xfrm>
                              <a:off x="6060" y="2753"/>
                              <a:ext cx="915" cy="419"/>
                            </a:xfrm>
                            <a:prstGeom prst="downArrow">
                              <a:avLst>
                                <a:gd name="adj1" fmla="val 49944"/>
                                <a:gd name="adj2" fmla="val 42958"/>
                              </a:avLst>
                            </a:prstGeom>
                            <a:solidFill>
                              <a:schemeClr val="bg1"/>
                            </a:solidFill>
                            <a:ln w="9525">
                              <a:solidFill>
                                <a:srgbClr val="000000"/>
                              </a:solidFill>
                              <a:miter lim="800000"/>
                              <a:headEnd/>
                              <a:tailEnd/>
                            </a:ln>
                          </wps:spPr>
                          <wps:bodyPr rot="0" vert="eaVert" wrap="square" lIns="91440" tIns="45720" rIns="91440" bIns="45720" anchor="t" anchorCtr="0" upright="1">
                            <a:noAutofit/>
                          </wps:bodyPr>
                        </wps:wsp>
                        <wps:wsp>
                          <wps:cNvPr id="121" name="AutoShape 15"/>
                          <wps:cNvSpPr>
                            <a:spLocks noChangeArrowheads="1"/>
                          </wps:cNvSpPr>
                          <wps:spPr bwMode="auto">
                            <a:xfrm>
                              <a:off x="6060" y="3668"/>
                              <a:ext cx="915" cy="419"/>
                            </a:xfrm>
                            <a:prstGeom prst="downArrow">
                              <a:avLst>
                                <a:gd name="adj1" fmla="val 49944"/>
                                <a:gd name="adj2" fmla="val 42958"/>
                              </a:avLst>
                            </a:prstGeom>
                            <a:solidFill>
                              <a:schemeClr val="bg1"/>
                            </a:solidFill>
                            <a:ln w="9525">
                              <a:solidFill>
                                <a:srgbClr val="000000"/>
                              </a:solidFill>
                              <a:miter lim="800000"/>
                              <a:headEnd/>
                              <a:tailEnd/>
                            </a:ln>
                          </wps:spPr>
                          <wps:bodyPr rot="0" vert="eaVert" wrap="square" lIns="91440" tIns="45720" rIns="91440" bIns="45720" anchor="t" anchorCtr="0" upright="1">
                            <a:noAutofit/>
                          </wps:bodyPr>
                        </wps:wsp>
                        <wps:wsp>
                          <wps:cNvPr id="123" name="AutoShape 16"/>
                          <wps:cNvSpPr>
                            <a:spLocks noChangeArrowheads="1"/>
                          </wps:cNvSpPr>
                          <wps:spPr bwMode="auto">
                            <a:xfrm>
                              <a:off x="6060" y="4628"/>
                              <a:ext cx="915" cy="419"/>
                            </a:xfrm>
                            <a:prstGeom prst="downArrow">
                              <a:avLst>
                                <a:gd name="adj1" fmla="val 49944"/>
                                <a:gd name="adj2" fmla="val 42958"/>
                              </a:avLst>
                            </a:prstGeom>
                            <a:solidFill>
                              <a:schemeClr val="bg1"/>
                            </a:solidFill>
                            <a:ln w="9525">
                              <a:solidFill>
                                <a:srgbClr val="000000"/>
                              </a:solidFill>
                              <a:miter lim="800000"/>
                              <a:headEnd/>
                              <a:tailEnd/>
                            </a:ln>
                          </wps:spPr>
                          <wps:bodyPr rot="0" vert="eaVert" wrap="square" lIns="91440" tIns="45720" rIns="91440" bIns="45720" anchor="t" anchorCtr="0" upright="1">
                            <a:noAutofit/>
                          </wps:bodyPr>
                        </wps:wsp>
                        <wps:wsp>
                          <wps:cNvPr id="124" name="AutoShape 17"/>
                          <wps:cNvSpPr>
                            <a:spLocks noChangeArrowheads="1"/>
                          </wps:cNvSpPr>
                          <wps:spPr bwMode="auto">
                            <a:xfrm>
                              <a:off x="6060" y="5588"/>
                              <a:ext cx="915" cy="419"/>
                            </a:xfrm>
                            <a:prstGeom prst="downArrow">
                              <a:avLst>
                                <a:gd name="adj1" fmla="val 49944"/>
                                <a:gd name="adj2" fmla="val 42958"/>
                              </a:avLst>
                            </a:prstGeom>
                            <a:solidFill>
                              <a:schemeClr val="bg1"/>
                            </a:solidFill>
                            <a:ln w="9525">
                              <a:solidFill>
                                <a:srgbClr val="000000"/>
                              </a:solidFill>
                              <a:miter lim="800000"/>
                              <a:headEnd/>
                              <a:tailEnd/>
                            </a:ln>
                          </wps:spPr>
                          <wps:bodyPr rot="0" vert="eaVert" wrap="square" lIns="91440" tIns="45720" rIns="91440" bIns="45720" anchor="t" anchorCtr="0" upright="1">
                            <a:noAutofit/>
                          </wps:bodyPr>
                        </wps:wsp>
                      </wpg:grpSp>
                      <wps:wsp>
                        <wps:cNvPr id="162" name="Поле 59"/>
                        <wps:cNvSpPr txBox="1">
                          <a:spLocks noChangeArrowheads="1"/>
                        </wps:cNvSpPr>
                        <wps:spPr bwMode="auto">
                          <a:xfrm>
                            <a:off x="0" y="3571875"/>
                            <a:ext cx="3752850" cy="347345"/>
                          </a:xfrm>
                          <a:prstGeom prst="rect">
                            <a:avLst/>
                          </a:prstGeom>
                          <a:solidFill>
                            <a:schemeClr val="bg1"/>
                          </a:solidFill>
                          <a:ln w="6350">
                            <a:solidFill>
                              <a:srgbClr val="000000"/>
                            </a:solidFill>
                            <a:miter lim="800000"/>
                            <a:headEnd/>
                            <a:tailEnd/>
                          </a:ln>
                          <a:effectLst>
                            <a:outerShdw dist="38100" algn="l" rotWithShape="0">
                              <a:srgbClr val="000000">
                                <a:alpha val="39999"/>
                              </a:srgbClr>
                            </a:outerShdw>
                          </a:effectLst>
                        </wps:spPr>
                        <wps:txbx>
                          <w:txbxContent>
                            <w:p w14:paraId="423E0411" w14:textId="29A6079F"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Проведення оцінки конкурентоспроможності</w:t>
                              </w:r>
                            </w:p>
                          </w:txbxContent>
                        </wps:txbx>
                        <wps:bodyPr rot="0" vert="horz" wrap="square" lIns="91440" tIns="45720" rIns="91440" bIns="45720" anchor="ctr" anchorCtr="0" upright="1">
                          <a:noAutofit/>
                        </wps:bodyPr>
                      </wps:wsp>
                      <wps:wsp>
                        <wps:cNvPr id="163" name="AutoShape 17"/>
                        <wps:cNvSpPr>
                          <a:spLocks noChangeArrowheads="1"/>
                        </wps:cNvSpPr>
                        <wps:spPr bwMode="auto">
                          <a:xfrm>
                            <a:off x="1543050" y="3295650"/>
                            <a:ext cx="581025" cy="266065"/>
                          </a:xfrm>
                          <a:prstGeom prst="downArrow">
                            <a:avLst>
                              <a:gd name="adj1" fmla="val 49944"/>
                              <a:gd name="adj2" fmla="val 42958"/>
                            </a:avLst>
                          </a:prstGeom>
                          <a:solidFill>
                            <a:schemeClr val="bg1"/>
                          </a:solidFill>
                          <a:ln w="9525">
                            <a:solidFill>
                              <a:srgbClr val="000000"/>
                            </a:solidFill>
                            <a:miter lim="800000"/>
                            <a:headEnd/>
                            <a:tailEnd/>
                          </a:ln>
                        </wps:spPr>
                        <wps:bodyPr rot="0" vert="eaVert" wrap="square" lIns="91440" tIns="45720" rIns="91440" bIns="45720" anchor="t" anchorCtr="0" upright="1">
                          <a:noAutofit/>
                        </wps:bodyPr>
                      </wps:wsp>
                      <wps:wsp>
                        <wps:cNvPr id="164" name="Поле 59"/>
                        <wps:cNvSpPr txBox="1">
                          <a:spLocks noChangeArrowheads="1"/>
                        </wps:cNvSpPr>
                        <wps:spPr bwMode="auto">
                          <a:xfrm>
                            <a:off x="0" y="4191000"/>
                            <a:ext cx="3752850" cy="347345"/>
                          </a:xfrm>
                          <a:prstGeom prst="rect">
                            <a:avLst/>
                          </a:prstGeom>
                          <a:solidFill>
                            <a:schemeClr val="bg1"/>
                          </a:solidFill>
                          <a:ln w="6350">
                            <a:solidFill>
                              <a:srgbClr val="000000"/>
                            </a:solidFill>
                            <a:miter lim="800000"/>
                            <a:headEnd/>
                            <a:tailEnd/>
                          </a:ln>
                          <a:effectLst>
                            <a:outerShdw dist="38100" algn="l" rotWithShape="0">
                              <a:srgbClr val="000000">
                                <a:alpha val="39999"/>
                              </a:srgbClr>
                            </a:outerShdw>
                          </a:effectLst>
                        </wps:spPr>
                        <wps:txbx>
                          <w:txbxContent>
                            <w:p w14:paraId="7F26EBDD" w14:textId="6F4D705F"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Рішення про виробництво продукції</w:t>
                              </w:r>
                            </w:p>
                          </w:txbxContent>
                        </wps:txbx>
                        <wps:bodyPr rot="0" vert="horz" wrap="square" lIns="91440" tIns="45720" rIns="91440" bIns="45720" anchor="ctr" anchorCtr="0" upright="1">
                          <a:noAutofit/>
                        </wps:bodyPr>
                      </wps:wsp>
                      <wps:wsp>
                        <wps:cNvPr id="165" name="AutoShape 17"/>
                        <wps:cNvSpPr>
                          <a:spLocks noChangeArrowheads="1"/>
                        </wps:cNvSpPr>
                        <wps:spPr bwMode="auto">
                          <a:xfrm>
                            <a:off x="1552575" y="3914775"/>
                            <a:ext cx="581025" cy="266065"/>
                          </a:xfrm>
                          <a:prstGeom prst="downArrow">
                            <a:avLst>
                              <a:gd name="adj1" fmla="val 49944"/>
                              <a:gd name="adj2" fmla="val 42958"/>
                            </a:avLst>
                          </a:prstGeom>
                          <a:solidFill>
                            <a:schemeClr val="bg1"/>
                          </a:solidFill>
                          <a:ln w="9525">
                            <a:solidFill>
                              <a:srgbClr val="000000"/>
                            </a:solidFill>
                            <a:miter lim="800000"/>
                            <a:headEnd/>
                            <a:tailEnd/>
                          </a:ln>
                        </wps:spPr>
                        <wps:bodyPr rot="0" vert="eaVert" wrap="square" lIns="91440" tIns="45720" rIns="91440" bIns="45720" anchor="t" anchorCtr="0" upright="1">
                          <a:noAutofit/>
                        </wps:bodyPr>
                      </wps:wsp>
                      <wps:wsp>
                        <wps:cNvPr id="166" name="Поле 59"/>
                        <wps:cNvSpPr txBox="1">
                          <a:spLocks noChangeArrowheads="1"/>
                        </wps:cNvSpPr>
                        <wps:spPr bwMode="auto">
                          <a:xfrm>
                            <a:off x="0" y="4819650"/>
                            <a:ext cx="3752850" cy="571500"/>
                          </a:xfrm>
                          <a:prstGeom prst="rect">
                            <a:avLst/>
                          </a:prstGeom>
                          <a:solidFill>
                            <a:schemeClr val="bg1"/>
                          </a:solidFill>
                          <a:ln w="6350">
                            <a:solidFill>
                              <a:srgbClr val="000000"/>
                            </a:solidFill>
                            <a:miter lim="800000"/>
                            <a:headEnd/>
                            <a:tailEnd/>
                          </a:ln>
                          <a:effectLst>
                            <a:outerShdw dist="38100" algn="l" rotWithShape="0">
                              <a:srgbClr val="000000">
                                <a:alpha val="39999"/>
                              </a:srgbClr>
                            </a:outerShdw>
                          </a:effectLst>
                        </wps:spPr>
                        <wps:txbx>
                          <w:txbxContent>
                            <w:p w14:paraId="3ABAE6A3" w14:textId="12D3E88C"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Розробка заходів щодо забезпечення  конкурентоспроможності продукції</w:t>
                              </w:r>
                            </w:p>
                          </w:txbxContent>
                        </wps:txbx>
                        <wps:bodyPr rot="0" vert="horz" wrap="square" lIns="91440" tIns="45720" rIns="91440" bIns="45720" anchor="ctr" anchorCtr="0" upright="1">
                          <a:noAutofit/>
                        </wps:bodyPr>
                      </wps:wsp>
                      <wps:wsp>
                        <wps:cNvPr id="167" name="AutoShape 17"/>
                        <wps:cNvSpPr>
                          <a:spLocks noChangeArrowheads="1"/>
                        </wps:cNvSpPr>
                        <wps:spPr bwMode="auto">
                          <a:xfrm>
                            <a:off x="1552575" y="4543425"/>
                            <a:ext cx="581025" cy="266065"/>
                          </a:xfrm>
                          <a:prstGeom prst="downArrow">
                            <a:avLst>
                              <a:gd name="adj1" fmla="val 49944"/>
                              <a:gd name="adj2" fmla="val 42958"/>
                            </a:avLst>
                          </a:prstGeom>
                          <a:solidFill>
                            <a:schemeClr val="bg1"/>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V relativeFrom="margin">
                  <wp14:pctHeight>0</wp14:pctHeight>
                </wp14:sizeRelV>
              </wp:anchor>
            </w:drawing>
          </mc:Choice>
          <mc:Fallback>
            <w:pict>
              <v:group w14:anchorId="0A4A478F" id="Группа 170" o:spid="_x0000_s1141" style="position:absolute;left:0;text-align:left;margin-left:100.95pt;margin-top:14.55pt;width:295.5pt;height:424.5pt;z-index:251653632;mso-height-relative:margin" coordsize="37528,539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">
                <v:group id="Группа 111" o:spid="_x0000_s1142" style="position:absolute;width:37528;height:33051" coordorigin="3620,1357" coordsize="5910,52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">
                  <v:shape id="Поле 35" o:spid="_x0000_s1143" type="#_x0000_t202" style="position:absolute;left:3620;top:1357;width:5910;height:4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" fillcolor="white [3212]" strokeweight=".5pt">
                    <v:shadow on="t" color="black" opacity="26213f" origin="-.5" offset="3pt,0"/>
                    <v:textbox>
                      <w:txbxContent>
                        <w:p w14:paraId="43214123" w14:textId="7ECE406C" w:rsidR="00E500D7" w:rsidRPr="000331C1" w:rsidRDefault="00E500D7" w:rsidP="009C3677">
                          <w:pPr>
                            <w:pStyle w:val="aa"/>
                            <w:widowControl w:val="0"/>
                            <w:spacing w:after="0" w:line="240" w:lineRule="auto"/>
                            <w:ind w:left="0"/>
                            <w:jc w:val="center"/>
                            <w:rPr>
                              <w:rFonts w:ascii="Times New Roman" w:hAnsi="Times New Roman" w:cs="Times New Roman"/>
                              <w:noProof/>
                              <w:sz w:val="26"/>
                              <w:szCs w:val="26"/>
                              <w:lang w:val="uk-UA"/>
                            </w:rPr>
                          </w:pPr>
                          <w:r>
                            <w:rPr>
                              <w:rFonts w:ascii="Times New Roman" w:hAnsi="Times New Roman" w:cs="Times New Roman"/>
                              <w:noProof/>
                              <w:sz w:val="26"/>
                              <w:szCs w:val="26"/>
                              <w:lang w:val="uk-UA"/>
                            </w:rPr>
                            <w:t>Вивчення потреб потенційних споживачів</w:t>
                          </w:r>
                        </w:p>
                        <w:p w14:paraId="6DCCA3DE" w14:textId="77777777" w:rsidR="00E500D7" w:rsidRPr="000331C1" w:rsidRDefault="00E500D7" w:rsidP="009C3677">
                          <w:pPr>
                            <w:widowControl w:val="0"/>
                            <w:spacing w:after="0" w:line="240" w:lineRule="auto"/>
                            <w:jc w:val="center"/>
                            <w:rPr>
                              <w:rFonts w:ascii="Times New Roman" w:hAnsi="Times New Roman" w:cs="Times New Roman"/>
                              <w:sz w:val="26"/>
                              <w:szCs w:val="26"/>
                              <w:lang w:val="uk-UA"/>
                            </w:rPr>
                          </w:pPr>
                        </w:p>
                      </w:txbxContent>
                    </v:textbox>
                  </v:shape>
                  <v:shape id="Поле 38" o:spid="_x0000_s1144" type="#_x0000_t202" style="position:absolute;left:3620;top:2242;width:5910;height:4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" fillcolor="white [3212]" strokeweight=".5pt">
                    <v:shadow on="t" color="black" opacity="26213f" origin="-.5" offset="3pt,0"/>
                    <v:textbox>
                      <w:txbxContent>
                        <w:p w14:paraId="3FA15152" w14:textId="045EC397" w:rsidR="00E500D7" w:rsidRPr="000331C1" w:rsidRDefault="00E500D7" w:rsidP="009C3677">
                          <w:pPr>
                            <w:pStyle w:val="aa"/>
                            <w:widowControl w:val="0"/>
                            <w:spacing w:after="0" w:line="240" w:lineRule="auto"/>
                            <w:ind w:left="0"/>
                            <w:jc w:val="center"/>
                            <w:rPr>
                              <w:rFonts w:ascii="Times New Roman" w:hAnsi="Times New Roman" w:cs="Times New Roman"/>
                              <w:sz w:val="26"/>
                              <w:szCs w:val="26"/>
                              <w:lang w:val="uk-UA"/>
                            </w:rPr>
                          </w:pPr>
                          <w:r>
                            <w:rPr>
                              <w:rFonts w:ascii="Times New Roman" w:hAnsi="Times New Roman" w:cs="Times New Roman"/>
                              <w:noProof/>
                              <w:sz w:val="26"/>
                              <w:szCs w:val="26"/>
                              <w:lang w:val="uk-UA"/>
                            </w:rPr>
                            <w:t>Дослідження ринку</w:t>
                          </w:r>
                        </w:p>
                      </w:txbxContent>
                    </v:textbox>
                  </v:shape>
                  <v:shape id="Поле 41" o:spid="_x0000_s1145" type="#_x0000_t202" style="position:absolute;left:3620;top:3187;width:5910;height:4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" fillcolor="white [3212]" strokeweight=".5pt">
                    <v:shadow on="t" color="black" opacity="26213f" origin="-.5" offset="3pt,0"/>
                    <v:textbox>
                      <w:txbxContent>
                        <w:p w14:paraId="2A86F254" w14:textId="2BF23442"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Вивчення поведінки конкурентів</w:t>
                          </w:r>
                        </w:p>
                      </w:txbxContent>
                    </v:textbox>
                  </v:shape>
                  <v:shape id="Поле 59" o:spid="_x0000_s1146" type="#_x0000_t202" style="position:absolute;left:3620;top:4102;width:5910;height:5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" fillcolor="white [3212]" strokeweight=".5pt">
                    <v:shadow on="t" color="black" opacity="26213f" origin="-.5" offset="3pt,0"/>
                    <v:textbox>
                      <w:txbxContent>
                        <w:p w14:paraId="493AAD66" w14:textId="5A0CC149"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Формування вимог до продукції</w:t>
                          </w:r>
                        </w:p>
                      </w:txbxContent>
                    </v:textbox>
                  </v:shape>
                  <v:shape id="Поле 266" o:spid="_x0000_s1147" type="#_x0000_t202" style="position:absolute;left:3620;top:5062;width:5910;height:5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" fillcolor="white [3212]" strokeweight=".5pt">
                    <v:shadow on="t" color="black" opacity="26213f" origin="-.5" offset="3pt,0"/>
                    <v:textbox>
                      <w:txbxContent>
                        <w:p w14:paraId="05DC6AC1" w14:textId="08AF581C"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Перелік параметрів, що підлягають оцінці</w:t>
                          </w:r>
                        </w:p>
                      </w:txbxContent>
                    </v:textbox>
                  </v:shape>
                  <v:shape id="Поле 59" o:spid="_x0000_s1148" type="#_x0000_t202" style="position:absolute;left:3620;top:6015;width:5910;height:5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" fillcolor="white [3212]" strokeweight=".5pt">
                    <v:shadow on="t" color="black" opacity="26213f" origin="-.5" offset="3pt,0"/>
                    <v:textbox>
                      <w:txbxContent>
                        <w:p w14:paraId="11A62A19" w14:textId="1997DE09"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Визначення оціночних показників за параметрами</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149" type="#_x0000_t67" style="position:absolute;left:6060;top:1838;width:915;height: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" adj="12321,5406" fillcolor="white [3212]">
                    <v:textbox style="layout-flow:vertical-ideographic"/>
                  </v:shape>
                  <v:shape id="AutoShape 14" o:spid="_x0000_s1150" type="#_x0000_t67" style="position:absolute;left:6060;top:2753;width:915;height: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" adj="12321,5406" fillcolor="white [3212]">
                    <v:textbox style="layout-flow:vertical-ideographic"/>
                  </v:shape>
                  <v:shape id="AutoShape 15" o:spid="_x0000_s1151" type="#_x0000_t67" style="position:absolute;left:6060;top:3668;width:915;height: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" adj="12321,5406" fillcolor="white [3212]">
                    <v:textbox style="layout-flow:vertical-ideographic"/>
                  </v:shape>
                  <v:shape id="AutoShape 16" o:spid="_x0000_s1152" type="#_x0000_t67" style="position:absolute;left:6060;top:4628;width:915;height: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" adj="12321,5406" fillcolor="white [3212]">
                    <v:textbox style="layout-flow:vertical-ideographic"/>
                  </v:shape>
                  <v:shape id="AutoShape 17" o:spid="_x0000_s1153" type="#_x0000_t67" style="position:absolute;left:6060;top:5588;width:915;height: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" adj="12321,5406" fillcolor="white [3212]">
                    <v:textbox style="layout-flow:vertical-ideographic"/>
                  </v:shape>
                </v:group>
                <v:shape id="Поле 59" o:spid="_x0000_s1154" type="#_x0000_t202" style="position:absolute;top:35718;width:37528;height:3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" fillcolor="white [3212]" strokeweight=".5pt">
                  <v:shadow on="t" color="black" opacity="26213f" origin="-.5" offset="3pt,0"/>
                  <v:textbox>
                    <w:txbxContent>
                      <w:p w14:paraId="423E0411" w14:textId="29A6079F"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Проведення оцінки конкурентоспроможності</w:t>
                        </w:r>
                      </w:p>
                    </w:txbxContent>
                  </v:textbox>
                </v:shape>
                <v:shape id="AutoShape 17" o:spid="_x0000_s1155" type="#_x0000_t67" style="position:absolute;left:15430;top:32956;width:5810;height:26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" adj="12321,5406" fillcolor="white [3212]">
                  <v:textbox style="layout-flow:vertical-ideographic"/>
                </v:shape>
                <v:shape id="Поле 59" o:spid="_x0000_s1156" type="#_x0000_t202" style="position:absolute;top:41910;width:37528;height:34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" fillcolor="white [3212]" strokeweight=".5pt">
                  <v:shadow on="t" color="black" opacity="26213f" origin="-.5" offset="3pt,0"/>
                  <v:textbox>
                    <w:txbxContent>
                      <w:p w14:paraId="7F26EBDD" w14:textId="6F4D705F"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Рішення про виробництво продукції</w:t>
                        </w:r>
                      </w:p>
                    </w:txbxContent>
                  </v:textbox>
                </v:shape>
                <v:shape id="AutoShape 17" o:spid="_x0000_s1157" type="#_x0000_t67" style="position:absolute;left:15525;top:39147;width:5811;height:26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" adj="12321,5406" fillcolor="white [3212]">
                  <v:textbox style="layout-flow:vertical-ideographic"/>
                </v:shape>
                <v:shape id="Поле 59" o:spid="_x0000_s1158" type="#_x0000_t202" style="position:absolute;top:48196;width:37528;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" fillcolor="white [3212]" strokeweight=".5pt">
                  <v:shadow on="t" color="black" opacity="26213f" origin="-.5" offset="3pt,0"/>
                  <v:textbox>
                    <w:txbxContent>
                      <w:p w14:paraId="3ABAE6A3" w14:textId="12D3E88C" w:rsidR="00E500D7" w:rsidRPr="000331C1" w:rsidRDefault="00E500D7" w:rsidP="009C3677">
                        <w:pPr>
                          <w:widowControl w:val="0"/>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Розробка заходів щодо забезпечення  конкурентоспроможності продукції</w:t>
                        </w:r>
                      </w:p>
                    </w:txbxContent>
                  </v:textbox>
                </v:shape>
                <v:shape id="AutoShape 17" o:spid="_x0000_s1159" type="#_x0000_t67" style="position:absolute;left:15525;top:45434;width:5811;height:2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" adj="12321,5406" fillcolor="white [3212]">
                  <v:textbox style="layout-flow:vertical-ideographic"/>
                </v:shape>
              </v:group>
            </w:pict>
          </mc:Fallback>
        </mc:AlternateContent>
      </w:r>
    </w:p>
    <w:p w14:paraId="049D8FCE" w14:textId="77777777" w:rsidR="009C3677" w:rsidRPr="00F178D0" w:rsidRDefault="009C3677" w:rsidP="009C3677">
      <w:pPr>
        <w:pStyle w:val="aa"/>
        <w:widowControl w:val="0"/>
        <w:ind w:firstLine="709"/>
        <w:jc w:val="both"/>
        <w:rPr>
          <w:noProof/>
          <w:sz w:val="24"/>
          <w:szCs w:val="24"/>
          <w:lang w:val="uk-UA"/>
        </w:rPr>
      </w:pPr>
    </w:p>
    <w:p w14:paraId="2BA2731B" w14:textId="77777777" w:rsidR="009C3677" w:rsidRPr="00F178D0" w:rsidRDefault="009C3677" w:rsidP="009C3677">
      <w:pPr>
        <w:pStyle w:val="aa"/>
        <w:widowControl w:val="0"/>
        <w:ind w:firstLine="709"/>
        <w:jc w:val="both"/>
        <w:rPr>
          <w:noProof/>
          <w:sz w:val="24"/>
          <w:szCs w:val="24"/>
          <w:lang w:val="uk-UA"/>
        </w:rPr>
      </w:pPr>
    </w:p>
    <w:p w14:paraId="12269F2A" w14:textId="77777777" w:rsidR="009C3677" w:rsidRPr="00F178D0" w:rsidRDefault="009C3677" w:rsidP="009C3677">
      <w:pPr>
        <w:pStyle w:val="aa"/>
        <w:widowControl w:val="0"/>
        <w:ind w:firstLine="709"/>
        <w:jc w:val="both"/>
        <w:rPr>
          <w:noProof/>
          <w:sz w:val="24"/>
          <w:szCs w:val="24"/>
          <w:lang w:val="uk-UA"/>
        </w:rPr>
      </w:pPr>
    </w:p>
    <w:p w14:paraId="6EB4C541" w14:textId="77777777" w:rsidR="009C3677" w:rsidRPr="00F178D0" w:rsidRDefault="009C3677" w:rsidP="009C3677">
      <w:pPr>
        <w:pStyle w:val="aa"/>
        <w:widowControl w:val="0"/>
        <w:ind w:firstLine="709"/>
        <w:jc w:val="both"/>
        <w:rPr>
          <w:noProof/>
          <w:sz w:val="24"/>
          <w:szCs w:val="24"/>
          <w:lang w:val="uk-UA"/>
        </w:rPr>
      </w:pPr>
    </w:p>
    <w:p w14:paraId="280034E4" w14:textId="77777777" w:rsidR="009C3677" w:rsidRPr="00F178D0" w:rsidRDefault="009C3677" w:rsidP="009C3677">
      <w:pPr>
        <w:pStyle w:val="aa"/>
        <w:widowControl w:val="0"/>
        <w:ind w:firstLine="709"/>
        <w:jc w:val="both"/>
        <w:rPr>
          <w:noProof/>
          <w:sz w:val="24"/>
          <w:szCs w:val="24"/>
          <w:lang w:val="uk-UA"/>
        </w:rPr>
      </w:pPr>
    </w:p>
    <w:p w14:paraId="2AF9E66C" w14:textId="77777777" w:rsidR="009C3677" w:rsidRPr="00F178D0" w:rsidRDefault="009C3677" w:rsidP="009C3677">
      <w:pPr>
        <w:pStyle w:val="aa"/>
        <w:widowControl w:val="0"/>
        <w:ind w:firstLine="709"/>
        <w:jc w:val="both"/>
        <w:rPr>
          <w:noProof/>
          <w:sz w:val="24"/>
          <w:szCs w:val="24"/>
          <w:lang w:val="uk-UA"/>
        </w:rPr>
      </w:pPr>
    </w:p>
    <w:p w14:paraId="50097DAC" w14:textId="77777777" w:rsidR="009C3677" w:rsidRPr="00F178D0" w:rsidRDefault="009C3677" w:rsidP="009C3677">
      <w:pPr>
        <w:pStyle w:val="aa"/>
        <w:widowControl w:val="0"/>
        <w:ind w:firstLine="709"/>
        <w:jc w:val="both"/>
        <w:rPr>
          <w:noProof/>
          <w:sz w:val="24"/>
          <w:szCs w:val="24"/>
          <w:lang w:val="uk-UA"/>
        </w:rPr>
      </w:pPr>
    </w:p>
    <w:p w14:paraId="1727116B" w14:textId="77777777" w:rsidR="009C3677" w:rsidRPr="00F178D0" w:rsidRDefault="009C3677" w:rsidP="009C3677">
      <w:pPr>
        <w:pStyle w:val="aa"/>
        <w:widowControl w:val="0"/>
        <w:ind w:firstLine="709"/>
        <w:jc w:val="both"/>
        <w:rPr>
          <w:noProof/>
          <w:sz w:val="24"/>
          <w:szCs w:val="24"/>
          <w:lang w:val="uk-UA"/>
        </w:rPr>
      </w:pPr>
    </w:p>
    <w:p w14:paraId="50D3F8DB" w14:textId="77777777" w:rsidR="009C3677" w:rsidRPr="00F178D0" w:rsidRDefault="009C3677" w:rsidP="009C3677">
      <w:pPr>
        <w:pStyle w:val="aa"/>
        <w:widowControl w:val="0"/>
        <w:ind w:firstLine="709"/>
        <w:jc w:val="both"/>
        <w:rPr>
          <w:noProof/>
          <w:sz w:val="24"/>
          <w:szCs w:val="24"/>
          <w:lang w:val="uk-UA"/>
        </w:rPr>
      </w:pPr>
    </w:p>
    <w:p w14:paraId="6EFED23B"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lang w:val="uk-UA"/>
        </w:rPr>
      </w:pPr>
    </w:p>
    <w:p w14:paraId="40D4181F"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highlight w:val="green"/>
          <w:lang w:val="uk-UA"/>
        </w:rPr>
      </w:pPr>
    </w:p>
    <w:p w14:paraId="23AE2C50"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highlight w:val="green"/>
          <w:lang w:val="uk-UA"/>
        </w:rPr>
      </w:pPr>
    </w:p>
    <w:p w14:paraId="6BE6C4BD"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highlight w:val="green"/>
          <w:lang w:val="uk-UA"/>
        </w:rPr>
      </w:pPr>
    </w:p>
    <w:p w14:paraId="0F167209"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highlight w:val="green"/>
          <w:lang w:val="uk-UA"/>
        </w:rPr>
      </w:pPr>
    </w:p>
    <w:p w14:paraId="6B2181FB"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highlight w:val="green"/>
          <w:lang w:val="uk-UA"/>
        </w:rPr>
      </w:pPr>
    </w:p>
    <w:p w14:paraId="7F847BA8"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highlight w:val="green"/>
          <w:lang w:val="uk-UA"/>
        </w:rPr>
      </w:pPr>
    </w:p>
    <w:p w14:paraId="1888D771"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highlight w:val="green"/>
          <w:lang w:val="uk-UA"/>
        </w:rPr>
      </w:pPr>
    </w:p>
    <w:p w14:paraId="54BDC3D2"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highlight w:val="green"/>
          <w:lang w:val="uk-UA"/>
        </w:rPr>
      </w:pPr>
    </w:p>
    <w:p w14:paraId="0544DDB8" w14:textId="77777777"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lang w:val="uk-UA"/>
        </w:rPr>
      </w:pPr>
    </w:p>
    <w:p w14:paraId="2D8EC5B0" w14:textId="4963C205" w:rsidR="009C3677" w:rsidRPr="00F178D0" w:rsidRDefault="009C3677" w:rsidP="009C3677">
      <w:pPr>
        <w:pStyle w:val="aa"/>
        <w:widowControl w:val="0"/>
        <w:spacing w:after="0" w:line="360" w:lineRule="auto"/>
        <w:ind w:left="0"/>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Рис. </w:t>
      </w:r>
      <w:r w:rsidR="0076354B" w:rsidRPr="00F178D0">
        <w:rPr>
          <w:rFonts w:ascii="Times New Roman" w:hAnsi="Times New Roman" w:cs="Times New Roman"/>
          <w:noProof/>
          <w:sz w:val="28"/>
          <w:szCs w:val="28"/>
          <w:lang w:val="uk-UA"/>
        </w:rPr>
        <w:t>1.</w:t>
      </w:r>
      <w:r w:rsidR="009A02B1" w:rsidRPr="00F178D0">
        <w:rPr>
          <w:rFonts w:ascii="Times New Roman" w:hAnsi="Times New Roman" w:cs="Times New Roman"/>
          <w:noProof/>
          <w:sz w:val="28"/>
          <w:szCs w:val="28"/>
          <w:lang w:val="uk-UA"/>
        </w:rPr>
        <w:t>8</w:t>
      </w:r>
      <w:r w:rsidRPr="00F178D0">
        <w:rPr>
          <w:rFonts w:ascii="Times New Roman" w:hAnsi="Times New Roman" w:cs="Times New Roman"/>
          <w:noProof/>
          <w:sz w:val="28"/>
          <w:szCs w:val="28"/>
          <w:lang w:val="uk-UA"/>
        </w:rPr>
        <w:t>. Алгоритм дій в системі управління щодо формування конкурентоспроможної продукції</w:t>
      </w:r>
    </w:p>
    <w:p w14:paraId="5942B845" w14:textId="38454B54" w:rsidR="009C3677" w:rsidRPr="00F178D0" w:rsidRDefault="009C3677" w:rsidP="009C3677">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Джерело: розроблено автором</w:t>
      </w:r>
    </w:p>
    <w:p w14:paraId="573C7895" w14:textId="77777777" w:rsidR="002E2C32" w:rsidRPr="00F178D0" w:rsidRDefault="002E2C32" w:rsidP="002E2C32">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lastRenderedPageBreak/>
        <w:t xml:space="preserve">Як видно зі схеми, першими кроками в процесі формування конкурентоспроможної продукції є дослідження потреб потенційних покупців, вивчення ринку та збір інформації про поведінку безпосередніх конкурентів, які виробляють аналогічну продукцію. </w:t>
      </w:r>
    </w:p>
    <w:p w14:paraId="45EAE2E4" w14:textId="5F0F1AD8" w:rsidR="002E2C32" w:rsidRPr="00F178D0" w:rsidRDefault="002E2C32" w:rsidP="002E2C32">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Потреби та вимоги потенційних споживачів вивчаються, наприклад, шляхом анкетування, вивчення конкурентів – за допомогою бенчмаркінгу. Результатами цих досліджень повинні стати така інформація: конкретні вимоги потенційних покупців до продукції, яка буде реалізуватись на ринку; рівень конкуренції на ринку цієї продукції; визначальні параметри продукції основних конкурентів; очікуваний рівень та динаміка попиту на цю продукцію; ймовірний рівень цін на продукцію.</w:t>
      </w:r>
    </w:p>
    <w:p w14:paraId="7DC6EB7F" w14:textId="252D376B" w:rsidR="00CE1954" w:rsidRPr="00F178D0" w:rsidRDefault="00CE1954" w:rsidP="00CE1954">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Після вивчення кон’юнктури ринку та потреб споживачів, формується перелік параметрів продукції, що підлягають оцінці. Характеристика параметрів конкурентоспроможності товару наведена у попередньому підрозділі кваліфікаційної роботи.</w:t>
      </w:r>
    </w:p>
    <w:p w14:paraId="53455368" w14:textId="24510994" w:rsidR="00CE1954" w:rsidRPr="00F178D0" w:rsidRDefault="00CE1954" w:rsidP="00CE195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Серед </w:t>
      </w:r>
      <w:r w:rsidR="003C7FF5" w:rsidRPr="00F178D0">
        <w:rPr>
          <w:rFonts w:ascii="Times New Roman" w:hAnsi="Times New Roman" w:cs="Times New Roman"/>
          <w:noProof/>
          <w:sz w:val="28"/>
          <w:szCs w:val="28"/>
          <w:lang w:val="uk-UA"/>
        </w:rPr>
        <w:t>зазначених</w:t>
      </w:r>
      <w:r w:rsidRPr="00F178D0">
        <w:rPr>
          <w:rFonts w:ascii="Times New Roman" w:hAnsi="Times New Roman" w:cs="Times New Roman"/>
          <w:noProof/>
          <w:sz w:val="28"/>
          <w:szCs w:val="28"/>
          <w:lang w:val="uk-UA"/>
        </w:rPr>
        <w:t xml:space="preserve"> етапів важливим і найбільш складним є проведення оцінки конкурентоспроможності продукції. Оцінку здійснюють у таких випадках:</w:t>
      </w:r>
    </w:p>
    <w:p w14:paraId="259DA8C1" w14:textId="77777777" w:rsidR="00CE1954" w:rsidRPr="00F178D0" w:rsidRDefault="00CE1954" w:rsidP="00CE1954">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при формуванні товарного асортименту із тих видів продукції, яка користується попитом на ринку</w:t>
      </w:r>
    </w:p>
    <w:p w14:paraId="2C5FC423" w14:textId="77777777" w:rsidR="00CE1954" w:rsidRPr="00F178D0" w:rsidRDefault="00CE1954" w:rsidP="00CE1954">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при оцінюванні перспектив продажу (при виході на зарубіжні ринки) і формуванні структури експорту;</w:t>
      </w:r>
    </w:p>
    <w:p w14:paraId="70F44C40" w14:textId="77777777" w:rsidR="00CE1954" w:rsidRPr="00F178D0" w:rsidRDefault="00CE1954" w:rsidP="00CE1954">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для встановлення цін на продукцію;</w:t>
      </w:r>
    </w:p>
    <w:p w14:paraId="671E35C6" w14:textId="77777777" w:rsidR="00CE1954" w:rsidRPr="00F178D0" w:rsidRDefault="00CE1954" w:rsidP="00CE1954">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при проведенні сертифікації продукції;</w:t>
      </w:r>
    </w:p>
    <w:p w14:paraId="0D01D6F5" w14:textId="77777777" w:rsidR="00CE1954" w:rsidRPr="00F178D0" w:rsidRDefault="00CE1954" w:rsidP="00CE1954">
      <w:pPr>
        <w:widowControl w:val="0"/>
        <w:shd w:val="clear" w:color="auto" w:fill="FFFFFF"/>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napToGrid w:val="0"/>
          <w:sz w:val="28"/>
          <w:szCs w:val="28"/>
          <w:lang w:val="uk-UA"/>
        </w:rPr>
        <w:t xml:space="preserve">- при підготовці реклами продукції. </w:t>
      </w:r>
    </w:p>
    <w:p w14:paraId="0D1CFEC8" w14:textId="77777777" w:rsidR="00A2682C" w:rsidRPr="00F178D0" w:rsidRDefault="00CE1954" w:rsidP="00A2682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Наукою розроблено низку підходів щодо </w:t>
      </w:r>
      <w:r w:rsidR="00A2682C" w:rsidRPr="00F178D0">
        <w:rPr>
          <w:rFonts w:ascii="Times New Roman" w:hAnsi="Times New Roman" w:cs="Times New Roman"/>
          <w:noProof/>
          <w:sz w:val="28"/>
          <w:szCs w:val="28"/>
          <w:lang w:val="uk-UA"/>
        </w:rPr>
        <w:t xml:space="preserve">вибору </w:t>
      </w:r>
      <w:r w:rsidR="003C7FF5" w:rsidRPr="00F178D0">
        <w:rPr>
          <w:rFonts w:ascii="Times New Roman" w:hAnsi="Times New Roman" w:cs="Times New Roman"/>
          <w:noProof/>
          <w:sz w:val="28"/>
          <w:szCs w:val="28"/>
          <w:lang w:val="uk-UA"/>
        </w:rPr>
        <w:t>методів</w:t>
      </w:r>
      <w:r w:rsidRPr="00F178D0">
        <w:rPr>
          <w:rFonts w:ascii="Times New Roman" w:hAnsi="Times New Roman" w:cs="Times New Roman"/>
          <w:noProof/>
          <w:sz w:val="28"/>
          <w:szCs w:val="28"/>
          <w:lang w:val="uk-UA"/>
        </w:rPr>
        <w:t xml:space="preserve"> оцінки конкурентоспроможності продукції.</w:t>
      </w:r>
      <w:r w:rsidR="00A2682C" w:rsidRPr="00F178D0">
        <w:rPr>
          <w:rFonts w:ascii="Times New Roman" w:hAnsi="Times New Roman" w:cs="Times New Roman"/>
          <w:noProof/>
          <w:sz w:val="28"/>
          <w:szCs w:val="28"/>
          <w:lang w:val="uk-UA"/>
        </w:rPr>
        <w:t xml:space="preserve"> Серед них основними слід назвати такі:</w:t>
      </w:r>
    </w:p>
    <w:p w14:paraId="1324481F" w14:textId="77777777" w:rsidR="00A2682C" w:rsidRPr="00F178D0" w:rsidRDefault="00A2682C" w:rsidP="00A2682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метод групових експертиз;</w:t>
      </w:r>
    </w:p>
    <w:p w14:paraId="4F97A0FF" w14:textId="77777777" w:rsidR="00A2682C" w:rsidRPr="00F178D0" w:rsidRDefault="00A2682C" w:rsidP="00A2682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експертне опитування споживачів;</w:t>
      </w:r>
    </w:p>
    <w:p w14:paraId="699D752E" w14:textId="17DAD445" w:rsidR="00A2682C" w:rsidRPr="00F178D0" w:rsidRDefault="00A2682C" w:rsidP="00A2682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оцінка конкурентоспроможності на підставі технічних та економічних </w:t>
      </w:r>
      <w:r w:rsidRPr="00F178D0">
        <w:rPr>
          <w:rFonts w:ascii="Times New Roman" w:hAnsi="Times New Roman" w:cs="Times New Roman"/>
          <w:noProof/>
          <w:sz w:val="28"/>
          <w:szCs w:val="28"/>
          <w:lang w:val="uk-UA"/>
        </w:rPr>
        <w:lastRenderedPageBreak/>
        <w:t>параметрів товарів [</w:t>
      </w:r>
      <w:r w:rsidR="006067C2" w:rsidRPr="00F178D0">
        <w:rPr>
          <w:rFonts w:ascii="Times New Roman" w:hAnsi="Times New Roman" w:cs="Times New Roman"/>
          <w:noProof/>
          <w:sz w:val="28"/>
          <w:szCs w:val="28"/>
          <w:lang w:val="uk-UA"/>
        </w:rPr>
        <w:t>10</w:t>
      </w:r>
      <w:r w:rsidRPr="00F178D0">
        <w:rPr>
          <w:rFonts w:ascii="Times New Roman" w:hAnsi="Times New Roman" w:cs="Times New Roman"/>
          <w:noProof/>
          <w:sz w:val="28"/>
          <w:szCs w:val="28"/>
          <w:lang w:val="uk-UA"/>
        </w:rPr>
        <w:t>]</w:t>
      </w:r>
      <w:r w:rsidR="00053AB8" w:rsidRPr="00F178D0">
        <w:rPr>
          <w:rFonts w:ascii="Times New Roman" w:hAnsi="Times New Roman" w:cs="Times New Roman"/>
          <w:noProof/>
          <w:sz w:val="28"/>
          <w:szCs w:val="28"/>
          <w:lang w:val="uk-UA"/>
        </w:rPr>
        <w:t>.</w:t>
      </w:r>
    </w:p>
    <w:p w14:paraId="62E5C7B6" w14:textId="77777777" w:rsidR="002E2C32" w:rsidRPr="00F178D0" w:rsidRDefault="00A2682C" w:rsidP="008B5747">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i/>
          <w:noProof/>
          <w:sz w:val="28"/>
          <w:szCs w:val="28"/>
          <w:lang w:val="uk-UA"/>
        </w:rPr>
        <w:t>Метод групових експертиз –</w:t>
      </w:r>
      <w:r w:rsidRPr="00F178D0">
        <w:rPr>
          <w:rFonts w:ascii="Times New Roman" w:hAnsi="Times New Roman" w:cs="Times New Roman"/>
          <w:noProof/>
          <w:sz w:val="28"/>
          <w:szCs w:val="28"/>
          <w:lang w:val="uk-UA"/>
        </w:rPr>
        <w:t xml:space="preserve"> це</w:t>
      </w:r>
      <w:r w:rsidRPr="00F178D0">
        <w:rPr>
          <w:rFonts w:ascii="Times New Roman" w:hAnsi="Times New Roman" w:cs="Times New Roman"/>
          <w:i/>
          <w:noProof/>
          <w:sz w:val="28"/>
          <w:szCs w:val="28"/>
          <w:lang w:val="uk-UA"/>
        </w:rPr>
        <w:t xml:space="preserve"> </w:t>
      </w:r>
      <w:r w:rsidRPr="00F178D0">
        <w:rPr>
          <w:rFonts w:ascii="Times New Roman" w:hAnsi="Times New Roman" w:cs="Times New Roman"/>
          <w:noProof/>
          <w:sz w:val="28"/>
          <w:szCs w:val="28"/>
          <w:lang w:val="uk-UA"/>
        </w:rPr>
        <w:t>аналітична оцінка конкурентоспроможності товарів висококваліфікованими фахівцями. Цей метод</w:t>
      </w:r>
      <w:r w:rsidR="00053AB8" w:rsidRPr="00F178D0">
        <w:rPr>
          <w:rFonts w:ascii="Times New Roman" w:hAnsi="Times New Roman" w:cs="Times New Roman"/>
          <w:noProof/>
          <w:sz w:val="28"/>
          <w:szCs w:val="28"/>
          <w:lang w:val="uk-UA"/>
        </w:rPr>
        <w:t>, як правило, використовують для оцінювання високотехнологічних товарів.</w:t>
      </w:r>
      <w:r w:rsidR="008B5747" w:rsidRPr="00F178D0">
        <w:rPr>
          <w:rFonts w:ascii="Times New Roman" w:hAnsi="Times New Roman" w:cs="Times New Roman"/>
          <w:noProof/>
          <w:sz w:val="28"/>
          <w:szCs w:val="28"/>
          <w:lang w:val="uk-UA"/>
        </w:rPr>
        <w:t xml:space="preserve"> </w:t>
      </w:r>
    </w:p>
    <w:p w14:paraId="48831B68" w14:textId="53CE4D0A" w:rsidR="008B5747" w:rsidRPr="00F178D0" w:rsidRDefault="008B5747" w:rsidP="008B5747">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Суть </w:t>
      </w:r>
      <w:r w:rsidR="002E2C32" w:rsidRPr="00F178D0">
        <w:rPr>
          <w:rFonts w:ascii="Times New Roman" w:hAnsi="Times New Roman" w:cs="Times New Roman"/>
          <w:noProof/>
          <w:sz w:val="28"/>
          <w:szCs w:val="28"/>
          <w:lang w:val="uk-UA"/>
        </w:rPr>
        <w:t xml:space="preserve">цього </w:t>
      </w:r>
      <w:r w:rsidRPr="00F178D0">
        <w:rPr>
          <w:rFonts w:ascii="Times New Roman" w:hAnsi="Times New Roman" w:cs="Times New Roman"/>
          <w:noProof/>
          <w:sz w:val="28"/>
          <w:szCs w:val="28"/>
          <w:lang w:val="uk-UA"/>
        </w:rPr>
        <w:t xml:space="preserve">методу полягає в тому, що спершу розробляють список головних параметрів, а потім проставляють бали усім виробам, які оцінюють. У результаті цього для кожного виробу формується деяка сума – інтегральний показник конкурентоспроможності. </w:t>
      </w:r>
    </w:p>
    <w:p w14:paraId="2F4CF27E" w14:textId="7BDE46D7" w:rsidR="00053AB8" w:rsidRPr="00F178D0" w:rsidRDefault="00053AB8" w:rsidP="00053AB8">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Обов’язковими вимогами до членів експертних груп є компетентність, заінтересованість та об’єктивність. У своїй діяльності експертні групи широко використовують оцінки в балах. Для більшої достовірності та зменшення суб’єктивізму опитування експертів проводиться декількома етапами.</w:t>
      </w:r>
    </w:p>
    <w:p w14:paraId="1ACF68E1" w14:textId="56285B43" w:rsidR="00053AB8" w:rsidRPr="00F178D0" w:rsidRDefault="00053AB8" w:rsidP="00053AB8">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Спочатку, наприклад, експерти фіксують коефіцієнти значущості незалежно один від одного. Після короткочасного обговорення і обгрунтування встановлених оцінок починається другий етап опитування, коли експерти знову незалежно один від одного встановлюють певні коефіцієнти для кожного параметра. Кількість етапів опитування залежить від компетентності експертів. Для попередніх оцінок достатню точність забезпечують уже два-три етапи.</w:t>
      </w:r>
    </w:p>
    <w:p w14:paraId="7E41B69E" w14:textId="77777777" w:rsidR="003277A9" w:rsidRPr="00F178D0" w:rsidRDefault="00A2682C" w:rsidP="00A2682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i/>
          <w:noProof/>
          <w:sz w:val="28"/>
          <w:szCs w:val="28"/>
          <w:lang w:val="uk-UA"/>
        </w:rPr>
        <w:t>Експертне опитування споживачів</w:t>
      </w:r>
      <w:r w:rsidRPr="00F178D0">
        <w:rPr>
          <w:rFonts w:ascii="Times New Roman" w:hAnsi="Times New Roman" w:cs="Times New Roman"/>
          <w:noProof/>
          <w:sz w:val="28"/>
          <w:szCs w:val="28"/>
          <w:lang w:val="uk-UA"/>
        </w:rPr>
        <w:t xml:space="preserve"> </w:t>
      </w:r>
      <w:r w:rsidR="0057615C" w:rsidRPr="00F178D0">
        <w:rPr>
          <w:rFonts w:ascii="Times New Roman" w:hAnsi="Times New Roman" w:cs="Times New Roman"/>
          <w:noProof/>
          <w:sz w:val="28"/>
          <w:szCs w:val="28"/>
          <w:lang w:val="uk-UA"/>
        </w:rPr>
        <w:t xml:space="preserve">проводять під </w:t>
      </w:r>
      <w:r w:rsidRPr="00F178D0">
        <w:rPr>
          <w:rFonts w:ascii="Times New Roman" w:hAnsi="Times New Roman" w:cs="Times New Roman"/>
          <w:noProof/>
          <w:sz w:val="28"/>
          <w:szCs w:val="28"/>
          <w:lang w:val="uk-UA"/>
        </w:rPr>
        <w:t>час виставок, ярмарок, презентацій</w:t>
      </w:r>
      <w:r w:rsidR="0057615C"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Опитування проводять</w:t>
      </w:r>
      <w:r w:rsidR="0057615C" w:rsidRPr="00F178D0">
        <w:rPr>
          <w:rFonts w:ascii="Times New Roman" w:hAnsi="Times New Roman" w:cs="Times New Roman"/>
          <w:noProof/>
          <w:sz w:val="28"/>
          <w:szCs w:val="28"/>
          <w:lang w:val="uk-UA"/>
        </w:rPr>
        <w:t xml:space="preserve"> як серед потенційних покупців, так і серед тих, хто вже придбав товари, які підлягають оцінюванню. </w:t>
      </w:r>
    </w:p>
    <w:p w14:paraId="00FAA582" w14:textId="3A237B65" w:rsidR="00A2682C" w:rsidRPr="00F178D0" w:rsidRDefault="00A2682C" w:rsidP="00A2682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Цей метод дає змогу визначити конкурентоспроможність споживчих товарів, широко відомих споживачам, накреслити напрямки їх удосконалення.</w:t>
      </w:r>
    </w:p>
    <w:p w14:paraId="638F3E92" w14:textId="0A18315F" w:rsidR="0057615C" w:rsidRPr="00F178D0" w:rsidRDefault="00A2682C" w:rsidP="0057615C">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i/>
          <w:noProof/>
          <w:sz w:val="28"/>
          <w:szCs w:val="28"/>
          <w:lang w:val="uk-UA"/>
        </w:rPr>
        <w:t>При проведенні оцінки конкурентоспроможності на підставі технічних та економічних параметрів товарів</w:t>
      </w:r>
      <w:r w:rsidRPr="00F178D0">
        <w:rPr>
          <w:rFonts w:ascii="Times New Roman" w:hAnsi="Times New Roman" w:cs="Times New Roman"/>
          <w:iCs/>
          <w:noProof/>
          <w:sz w:val="28"/>
          <w:szCs w:val="28"/>
          <w:lang w:val="uk-UA"/>
        </w:rPr>
        <w:t xml:space="preserve"> </w:t>
      </w:r>
      <w:r w:rsidR="0057615C" w:rsidRPr="00F178D0">
        <w:rPr>
          <w:rFonts w:ascii="Times New Roman" w:hAnsi="Times New Roman" w:cs="Times New Roman"/>
          <w:iCs/>
          <w:noProof/>
          <w:sz w:val="28"/>
          <w:szCs w:val="28"/>
          <w:lang w:val="uk-UA"/>
        </w:rPr>
        <w:t>розраховують</w:t>
      </w:r>
      <w:r w:rsidR="0057615C" w:rsidRPr="00F178D0">
        <w:rPr>
          <w:rFonts w:ascii="Times New Roman" w:hAnsi="Times New Roman" w:cs="Times New Roman"/>
          <w:i/>
          <w:noProof/>
          <w:sz w:val="28"/>
          <w:szCs w:val="28"/>
          <w:lang w:val="uk-UA"/>
        </w:rPr>
        <w:t xml:space="preserve"> </w:t>
      </w:r>
      <w:r w:rsidR="0057615C" w:rsidRPr="00F178D0">
        <w:rPr>
          <w:rFonts w:ascii="Times New Roman" w:hAnsi="Times New Roman" w:cs="Times New Roman"/>
          <w:noProof/>
          <w:sz w:val="28"/>
          <w:szCs w:val="28"/>
          <w:lang w:val="uk-UA"/>
        </w:rPr>
        <w:t xml:space="preserve">такі </w:t>
      </w:r>
      <w:r w:rsidR="0057615C" w:rsidRPr="00F178D0">
        <w:rPr>
          <w:rFonts w:ascii="Times New Roman" w:hAnsi="Times New Roman" w:cs="Times New Roman"/>
          <w:noProof/>
          <w:snapToGrid w:val="0"/>
          <w:sz w:val="28"/>
          <w:szCs w:val="28"/>
          <w:lang w:val="uk-UA"/>
        </w:rPr>
        <w:t>кількісні показники:</w:t>
      </w:r>
    </w:p>
    <w:p w14:paraId="096045FA" w14:textId="77777777" w:rsidR="0057615C" w:rsidRPr="00F178D0" w:rsidRDefault="0057615C" w:rsidP="009D1EC9">
      <w:pPr>
        <w:widowControl w:val="0"/>
        <w:numPr>
          <w:ilvl w:val="0"/>
          <w:numId w:val="6"/>
        </w:numPr>
        <w:shd w:val="clear" w:color="auto" w:fill="FFFFFF"/>
        <w:spacing w:after="0" w:line="360" w:lineRule="auto"/>
        <w:ind w:left="0"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одиничні - відношення (у відсотках) значення одного якого-небудь показника виробу до значення того ж самого показника еталонного виробу;</w:t>
      </w:r>
    </w:p>
    <w:p w14:paraId="4D69409E" w14:textId="77777777" w:rsidR="0057615C" w:rsidRPr="00F178D0" w:rsidRDefault="0057615C" w:rsidP="009D1EC9">
      <w:pPr>
        <w:widowControl w:val="0"/>
        <w:numPr>
          <w:ilvl w:val="0"/>
          <w:numId w:val="6"/>
        </w:numPr>
        <w:shd w:val="clear" w:color="auto" w:fill="FFFFFF"/>
        <w:spacing w:after="0" w:line="360" w:lineRule="auto"/>
        <w:ind w:left="0"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групові – визначають рівень конкурентоспроможності виробу за </w:t>
      </w:r>
      <w:r w:rsidRPr="00F178D0">
        <w:rPr>
          <w:rFonts w:ascii="Times New Roman" w:hAnsi="Times New Roman" w:cs="Times New Roman"/>
          <w:noProof/>
          <w:snapToGrid w:val="0"/>
          <w:sz w:val="28"/>
          <w:szCs w:val="28"/>
          <w:lang w:val="uk-UA"/>
        </w:rPr>
        <w:lastRenderedPageBreak/>
        <w:t>групою показників шляхом об’єднання одиничних показників;</w:t>
      </w:r>
    </w:p>
    <w:p w14:paraId="1D7695C9" w14:textId="6982F9BD" w:rsidR="0057615C" w:rsidRPr="00F178D0" w:rsidRDefault="0057615C" w:rsidP="009D1EC9">
      <w:pPr>
        <w:widowControl w:val="0"/>
        <w:numPr>
          <w:ilvl w:val="0"/>
          <w:numId w:val="6"/>
        </w:numPr>
        <w:shd w:val="clear" w:color="auto" w:fill="FFFFFF"/>
        <w:spacing w:after="0" w:line="360" w:lineRule="auto"/>
        <w:ind w:left="0"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інтегральний показник, який визначається на основі групових показників.</w:t>
      </w:r>
    </w:p>
    <w:p w14:paraId="259FCCB7" w14:textId="60B3B055" w:rsidR="00A2682C" w:rsidRPr="00F178D0" w:rsidRDefault="00A2682C" w:rsidP="00A2682C">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Розрахунок одиничного показника конкурентоспроможності проводиться за формулою:</w:t>
      </w:r>
    </w:p>
    <w:p w14:paraId="159C4FFA"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7E7D589D" w14:textId="523D956B" w:rsidR="00A2682C" w:rsidRPr="00F178D0" w:rsidRDefault="00B16296" w:rsidP="00A2682C">
      <w:pPr>
        <w:pStyle w:val="aa"/>
        <w:widowControl w:val="0"/>
        <w:jc w:val="right"/>
        <w:rPr>
          <w:rFonts w:ascii="Times New Roman" w:hAnsi="Times New Roman" w:cs="Times New Roman"/>
          <w:noProof/>
          <w:sz w:val="28"/>
          <w:szCs w:val="28"/>
          <w:lang w:val="uk-UA"/>
        </w:rPr>
      </w:pPr>
      <w:r w:rsidRPr="00F178D0">
        <w:rPr>
          <w:rFonts w:ascii="Times New Roman" w:hAnsi="Times New Roman" w:cs="Times New Roman"/>
          <w:noProof/>
          <w:position w:val="-30"/>
          <w:sz w:val="28"/>
          <w:szCs w:val="28"/>
          <w:lang w:val="uk-UA"/>
        </w:rPr>
        <w:object w:dxaOrig="1540" w:dyaOrig="680" w14:anchorId="79BC8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97.1pt;height:42.95pt;mso-width-percent:0;mso-height-percent:0;mso-width-percent:0;mso-height-percent:0" o:ole="">
            <v:imagedata r:id="rId18" o:title=""/>
          </v:shape>
          <o:OLEObject Type="Embed" ProgID="Equation.3" ShapeID="_x0000_i1032" DrawAspect="Content" ObjectID="_1795268996" r:id="rId19"/>
        </w:object>
      </w:r>
      <w:r w:rsidR="00A2682C" w:rsidRPr="00F178D0">
        <w:rPr>
          <w:rFonts w:ascii="Times New Roman" w:hAnsi="Times New Roman" w:cs="Times New Roman"/>
          <w:noProof/>
          <w:sz w:val="28"/>
          <w:szCs w:val="28"/>
          <w:lang w:val="uk-UA"/>
        </w:rPr>
        <w:t>,                                            (1.</w:t>
      </w:r>
      <w:r w:rsidR="00A20C19" w:rsidRPr="00F178D0">
        <w:rPr>
          <w:rFonts w:ascii="Times New Roman" w:hAnsi="Times New Roman" w:cs="Times New Roman"/>
          <w:noProof/>
          <w:sz w:val="28"/>
          <w:szCs w:val="28"/>
          <w:lang w:val="uk-UA"/>
        </w:rPr>
        <w:t>1</w:t>
      </w:r>
      <w:r w:rsidR="00A2682C" w:rsidRPr="00F178D0">
        <w:rPr>
          <w:rFonts w:ascii="Times New Roman" w:hAnsi="Times New Roman" w:cs="Times New Roman"/>
          <w:noProof/>
          <w:sz w:val="28"/>
          <w:szCs w:val="28"/>
          <w:lang w:val="uk-UA"/>
        </w:rPr>
        <w:t>)</w:t>
      </w:r>
    </w:p>
    <w:p w14:paraId="28B4F32D"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29BD7636" w14:textId="2A0FC0BA" w:rsidR="00A2682C" w:rsidRPr="00F178D0" w:rsidRDefault="00A2682C" w:rsidP="00A20C19">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де </w:t>
      </w:r>
      <w:r w:rsidRPr="00F178D0">
        <w:rPr>
          <w:rFonts w:ascii="Times New Roman" w:hAnsi="Times New Roman" w:cs="Times New Roman"/>
          <w:noProof/>
          <w:sz w:val="28"/>
          <w:szCs w:val="28"/>
          <w:lang w:val="uk-UA"/>
        </w:rPr>
        <w:t>q</w:t>
      </w:r>
      <w:r w:rsidRPr="00F178D0">
        <w:rPr>
          <w:rFonts w:ascii="Times New Roman" w:hAnsi="Times New Roman" w:cs="Times New Roman"/>
          <w:noProof/>
          <w:sz w:val="28"/>
          <w:szCs w:val="28"/>
          <w:vertAlign w:val="subscript"/>
          <w:lang w:val="uk-UA"/>
        </w:rPr>
        <w:t>i</w:t>
      </w:r>
      <w:r w:rsidRPr="00F178D0">
        <w:rPr>
          <w:rFonts w:ascii="Times New Roman" w:hAnsi="Times New Roman" w:cs="Times New Roman"/>
          <w:noProof/>
          <w:snapToGrid w:val="0"/>
          <w:sz w:val="28"/>
          <w:szCs w:val="28"/>
          <w:lang w:val="uk-UA"/>
        </w:rPr>
        <w:t xml:space="preserve"> – одиничний параметричний показник конкурентоспроможності по і-му параметру (і = 1,2,3, ..., N); </w:t>
      </w:r>
    </w:p>
    <w:p w14:paraId="646CB887" w14:textId="77777777" w:rsidR="00A2682C" w:rsidRPr="00F178D0" w:rsidRDefault="00A2682C" w:rsidP="00A20C19">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z w:val="28"/>
          <w:szCs w:val="28"/>
          <w:lang w:val="uk-UA"/>
        </w:rPr>
        <w:t xml:space="preserve">     P</w:t>
      </w:r>
      <w:r w:rsidRPr="00F178D0">
        <w:rPr>
          <w:rFonts w:ascii="Times New Roman" w:hAnsi="Times New Roman" w:cs="Times New Roman"/>
          <w:noProof/>
          <w:sz w:val="28"/>
          <w:szCs w:val="28"/>
          <w:vertAlign w:val="subscript"/>
          <w:lang w:val="uk-UA"/>
        </w:rPr>
        <w:t xml:space="preserve">i </w:t>
      </w:r>
      <w:r w:rsidRPr="00F178D0">
        <w:rPr>
          <w:rFonts w:ascii="Times New Roman" w:hAnsi="Times New Roman" w:cs="Times New Roman"/>
          <w:noProof/>
          <w:snapToGrid w:val="0"/>
          <w:sz w:val="28"/>
          <w:szCs w:val="28"/>
          <w:lang w:val="uk-UA"/>
        </w:rPr>
        <w:t xml:space="preserve">– величина і-го параметра для продукції, що аналізується; </w:t>
      </w:r>
    </w:p>
    <w:p w14:paraId="39EFF4C0" w14:textId="77777777" w:rsidR="00A2682C" w:rsidRPr="00F178D0" w:rsidRDefault="00A2682C" w:rsidP="00A20C19">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z w:val="28"/>
          <w:szCs w:val="28"/>
          <w:lang w:val="uk-UA"/>
        </w:rPr>
        <w:t xml:space="preserve">     P</w:t>
      </w:r>
      <w:r w:rsidRPr="00F178D0">
        <w:rPr>
          <w:rFonts w:ascii="Times New Roman" w:hAnsi="Times New Roman" w:cs="Times New Roman"/>
          <w:noProof/>
          <w:sz w:val="28"/>
          <w:szCs w:val="28"/>
          <w:vertAlign w:val="subscript"/>
          <w:lang w:val="uk-UA"/>
        </w:rPr>
        <w:t>i0</w:t>
      </w:r>
      <w:r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napToGrid w:val="0"/>
          <w:sz w:val="28"/>
          <w:szCs w:val="28"/>
          <w:lang w:val="uk-UA"/>
        </w:rPr>
        <w:t xml:space="preserve">– величина і-го параметра, при якому потреба задовольняється повністю; </w:t>
      </w:r>
    </w:p>
    <w:p w14:paraId="458D3E32" w14:textId="77777777" w:rsidR="00A2682C" w:rsidRPr="00F178D0" w:rsidRDefault="00A2682C" w:rsidP="00A20C19">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     n – кількість параметрів.</w:t>
      </w:r>
    </w:p>
    <w:p w14:paraId="74624AFA" w14:textId="77777777" w:rsidR="00A20C19" w:rsidRPr="00F178D0" w:rsidRDefault="00A20C19"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Оцінка за нормативними показниками передбачає отримання двох значень одиничного показника - </w:t>
      </w:r>
      <w:r w:rsidR="00A2682C" w:rsidRPr="00F178D0">
        <w:rPr>
          <w:rFonts w:ascii="Times New Roman" w:hAnsi="Times New Roman" w:cs="Times New Roman"/>
          <w:noProof/>
          <w:snapToGrid w:val="0"/>
          <w:sz w:val="28"/>
          <w:szCs w:val="28"/>
          <w:lang w:val="uk-UA"/>
        </w:rPr>
        <w:t xml:space="preserve">1 або 0. </w:t>
      </w:r>
      <w:r w:rsidRPr="00F178D0">
        <w:rPr>
          <w:rFonts w:ascii="Times New Roman" w:hAnsi="Times New Roman" w:cs="Times New Roman"/>
          <w:noProof/>
          <w:snapToGrid w:val="0"/>
          <w:sz w:val="28"/>
          <w:szCs w:val="28"/>
          <w:lang w:val="uk-UA"/>
        </w:rPr>
        <w:t>Я</w:t>
      </w:r>
      <w:r w:rsidR="00A2682C" w:rsidRPr="00F178D0">
        <w:rPr>
          <w:rFonts w:ascii="Times New Roman" w:hAnsi="Times New Roman" w:cs="Times New Roman"/>
          <w:noProof/>
          <w:snapToGrid w:val="0"/>
          <w:sz w:val="28"/>
          <w:szCs w:val="28"/>
          <w:lang w:val="uk-UA"/>
        </w:rPr>
        <w:t>кщо продукція</w:t>
      </w:r>
      <w:r w:rsidRPr="00F178D0">
        <w:rPr>
          <w:rFonts w:ascii="Times New Roman" w:hAnsi="Times New Roman" w:cs="Times New Roman"/>
          <w:noProof/>
          <w:snapToGrid w:val="0"/>
          <w:sz w:val="28"/>
          <w:szCs w:val="28"/>
          <w:lang w:val="uk-UA"/>
        </w:rPr>
        <w:t xml:space="preserve"> </w:t>
      </w:r>
      <w:r w:rsidR="00A2682C" w:rsidRPr="00F178D0">
        <w:rPr>
          <w:rFonts w:ascii="Times New Roman" w:hAnsi="Times New Roman" w:cs="Times New Roman"/>
          <w:noProof/>
          <w:snapToGrid w:val="0"/>
          <w:sz w:val="28"/>
          <w:szCs w:val="28"/>
          <w:lang w:val="uk-UA"/>
        </w:rPr>
        <w:t>відповідає обов</w:t>
      </w:r>
      <w:r w:rsidRPr="00F178D0">
        <w:rPr>
          <w:rFonts w:ascii="Times New Roman" w:hAnsi="Times New Roman" w:cs="Times New Roman"/>
          <w:noProof/>
          <w:snapToGrid w:val="0"/>
          <w:sz w:val="28"/>
          <w:szCs w:val="28"/>
          <w:lang w:val="uk-UA"/>
        </w:rPr>
        <w:t>’</w:t>
      </w:r>
      <w:r w:rsidR="00A2682C" w:rsidRPr="00F178D0">
        <w:rPr>
          <w:rFonts w:ascii="Times New Roman" w:hAnsi="Times New Roman" w:cs="Times New Roman"/>
          <w:noProof/>
          <w:snapToGrid w:val="0"/>
          <w:sz w:val="28"/>
          <w:szCs w:val="28"/>
          <w:lang w:val="uk-UA"/>
        </w:rPr>
        <w:t xml:space="preserve">язковим нормам та стандартам, </w:t>
      </w:r>
      <w:r w:rsidRPr="00F178D0">
        <w:rPr>
          <w:rFonts w:ascii="Times New Roman" w:hAnsi="Times New Roman" w:cs="Times New Roman"/>
          <w:noProof/>
          <w:snapToGrid w:val="0"/>
          <w:sz w:val="28"/>
          <w:szCs w:val="28"/>
          <w:lang w:val="uk-UA"/>
        </w:rPr>
        <w:t xml:space="preserve">то виставляється </w:t>
      </w:r>
      <w:r w:rsidR="00A2682C" w:rsidRPr="00F178D0">
        <w:rPr>
          <w:rFonts w:ascii="Times New Roman" w:hAnsi="Times New Roman" w:cs="Times New Roman"/>
          <w:noProof/>
          <w:snapToGrid w:val="0"/>
          <w:sz w:val="28"/>
          <w:szCs w:val="28"/>
          <w:lang w:val="uk-UA"/>
        </w:rPr>
        <w:t xml:space="preserve">показник 1, </w:t>
      </w:r>
      <w:r w:rsidRPr="00F178D0">
        <w:rPr>
          <w:rFonts w:ascii="Times New Roman" w:hAnsi="Times New Roman" w:cs="Times New Roman"/>
          <w:noProof/>
          <w:snapToGrid w:val="0"/>
          <w:sz w:val="28"/>
          <w:szCs w:val="28"/>
          <w:lang w:val="uk-UA"/>
        </w:rPr>
        <w:t xml:space="preserve">якщо не відповідає, то ставить показник </w:t>
      </w:r>
      <w:r w:rsidR="00A2682C" w:rsidRPr="00F178D0">
        <w:rPr>
          <w:rFonts w:ascii="Times New Roman" w:hAnsi="Times New Roman" w:cs="Times New Roman"/>
          <w:noProof/>
          <w:snapToGrid w:val="0"/>
          <w:sz w:val="28"/>
          <w:szCs w:val="28"/>
          <w:lang w:val="uk-UA"/>
        </w:rPr>
        <w:t>0. При оцінці за технічними та економічними параметрами одиничний показник може бути більшим або дорівнювати одиниці</w:t>
      </w:r>
      <w:r w:rsidRPr="00F178D0">
        <w:rPr>
          <w:rFonts w:ascii="Times New Roman" w:hAnsi="Times New Roman" w:cs="Times New Roman"/>
          <w:noProof/>
          <w:snapToGrid w:val="0"/>
          <w:sz w:val="28"/>
          <w:szCs w:val="28"/>
          <w:lang w:val="uk-UA"/>
        </w:rPr>
        <w:t>.</w:t>
      </w:r>
    </w:p>
    <w:p w14:paraId="1980514F" w14:textId="590A8860"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Якщо за базу оцінки приймається аналог товару, розрахунок одиничного показника конкурентоспроможності проводиться за формулами:</w:t>
      </w:r>
    </w:p>
    <w:p w14:paraId="483A93B1"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6ABBF6F3" w14:textId="01CDE01E" w:rsidR="00A2682C" w:rsidRPr="00F178D0" w:rsidRDefault="00B16296" w:rsidP="00A2682C">
      <w:pPr>
        <w:pStyle w:val="aa"/>
        <w:widowControl w:val="0"/>
        <w:jc w:val="right"/>
        <w:rPr>
          <w:rFonts w:ascii="Times New Roman" w:hAnsi="Times New Roman" w:cs="Times New Roman"/>
          <w:noProof/>
          <w:sz w:val="28"/>
          <w:szCs w:val="28"/>
          <w:lang w:val="uk-UA"/>
        </w:rPr>
      </w:pPr>
      <w:r w:rsidRPr="00F178D0">
        <w:rPr>
          <w:rFonts w:ascii="Times New Roman" w:hAnsi="Times New Roman" w:cs="Times New Roman"/>
          <w:noProof/>
          <w:position w:val="-30"/>
          <w:sz w:val="28"/>
          <w:szCs w:val="28"/>
          <w:lang w:val="uk-UA"/>
        </w:rPr>
        <w:object w:dxaOrig="1540" w:dyaOrig="680" w14:anchorId="5132257F">
          <v:shape id="_x0000_i1031" type="#_x0000_t75" alt="" style="width:99.1pt;height:42.95pt;mso-width-percent:0;mso-height-percent:0;mso-width-percent:0;mso-height-percent:0" o:ole="">
            <v:imagedata r:id="rId20" o:title=""/>
          </v:shape>
          <o:OLEObject Type="Embed" ProgID="Equation.3" ShapeID="_x0000_i1031" DrawAspect="Content" ObjectID="_1795268997" r:id="rId21"/>
        </w:object>
      </w:r>
      <w:r w:rsidR="00A2682C" w:rsidRPr="00F178D0">
        <w:rPr>
          <w:rFonts w:ascii="Times New Roman" w:hAnsi="Times New Roman" w:cs="Times New Roman"/>
          <w:noProof/>
          <w:sz w:val="28"/>
          <w:szCs w:val="28"/>
          <w:lang w:val="uk-UA"/>
        </w:rPr>
        <w:t>,                                           (1.</w:t>
      </w:r>
      <w:r w:rsidR="00A20C19" w:rsidRPr="00F178D0">
        <w:rPr>
          <w:rFonts w:ascii="Times New Roman" w:hAnsi="Times New Roman" w:cs="Times New Roman"/>
          <w:noProof/>
          <w:sz w:val="28"/>
          <w:szCs w:val="28"/>
          <w:lang w:val="uk-UA"/>
        </w:rPr>
        <w:t>2</w:t>
      </w:r>
      <w:r w:rsidR="00A2682C" w:rsidRPr="00F178D0">
        <w:rPr>
          <w:rFonts w:ascii="Times New Roman" w:hAnsi="Times New Roman" w:cs="Times New Roman"/>
          <w:noProof/>
          <w:sz w:val="28"/>
          <w:szCs w:val="28"/>
          <w:lang w:val="uk-UA"/>
        </w:rPr>
        <w:t>)</w:t>
      </w:r>
    </w:p>
    <w:p w14:paraId="6FB1DDF1"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1F0912D0" w14:textId="0D4DF68F" w:rsidR="003277A9" w:rsidRPr="00F178D0" w:rsidRDefault="00B16296" w:rsidP="003277A9">
      <w:pPr>
        <w:pStyle w:val="aa"/>
        <w:widowControl w:val="0"/>
        <w:jc w:val="right"/>
        <w:rPr>
          <w:rFonts w:ascii="Times New Roman" w:hAnsi="Times New Roman" w:cs="Times New Roman"/>
          <w:noProof/>
          <w:snapToGrid w:val="0"/>
          <w:sz w:val="28"/>
          <w:szCs w:val="28"/>
          <w:highlight w:val="cyan"/>
          <w:lang w:val="uk-UA"/>
        </w:rPr>
      </w:pPr>
      <w:r w:rsidRPr="00F178D0">
        <w:rPr>
          <w:rFonts w:ascii="Times New Roman" w:hAnsi="Times New Roman" w:cs="Times New Roman"/>
          <w:noProof/>
          <w:position w:val="-30"/>
          <w:sz w:val="28"/>
          <w:szCs w:val="28"/>
          <w:lang w:val="uk-UA"/>
        </w:rPr>
        <w:object w:dxaOrig="1600" w:dyaOrig="680" w14:anchorId="13E20CD8">
          <v:shape id="_x0000_i1030" type="#_x0000_t75" alt="" style="width:99.1pt;height:40.95pt;mso-width-percent:0;mso-height-percent:0;mso-width-percent:0;mso-height-percent:0" o:ole="">
            <v:imagedata r:id="rId22" o:title=""/>
          </v:shape>
          <o:OLEObject Type="Embed" ProgID="Equation.3" ShapeID="_x0000_i1030" DrawAspect="Content" ObjectID="_1795268998" r:id="rId23"/>
        </w:object>
      </w:r>
      <w:r w:rsidR="00A2682C" w:rsidRPr="00F178D0">
        <w:rPr>
          <w:rFonts w:ascii="Times New Roman" w:hAnsi="Times New Roman" w:cs="Times New Roman"/>
          <w:noProof/>
          <w:sz w:val="28"/>
          <w:szCs w:val="28"/>
          <w:lang w:val="uk-UA"/>
        </w:rPr>
        <w:t>,                                           (1.</w:t>
      </w:r>
      <w:r w:rsidR="003277A9" w:rsidRPr="00F178D0">
        <w:rPr>
          <w:rFonts w:ascii="Times New Roman" w:hAnsi="Times New Roman" w:cs="Times New Roman"/>
          <w:noProof/>
          <w:sz w:val="28"/>
          <w:szCs w:val="28"/>
          <w:lang w:val="uk-UA"/>
        </w:rPr>
        <w:t>3</w:t>
      </w:r>
      <w:r w:rsidR="00A2682C" w:rsidRPr="00F178D0">
        <w:rPr>
          <w:rFonts w:ascii="Times New Roman" w:hAnsi="Times New Roman" w:cs="Times New Roman"/>
          <w:noProof/>
          <w:sz w:val="28"/>
          <w:szCs w:val="28"/>
          <w:lang w:val="uk-UA"/>
        </w:rPr>
        <w:t>)</w:t>
      </w:r>
    </w:p>
    <w:p w14:paraId="0A40B6CF"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69A59A88" w14:textId="2787C7CF" w:rsidR="00A2682C" w:rsidRPr="00F178D0" w:rsidRDefault="00A2682C" w:rsidP="00A2682C">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де </w:t>
      </w:r>
      <w:r w:rsidRPr="00F178D0">
        <w:rPr>
          <w:rFonts w:ascii="Times New Roman" w:hAnsi="Times New Roman" w:cs="Times New Roman"/>
          <w:noProof/>
          <w:sz w:val="28"/>
          <w:szCs w:val="28"/>
          <w:lang w:val="uk-UA"/>
        </w:rPr>
        <w:t>q</w:t>
      </w:r>
      <w:r w:rsidRPr="00F178D0">
        <w:rPr>
          <w:rFonts w:ascii="Times New Roman" w:hAnsi="Times New Roman" w:cs="Times New Roman"/>
          <w:noProof/>
          <w:sz w:val="28"/>
          <w:szCs w:val="28"/>
          <w:vertAlign w:val="subscript"/>
          <w:lang w:val="uk-UA"/>
        </w:rPr>
        <w:t>i</w:t>
      </w:r>
      <w:r w:rsidRPr="00F178D0">
        <w:rPr>
          <w:rFonts w:ascii="Times New Roman" w:hAnsi="Times New Roman" w:cs="Times New Roman"/>
          <w:noProof/>
          <w:sz w:val="28"/>
          <w:szCs w:val="28"/>
          <w:lang w:val="uk-UA"/>
        </w:rPr>
        <w:t>, q</w:t>
      </w:r>
      <w:r w:rsidRPr="00F178D0">
        <w:rPr>
          <w:rFonts w:ascii="Times New Roman" w:hAnsi="Times New Roman" w:cs="Times New Roman"/>
          <w:noProof/>
          <w:sz w:val="28"/>
          <w:szCs w:val="28"/>
          <w:vertAlign w:val="subscript"/>
          <w:lang w:val="uk-UA"/>
        </w:rPr>
        <w:t>i</w:t>
      </w:r>
      <w:r w:rsidRPr="00F178D0">
        <w:rPr>
          <w:rFonts w:ascii="Times New Roman" w:hAnsi="Times New Roman" w:cs="Times New Roman"/>
          <w:noProof/>
          <w:sz w:val="28"/>
          <w:szCs w:val="28"/>
          <w:lang w:val="uk-UA"/>
        </w:rPr>
        <w:t>’</w:t>
      </w:r>
      <w:r w:rsidRPr="00F178D0">
        <w:rPr>
          <w:rFonts w:ascii="Times New Roman" w:hAnsi="Times New Roman" w:cs="Times New Roman"/>
          <w:noProof/>
          <w:snapToGrid w:val="0"/>
          <w:sz w:val="28"/>
          <w:szCs w:val="28"/>
          <w:lang w:val="uk-UA"/>
        </w:rPr>
        <w:t xml:space="preserve"> – одиничні показники конкурентоспроможності по і-му технічному параметру.</w:t>
      </w:r>
    </w:p>
    <w:p w14:paraId="112646E0" w14:textId="50423F6B" w:rsidR="00A2682C" w:rsidRPr="00F178D0" w:rsidRDefault="00A2682C" w:rsidP="00A2682C">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З останніх двох формул вибирають ту, в якій зростанню одиничного </w:t>
      </w:r>
      <w:r w:rsidRPr="00F178D0">
        <w:rPr>
          <w:rFonts w:ascii="Times New Roman" w:hAnsi="Times New Roman" w:cs="Times New Roman"/>
          <w:noProof/>
          <w:snapToGrid w:val="0"/>
          <w:sz w:val="28"/>
          <w:szCs w:val="28"/>
          <w:lang w:val="uk-UA"/>
        </w:rPr>
        <w:lastRenderedPageBreak/>
        <w:t>показника відповідає підвищення конкурентоспроможності. Якщо технічні параметри не мають кількісної оцінки, для них використовують експертні методи оцінки в балах.</w:t>
      </w:r>
    </w:p>
    <w:p w14:paraId="0479AF55" w14:textId="7C3985AE" w:rsidR="00A2682C" w:rsidRPr="00F178D0" w:rsidRDefault="00A20C19" w:rsidP="00A2682C">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Використання одиничних показників конкурентоспроможності продукції має велике значення для розуміння того, за яким показником рівень конкурентоспроможності досягнуто, а за яким – не досягнуто. Водночас, недоліком цього методу є те, що він </w:t>
      </w:r>
      <w:r w:rsidR="00A2682C" w:rsidRPr="00F178D0">
        <w:rPr>
          <w:rFonts w:ascii="Times New Roman" w:hAnsi="Times New Roman" w:cs="Times New Roman"/>
          <w:noProof/>
          <w:snapToGrid w:val="0"/>
          <w:sz w:val="28"/>
          <w:szCs w:val="28"/>
          <w:lang w:val="uk-UA"/>
        </w:rPr>
        <w:t>не враховує вплив вагомості кожного параметра на прихильність покупців при виборі товару.</w:t>
      </w:r>
    </w:p>
    <w:p w14:paraId="4B480CF2" w14:textId="467E671F" w:rsidR="00A2682C" w:rsidRPr="00F178D0" w:rsidRDefault="00A2682C" w:rsidP="00A2682C">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Розрахунок групового показника конкурентоспроможності за нормативними показниками проводиться за формулою:</w:t>
      </w:r>
    </w:p>
    <w:p w14:paraId="7A46F077" w14:textId="77777777" w:rsidR="003277A9" w:rsidRPr="00F178D0" w:rsidRDefault="003277A9" w:rsidP="00A2682C">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26257B2E" w14:textId="4ADDF821" w:rsidR="00A2682C" w:rsidRPr="00F178D0" w:rsidRDefault="00B16296" w:rsidP="00A2682C">
      <w:pPr>
        <w:widowControl w:val="0"/>
        <w:shd w:val="clear" w:color="auto" w:fill="FFFFFF"/>
        <w:jc w:val="right"/>
        <w:rPr>
          <w:rFonts w:ascii="Times New Roman" w:hAnsi="Times New Roman" w:cs="Times New Roman"/>
          <w:noProof/>
          <w:snapToGrid w:val="0"/>
          <w:sz w:val="28"/>
          <w:szCs w:val="28"/>
          <w:lang w:val="uk-UA"/>
        </w:rPr>
      </w:pPr>
      <w:r w:rsidRPr="00074C77">
        <w:rPr>
          <w:rFonts w:ascii="Times New Roman" w:hAnsi="Times New Roman" w:cs="Times New Roman"/>
          <w:noProof/>
          <w:position w:val="-28"/>
          <w:sz w:val="28"/>
          <w:szCs w:val="28"/>
          <w:lang w:val="uk-UA"/>
        </w:rPr>
        <w:object w:dxaOrig="1260" w:dyaOrig="680" w14:anchorId="5FCA4751">
          <v:shape id="_x0000_i1029" type="#_x0000_t75" alt="" style="width:89.15pt;height:46.9pt;mso-width-percent:0;mso-height-percent:0;mso-width-percent:0;mso-height-percent:0" o:ole="">
            <v:imagedata r:id="rId24" o:title=""/>
          </v:shape>
          <o:OLEObject Type="Embed" ProgID="Equation.3" ShapeID="_x0000_i1029" DrawAspect="Content" ObjectID="_1795268999" r:id="rId25"/>
        </w:object>
      </w:r>
      <w:r w:rsidR="00A2682C" w:rsidRPr="00F178D0">
        <w:rPr>
          <w:rFonts w:ascii="Times New Roman" w:hAnsi="Times New Roman" w:cs="Times New Roman"/>
          <w:noProof/>
          <w:snapToGrid w:val="0"/>
          <w:sz w:val="28"/>
          <w:szCs w:val="28"/>
          <w:lang w:val="uk-UA"/>
        </w:rPr>
        <w:t xml:space="preserve">,                    </w:t>
      </w:r>
      <w:r w:rsidR="001B6B09" w:rsidRPr="00F178D0">
        <w:rPr>
          <w:rFonts w:ascii="Times New Roman" w:hAnsi="Times New Roman" w:cs="Times New Roman"/>
          <w:noProof/>
          <w:snapToGrid w:val="0"/>
          <w:sz w:val="28"/>
          <w:szCs w:val="28"/>
          <w:lang w:val="uk-UA"/>
        </w:rPr>
        <w:t xml:space="preserve"> </w:t>
      </w:r>
      <w:r w:rsidR="00A2682C" w:rsidRPr="00F178D0">
        <w:rPr>
          <w:rFonts w:ascii="Times New Roman" w:hAnsi="Times New Roman" w:cs="Times New Roman"/>
          <w:noProof/>
          <w:snapToGrid w:val="0"/>
          <w:sz w:val="28"/>
          <w:szCs w:val="28"/>
          <w:lang w:val="uk-UA"/>
        </w:rPr>
        <w:t xml:space="preserve">                         (1.</w:t>
      </w:r>
      <w:r w:rsidR="00A20C19" w:rsidRPr="00F178D0">
        <w:rPr>
          <w:rFonts w:ascii="Times New Roman" w:hAnsi="Times New Roman" w:cs="Times New Roman"/>
          <w:noProof/>
          <w:snapToGrid w:val="0"/>
          <w:sz w:val="28"/>
          <w:szCs w:val="28"/>
          <w:lang w:val="uk-UA"/>
        </w:rPr>
        <w:t>4</w:t>
      </w:r>
      <w:r w:rsidR="00A2682C" w:rsidRPr="00F178D0">
        <w:rPr>
          <w:rFonts w:ascii="Times New Roman" w:hAnsi="Times New Roman" w:cs="Times New Roman"/>
          <w:noProof/>
          <w:snapToGrid w:val="0"/>
          <w:sz w:val="28"/>
          <w:szCs w:val="28"/>
          <w:lang w:val="uk-UA"/>
        </w:rPr>
        <w:t>)</w:t>
      </w:r>
    </w:p>
    <w:p w14:paraId="31920AC1"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06F35055" w14:textId="0E840E21" w:rsidR="00A2682C" w:rsidRPr="00F178D0" w:rsidRDefault="00A2682C" w:rsidP="00A2682C">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де I</w:t>
      </w:r>
      <w:r w:rsidRPr="00F178D0">
        <w:rPr>
          <w:rFonts w:ascii="Times New Roman" w:hAnsi="Times New Roman" w:cs="Times New Roman"/>
          <w:noProof/>
          <w:snapToGrid w:val="0"/>
          <w:sz w:val="28"/>
          <w:szCs w:val="28"/>
          <w:vertAlign w:val="subscript"/>
          <w:lang w:val="uk-UA"/>
        </w:rPr>
        <w:t xml:space="preserve">НП </w:t>
      </w:r>
      <w:r w:rsidRPr="00F178D0">
        <w:rPr>
          <w:rFonts w:ascii="Times New Roman" w:hAnsi="Times New Roman" w:cs="Times New Roman"/>
          <w:noProof/>
          <w:snapToGrid w:val="0"/>
          <w:sz w:val="28"/>
          <w:szCs w:val="28"/>
          <w:lang w:val="uk-UA"/>
        </w:rPr>
        <w:t xml:space="preserve">– груповий показник конкурентоспроможності за нормативними параметрами; </w:t>
      </w:r>
    </w:p>
    <w:p w14:paraId="3F5D7E55" w14:textId="77777777" w:rsidR="00A2682C" w:rsidRPr="00F178D0" w:rsidRDefault="00A2682C" w:rsidP="00A2682C">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     q</w:t>
      </w:r>
      <w:r w:rsidRPr="00F178D0">
        <w:rPr>
          <w:rFonts w:ascii="Times New Roman" w:hAnsi="Times New Roman" w:cs="Times New Roman"/>
          <w:noProof/>
          <w:snapToGrid w:val="0"/>
          <w:sz w:val="28"/>
          <w:szCs w:val="28"/>
          <w:vertAlign w:val="subscript"/>
          <w:lang w:val="uk-UA"/>
        </w:rPr>
        <w:t>ні</w:t>
      </w:r>
      <w:r w:rsidRPr="00F178D0">
        <w:rPr>
          <w:rFonts w:ascii="Times New Roman" w:hAnsi="Times New Roman" w:cs="Times New Roman"/>
          <w:noProof/>
          <w:snapToGrid w:val="0"/>
          <w:sz w:val="28"/>
          <w:szCs w:val="28"/>
          <w:lang w:val="uk-UA"/>
        </w:rPr>
        <w:t xml:space="preserve"> – одиничний показник конкурентоспроможності за і-м нормативним параметром. </w:t>
      </w:r>
    </w:p>
    <w:p w14:paraId="00C4583A" w14:textId="643B9F36" w:rsidR="00A2682C" w:rsidRPr="00F178D0" w:rsidRDefault="00A2682C" w:rsidP="00A2682C">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Розрахунок групового показника конкурентоспроможності за технічними параметрами (окрім нормативних) проводиться так:</w:t>
      </w:r>
    </w:p>
    <w:p w14:paraId="4A29E480"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07795847" w14:textId="5D0EB471" w:rsidR="00A2682C" w:rsidRPr="00F178D0" w:rsidRDefault="00B16296" w:rsidP="00A2682C">
      <w:pPr>
        <w:widowControl w:val="0"/>
        <w:shd w:val="clear" w:color="auto" w:fill="FFFFFF"/>
        <w:jc w:val="right"/>
        <w:rPr>
          <w:rFonts w:ascii="Times New Roman" w:hAnsi="Times New Roman" w:cs="Times New Roman"/>
          <w:noProof/>
          <w:snapToGrid w:val="0"/>
          <w:sz w:val="28"/>
          <w:szCs w:val="28"/>
          <w:lang w:val="uk-UA"/>
        </w:rPr>
      </w:pPr>
      <w:r w:rsidRPr="00074C77">
        <w:rPr>
          <w:rFonts w:ascii="Times New Roman" w:hAnsi="Times New Roman" w:cs="Times New Roman"/>
          <w:noProof/>
          <w:position w:val="-28"/>
          <w:sz w:val="28"/>
          <w:szCs w:val="28"/>
          <w:lang w:val="uk-UA"/>
        </w:rPr>
        <w:object w:dxaOrig="1480" w:dyaOrig="680" w14:anchorId="02801808">
          <v:shape id="_x0000_i1028" type="#_x0000_t75" alt="" style="width:103.05pt;height:46.9pt;mso-width-percent:0;mso-height-percent:0;mso-width-percent:0;mso-height-percent:0" o:ole="">
            <v:imagedata r:id="rId26" o:title=""/>
          </v:shape>
          <o:OLEObject Type="Embed" ProgID="Equation.3" ShapeID="_x0000_i1028" DrawAspect="Content" ObjectID="_1795269000" r:id="rId27"/>
        </w:object>
      </w:r>
      <w:r w:rsidR="00A2682C" w:rsidRPr="00F178D0">
        <w:rPr>
          <w:rFonts w:ascii="Times New Roman" w:hAnsi="Times New Roman" w:cs="Times New Roman"/>
          <w:noProof/>
          <w:snapToGrid w:val="0"/>
          <w:sz w:val="28"/>
          <w:szCs w:val="28"/>
          <w:lang w:val="uk-UA"/>
        </w:rPr>
        <w:t>,                                           (1.</w:t>
      </w:r>
      <w:r w:rsidR="00A20C19" w:rsidRPr="00F178D0">
        <w:rPr>
          <w:rFonts w:ascii="Times New Roman" w:hAnsi="Times New Roman" w:cs="Times New Roman"/>
          <w:noProof/>
          <w:snapToGrid w:val="0"/>
          <w:sz w:val="28"/>
          <w:szCs w:val="28"/>
          <w:lang w:val="uk-UA"/>
        </w:rPr>
        <w:t>5</w:t>
      </w:r>
      <w:r w:rsidR="00A2682C" w:rsidRPr="00F178D0">
        <w:rPr>
          <w:rFonts w:ascii="Times New Roman" w:hAnsi="Times New Roman" w:cs="Times New Roman"/>
          <w:noProof/>
          <w:snapToGrid w:val="0"/>
          <w:sz w:val="28"/>
          <w:szCs w:val="28"/>
          <w:lang w:val="uk-UA"/>
        </w:rPr>
        <w:t>)</w:t>
      </w:r>
    </w:p>
    <w:p w14:paraId="442FCFD3"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553C5FE7" w14:textId="69E00E10"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де I</w:t>
      </w:r>
      <w:r w:rsidRPr="00F178D0">
        <w:rPr>
          <w:rFonts w:ascii="Times New Roman" w:hAnsi="Times New Roman" w:cs="Times New Roman"/>
          <w:noProof/>
          <w:snapToGrid w:val="0"/>
          <w:sz w:val="28"/>
          <w:szCs w:val="28"/>
          <w:vertAlign w:val="subscript"/>
          <w:lang w:val="uk-UA"/>
        </w:rPr>
        <w:t xml:space="preserve">ТП </w:t>
      </w:r>
      <w:r w:rsidRPr="00F178D0">
        <w:rPr>
          <w:rFonts w:ascii="Times New Roman" w:hAnsi="Times New Roman" w:cs="Times New Roman"/>
          <w:noProof/>
          <w:snapToGrid w:val="0"/>
          <w:sz w:val="28"/>
          <w:szCs w:val="28"/>
          <w:lang w:val="uk-UA"/>
        </w:rPr>
        <w:t xml:space="preserve">– груповий показник конкурентоспроможності за технічними параметрами; </w:t>
      </w:r>
    </w:p>
    <w:p w14:paraId="08380A88" w14:textId="77777777"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     a</w:t>
      </w:r>
      <w:r w:rsidRPr="00F178D0">
        <w:rPr>
          <w:rFonts w:ascii="Times New Roman" w:hAnsi="Times New Roman" w:cs="Times New Roman"/>
          <w:noProof/>
          <w:snapToGrid w:val="0"/>
          <w:sz w:val="28"/>
          <w:szCs w:val="28"/>
          <w:vertAlign w:val="subscript"/>
          <w:lang w:val="uk-UA"/>
        </w:rPr>
        <w:t>i</w:t>
      </w:r>
      <w:r w:rsidRPr="00F178D0">
        <w:rPr>
          <w:rFonts w:ascii="Times New Roman" w:hAnsi="Times New Roman" w:cs="Times New Roman"/>
          <w:noProof/>
          <w:snapToGrid w:val="0"/>
          <w:sz w:val="28"/>
          <w:szCs w:val="28"/>
          <w:lang w:val="uk-UA"/>
        </w:rPr>
        <w:t xml:space="preserve"> – вагомість 1-го параметра в загальному наборі з n технічних параметрів.</w:t>
      </w:r>
    </w:p>
    <w:p w14:paraId="68F8CAE3" w14:textId="77777777"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Коефіцієнти вагомості показників визначаються експертним шляхом.</w:t>
      </w:r>
    </w:p>
    <w:p w14:paraId="2B8C4B3F" w14:textId="77777777"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Отриманий груповий показник І</w:t>
      </w:r>
      <w:r w:rsidRPr="00F178D0">
        <w:rPr>
          <w:rFonts w:ascii="Times New Roman" w:hAnsi="Times New Roman" w:cs="Times New Roman"/>
          <w:noProof/>
          <w:snapToGrid w:val="0"/>
          <w:sz w:val="28"/>
          <w:szCs w:val="28"/>
          <w:vertAlign w:val="subscript"/>
          <w:lang w:val="uk-UA"/>
        </w:rPr>
        <w:t>ТП</w:t>
      </w:r>
      <w:r w:rsidRPr="00F178D0">
        <w:rPr>
          <w:rFonts w:ascii="Times New Roman" w:hAnsi="Times New Roman" w:cs="Times New Roman"/>
          <w:noProof/>
          <w:snapToGrid w:val="0"/>
          <w:sz w:val="28"/>
          <w:szCs w:val="28"/>
          <w:lang w:val="uk-UA"/>
        </w:rPr>
        <w:t xml:space="preserve"> характеризує ступінь відповідності даного товару існуючій потребі за всім спектром технічних параметрів. Чим він вищий, тим повніше задовольняються потреби споживача.</w:t>
      </w:r>
    </w:p>
    <w:p w14:paraId="402F6F20" w14:textId="3632B551" w:rsidR="00A2682C" w:rsidRPr="00F178D0" w:rsidRDefault="005859C3"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lastRenderedPageBreak/>
        <w:t>Для р</w:t>
      </w:r>
      <w:r w:rsidR="00A2682C" w:rsidRPr="00F178D0">
        <w:rPr>
          <w:rFonts w:ascii="Times New Roman" w:hAnsi="Times New Roman" w:cs="Times New Roman"/>
          <w:noProof/>
          <w:snapToGrid w:val="0"/>
          <w:sz w:val="28"/>
          <w:szCs w:val="28"/>
          <w:lang w:val="uk-UA"/>
        </w:rPr>
        <w:t>озрахун</w:t>
      </w:r>
      <w:r w:rsidRPr="00F178D0">
        <w:rPr>
          <w:rFonts w:ascii="Times New Roman" w:hAnsi="Times New Roman" w:cs="Times New Roman"/>
          <w:noProof/>
          <w:snapToGrid w:val="0"/>
          <w:sz w:val="28"/>
          <w:szCs w:val="28"/>
          <w:lang w:val="uk-UA"/>
        </w:rPr>
        <w:t>ку</w:t>
      </w:r>
      <w:r w:rsidR="00A2682C" w:rsidRPr="00F178D0">
        <w:rPr>
          <w:rFonts w:ascii="Times New Roman" w:hAnsi="Times New Roman" w:cs="Times New Roman"/>
          <w:noProof/>
          <w:snapToGrid w:val="0"/>
          <w:sz w:val="28"/>
          <w:szCs w:val="28"/>
          <w:lang w:val="uk-UA"/>
        </w:rPr>
        <w:t xml:space="preserve"> групового показника конкурентоспроможності за економічними показниками </w:t>
      </w:r>
      <w:r w:rsidRPr="00F178D0">
        <w:rPr>
          <w:rFonts w:ascii="Times New Roman" w:hAnsi="Times New Roman" w:cs="Times New Roman"/>
          <w:noProof/>
          <w:snapToGrid w:val="0"/>
          <w:sz w:val="28"/>
          <w:szCs w:val="28"/>
          <w:lang w:val="uk-UA"/>
        </w:rPr>
        <w:t xml:space="preserve">спершу визначаються повні </w:t>
      </w:r>
      <w:r w:rsidR="00A2682C" w:rsidRPr="00F178D0">
        <w:rPr>
          <w:rFonts w:ascii="Times New Roman" w:hAnsi="Times New Roman" w:cs="Times New Roman"/>
          <w:noProof/>
          <w:snapToGrid w:val="0"/>
          <w:sz w:val="28"/>
          <w:szCs w:val="28"/>
          <w:lang w:val="uk-UA"/>
        </w:rPr>
        <w:t>витрат</w:t>
      </w:r>
      <w:r w:rsidRPr="00F178D0">
        <w:rPr>
          <w:rFonts w:ascii="Times New Roman" w:hAnsi="Times New Roman" w:cs="Times New Roman"/>
          <w:noProof/>
          <w:snapToGrid w:val="0"/>
          <w:sz w:val="28"/>
          <w:szCs w:val="28"/>
          <w:lang w:val="uk-UA"/>
        </w:rPr>
        <w:t>и</w:t>
      </w:r>
      <w:r w:rsidR="00A2682C" w:rsidRPr="00F178D0">
        <w:rPr>
          <w:rFonts w:ascii="Times New Roman" w:hAnsi="Times New Roman" w:cs="Times New Roman"/>
          <w:noProof/>
          <w:snapToGrid w:val="0"/>
          <w:sz w:val="28"/>
          <w:szCs w:val="28"/>
          <w:lang w:val="uk-UA"/>
        </w:rPr>
        <w:t xml:space="preserve"> споживача на придбання та використання товару</w:t>
      </w:r>
      <w:r w:rsidRPr="00F178D0">
        <w:rPr>
          <w:rFonts w:ascii="Times New Roman" w:hAnsi="Times New Roman" w:cs="Times New Roman"/>
          <w:noProof/>
          <w:snapToGrid w:val="0"/>
          <w:sz w:val="28"/>
          <w:szCs w:val="28"/>
          <w:lang w:val="uk-UA"/>
        </w:rPr>
        <w:t xml:space="preserve"> за такою формулою:</w:t>
      </w:r>
    </w:p>
    <w:p w14:paraId="182D2F71"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4BF72ABA" w14:textId="752D1EBD" w:rsidR="00A2682C" w:rsidRPr="00F178D0" w:rsidRDefault="00B16296" w:rsidP="00A2682C">
      <w:pPr>
        <w:widowControl w:val="0"/>
        <w:shd w:val="clear" w:color="auto" w:fill="FFFFFF"/>
        <w:ind w:firstLine="720"/>
        <w:jc w:val="right"/>
        <w:rPr>
          <w:rFonts w:ascii="Times New Roman" w:hAnsi="Times New Roman" w:cs="Times New Roman"/>
          <w:noProof/>
          <w:snapToGrid w:val="0"/>
          <w:sz w:val="28"/>
          <w:szCs w:val="28"/>
          <w:lang w:val="uk-UA"/>
        </w:rPr>
      </w:pPr>
      <w:r w:rsidRPr="00074C77">
        <w:rPr>
          <w:rFonts w:ascii="Times New Roman" w:hAnsi="Times New Roman" w:cs="Times New Roman"/>
          <w:noProof/>
          <w:position w:val="-28"/>
          <w:sz w:val="28"/>
          <w:szCs w:val="28"/>
          <w:lang w:val="uk-UA"/>
        </w:rPr>
        <w:object w:dxaOrig="1400" w:dyaOrig="680" w14:anchorId="69D5B648">
          <v:shape id="_x0000_i1027" type="#_x0000_t75" alt="" style="width:95.1pt;height:44.9pt;mso-width-percent:0;mso-height-percent:0;mso-width-percent:0;mso-height-percent:0" o:ole="">
            <v:imagedata r:id="rId28" o:title=""/>
          </v:shape>
          <o:OLEObject Type="Embed" ProgID="Equation.3" ShapeID="_x0000_i1027" DrawAspect="Content" ObjectID="_1795269001" r:id="rId29"/>
        </w:object>
      </w:r>
      <w:r w:rsidR="00A2682C" w:rsidRPr="00F178D0">
        <w:rPr>
          <w:rFonts w:ascii="Times New Roman" w:hAnsi="Times New Roman" w:cs="Times New Roman"/>
          <w:noProof/>
          <w:snapToGrid w:val="0"/>
          <w:sz w:val="28"/>
          <w:szCs w:val="28"/>
          <w:lang w:val="uk-UA"/>
        </w:rPr>
        <w:t>,                                            (1.</w:t>
      </w:r>
      <w:r w:rsidR="00A20C19" w:rsidRPr="00F178D0">
        <w:rPr>
          <w:rFonts w:ascii="Times New Roman" w:hAnsi="Times New Roman" w:cs="Times New Roman"/>
          <w:noProof/>
          <w:snapToGrid w:val="0"/>
          <w:sz w:val="28"/>
          <w:szCs w:val="28"/>
          <w:lang w:val="uk-UA"/>
        </w:rPr>
        <w:t>6</w:t>
      </w:r>
      <w:r w:rsidR="00A2682C" w:rsidRPr="00F178D0">
        <w:rPr>
          <w:rFonts w:ascii="Times New Roman" w:hAnsi="Times New Roman" w:cs="Times New Roman"/>
          <w:noProof/>
          <w:snapToGrid w:val="0"/>
          <w:sz w:val="28"/>
          <w:szCs w:val="28"/>
          <w:lang w:val="uk-UA"/>
        </w:rPr>
        <w:t>)</w:t>
      </w:r>
    </w:p>
    <w:p w14:paraId="1881B41B"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642F0466" w14:textId="2E332A85"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де З – повні витрати споживача на придбання та використання товару;</w:t>
      </w:r>
    </w:p>
    <w:p w14:paraId="7AC8AD4B" w14:textId="77777777"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     З</w:t>
      </w:r>
      <w:r w:rsidRPr="00F178D0">
        <w:rPr>
          <w:rFonts w:ascii="Times New Roman" w:hAnsi="Times New Roman" w:cs="Times New Roman"/>
          <w:noProof/>
          <w:snapToGrid w:val="0"/>
          <w:sz w:val="28"/>
          <w:szCs w:val="28"/>
          <w:vertAlign w:val="subscript"/>
          <w:lang w:val="uk-UA"/>
        </w:rPr>
        <w:t>с</w:t>
      </w:r>
      <w:r w:rsidRPr="00F178D0">
        <w:rPr>
          <w:rFonts w:ascii="Times New Roman" w:hAnsi="Times New Roman" w:cs="Times New Roman"/>
          <w:noProof/>
          <w:snapToGrid w:val="0"/>
          <w:sz w:val="28"/>
          <w:szCs w:val="28"/>
          <w:lang w:val="uk-UA"/>
        </w:rPr>
        <w:t xml:space="preserve"> – одноразові витрати на придбання продукції; </w:t>
      </w:r>
    </w:p>
    <w:p w14:paraId="7FAD1A31" w14:textId="77777777"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     С</w:t>
      </w:r>
      <w:r w:rsidRPr="00F178D0">
        <w:rPr>
          <w:rFonts w:ascii="Times New Roman" w:hAnsi="Times New Roman" w:cs="Times New Roman"/>
          <w:noProof/>
          <w:snapToGrid w:val="0"/>
          <w:sz w:val="28"/>
          <w:szCs w:val="28"/>
          <w:vertAlign w:val="subscript"/>
          <w:lang w:val="uk-UA"/>
        </w:rPr>
        <w:t>і</w:t>
      </w:r>
      <w:r w:rsidRPr="00F178D0">
        <w:rPr>
          <w:rFonts w:ascii="Times New Roman" w:hAnsi="Times New Roman" w:cs="Times New Roman"/>
          <w:noProof/>
          <w:snapToGrid w:val="0"/>
          <w:sz w:val="28"/>
          <w:szCs w:val="28"/>
          <w:lang w:val="uk-UA"/>
        </w:rPr>
        <w:t xml:space="preserve"> – середні сумарні витрати на експлуатацію продукції, що відносяться до 1-го року її служби; </w:t>
      </w:r>
    </w:p>
    <w:p w14:paraId="2ED2C50F" w14:textId="77777777"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     Т – строк служби; </w:t>
      </w:r>
    </w:p>
    <w:p w14:paraId="66DEA2A5" w14:textId="77777777"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      і – рік.</w:t>
      </w:r>
    </w:p>
    <w:p w14:paraId="4E1B4B0E" w14:textId="32195D66" w:rsidR="00A2682C" w:rsidRPr="00F178D0" w:rsidRDefault="005859C3"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На основі отриманих даних проводиться обчислення </w:t>
      </w:r>
      <w:r w:rsidR="00A2682C" w:rsidRPr="00F178D0">
        <w:rPr>
          <w:rFonts w:ascii="Times New Roman" w:hAnsi="Times New Roman" w:cs="Times New Roman"/>
          <w:noProof/>
          <w:snapToGrid w:val="0"/>
          <w:sz w:val="28"/>
          <w:szCs w:val="28"/>
          <w:lang w:val="uk-UA"/>
        </w:rPr>
        <w:t>групового показника за економічними параметрами</w:t>
      </w:r>
      <w:r w:rsidRPr="00F178D0">
        <w:rPr>
          <w:rFonts w:ascii="Times New Roman" w:hAnsi="Times New Roman" w:cs="Times New Roman"/>
          <w:noProof/>
          <w:snapToGrid w:val="0"/>
          <w:sz w:val="28"/>
          <w:szCs w:val="28"/>
          <w:lang w:val="uk-UA"/>
        </w:rPr>
        <w:t xml:space="preserve"> з використанням такої </w:t>
      </w:r>
      <w:r w:rsidR="00A2682C" w:rsidRPr="00F178D0">
        <w:rPr>
          <w:rFonts w:ascii="Times New Roman" w:hAnsi="Times New Roman" w:cs="Times New Roman"/>
          <w:noProof/>
          <w:snapToGrid w:val="0"/>
          <w:sz w:val="28"/>
          <w:szCs w:val="28"/>
          <w:lang w:val="uk-UA"/>
        </w:rPr>
        <w:t>формул</w:t>
      </w:r>
      <w:r w:rsidRPr="00F178D0">
        <w:rPr>
          <w:rFonts w:ascii="Times New Roman" w:hAnsi="Times New Roman" w:cs="Times New Roman"/>
          <w:noProof/>
          <w:snapToGrid w:val="0"/>
          <w:sz w:val="28"/>
          <w:szCs w:val="28"/>
          <w:lang w:val="uk-UA"/>
        </w:rPr>
        <w:t>и</w:t>
      </w:r>
      <w:r w:rsidR="00A2682C" w:rsidRPr="00F178D0">
        <w:rPr>
          <w:rFonts w:ascii="Times New Roman" w:hAnsi="Times New Roman" w:cs="Times New Roman"/>
          <w:noProof/>
          <w:snapToGrid w:val="0"/>
          <w:sz w:val="28"/>
          <w:szCs w:val="28"/>
          <w:lang w:val="uk-UA"/>
        </w:rPr>
        <w:t>:</w:t>
      </w:r>
    </w:p>
    <w:p w14:paraId="5F012AA0"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081B39B9" w14:textId="06F5CB64" w:rsidR="00A2682C" w:rsidRPr="00F178D0" w:rsidRDefault="00B16296" w:rsidP="00A2682C">
      <w:pPr>
        <w:widowControl w:val="0"/>
        <w:shd w:val="clear" w:color="auto" w:fill="FFFFFF"/>
        <w:ind w:firstLine="720"/>
        <w:jc w:val="right"/>
        <w:rPr>
          <w:rFonts w:ascii="Times New Roman" w:hAnsi="Times New Roman" w:cs="Times New Roman"/>
          <w:noProof/>
          <w:snapToGrid w:val="0"/>
          <w:sz w:val="28"/>
          <w:szCs w:val="28"/>
          <w:lang w:val="uk-UA"/>
        </w:rPr>
      </w:pPr>
      <w:r w:rsidRPr="00074C77">
        <w:rPr>
          <w:rFonts w:ascii="Times New Roman" w:hAnsi="Times New Roman" w:cs="Times New Roman"/>
          <w:noProof/>
          <w:position w:val="-30"/>
          <w:sz w:val="28"/>
          <w:szCs w:val="28"/>
          <w:lang w:val="uk-UA"/>
        </w:rPr>
        <w:object w:dxaOrig="920" w:dyaOrig="680" w14:anchorId="34738487">
          <v:shape id="_x0000_i1026" type="#_x0000_t75" alt="" style="width:56.8pt;height:42.95pt;mso-width-percent:0;mso-height-percent:0;mso-width-percent:0;mso-height-percent:0" o:ole="">
            <v:imagedata r:id="rId30" o:title=""/>
          </v:shape>
          <o:OLEObject Type="Embed" ProgID="Equation.3" ShapeID="_x0000_i1026" DrawAspect="Content" ObjectID="_1795269002" r:id="rId31"/>
        </w:object>
      </w:r>
      <w:r w:rsidR="00A2682C" w:rsidRPr="00F178D0">
        <w:rPr>
          <w:rFonts w:ascii="Times New Roman" w:hAnsi="Times New Roman" w:cs="Times New Roman"/>
          <w:noProof/>
          <w:snapToGrid w:val="0"/>
          <w:sz w:val="28"/>
          <w:szCs w:val="28"/>
          <w:lang w:val="uk-UA"/>
        </w:rPr>
        <w:t>,                                                 (1.</w:t>
      </w:r>
      <w:r w:rsidR="005859C3" w:rsidRPr="00F178D0">
        <w:rPr>
          <w:rFonts w:ascii="Times New Roman" w:hAnsi="Times New Roman" w:cs="Times New Roman"/>
          <w:noProof/>
          <w:snapToGrid w:val="0"/>
          <w:sz w:val="28"/>
          <w:szCs w:val="28"/>
          <w:lang w:val="uk-UA"/>
        </w:rPr>
        <w:t>7</w:t>
      </w:r>
      <w:r w:rsidR="00A2682C" w:rsidRPr="00F178D0">
        <w:rPr>
          <w:rFonts w:ascii="Times New Roman" w:hAnsi="Times New Roman" w:cs="Times New Roman"/>
          <w:noProof/>
          <w:snapToGrid w:val="0"/>
          <w:sz w:val="28"/>
          <w:szCs w:val="28"/>
          <w:lang w:val="uk-UA"/>
        </w:rPr>
        <w:t>)</w:t>
      </w:r>
    </w:p>
    <w:p w14:paraId="4ACD209A"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17821553" w14:textId="13430AA9"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де І</w:t>
      </w:r>
      <w:r w:rsidRPr="00F178D0">
        <w:rPr>
          <w:rFonts w:ascii="Times New Roman" w:hAnsi="Times New Roman" w:cs="Times New Roman"/>
          <w:noProof/>
          <w:snapToGrid w:val="0"/>
          <w:sz w:val="28"/>
          <w:szCs w:val="28"/>
          <w:vertAlign w:val="subscript"/>
          <w:lang w:val="uk-UA"/>
        </w:rPr>
        <w:t>ЕП</w:t>
      </w:r>
      <w:r w:rsidRPr="00F178D0">
        <w:rPr>
          <w:rFonts w:ascii="Times New Roman" w:hAnsi="Times New Roman" w:cs="Times New Roman"/>
          <w:noProof/>
          <w:snapToGrid w:val="0"/>
          <w:sz w:val="28"/>
          <w:szCs w:val="28"/>
          <w:lang w:val="uk-UA"/>
        </w:rPr>
        <w:t xml:space="preserve"> – груповий показник за економічними параметрами; </w:t>
      </w:r>
    </w:p>
    <w:p w14:paraId="7478BD95" w14:textId="77777777"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     З, З</w:t>
      </w:r>
      <w:r w:rsidRPr="00F178D0">
        <w:rPr>
          <w:rFonts w:ascii="Times New Roman" w:hAnsi="Times New Roman" w:cs="Times New Roman"/>
          <w:noProof/>
          <w:snapToGrid w:val="0"/>
          <w:sz w:val="28"/>
          <w:szCs w:val="28"/>
          <w:vertAlign w:val="subscript"/>
          <w:lang w:val="uk-UA"/>
        </w:rPr>
        <w:t>0</w:t>
      </w:r>
      <w:r w:rsidRPr="00F178D0">
        <w:rPr>
          <w:rFonts w:ascii="Times New Roman" w:hAnsi="Times New Roman" w:cs="Times New Roman"/>
          <w:noProof/>
          <w:snapToGrid w:val="0"/>
          <w:sz w:val="28"/>
          <w:szCs w:val="28"/>
          <w:lang w:val="uk-UA"/>
        </w:rPr>
        <w:t xml:space="preserve"> – повні витрати споживача відповідно до продукції, що оцінюється, та прикладу.</w:t>
      </w:r>
    </w:p>
    <w:p w14:paraId="570DF251" w14:textId="32967149"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Наступним кроком є розрахунок </w:t>
      </w:r>
      <w:r w:rsidRPr="00F178D0">
        <w:rPr>
          <w:rFonts w:ascii="Times New Roman" w:hAnsi="Times New Roman" w:cs="Times New Roman"/>
          <w:i/>
          <w:noProof/>
          <w:snapToGrid w:val="0"/>
          <w:sz w:val="28"/>
          <w:szCs w:val="28"/>
          <w:lang w:val="uk-UA"/>
        </w:rPr>
        <w:t xml:space="preserve">інтегрального показника </w:t>
      </w:r>
      <w:r w:rsidRPr="00F178D0">
        <w:rPr>
          <w:rFonts w:ascii="Times New Roman" w:hAnsi="Times New Roman" w:cs="Times New Roman"/>
          <w:noProof/>
          <w:snapToGrid w:val="0"/>
          <w:sz w:val="28"/>
          <w:szCs w:val="28"/>
          <w:lang w:val="uk-UA"/>
        </w:rPr>
        <w:t>конкурентоспроможності за формулою:</w:t>
      </w:r>
    </w:p>
    <w:p w14:paraId="1E88734D"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4D15EA90" w14:textId="43F279E1" w:rsidR="00A2682C" w:rsidRPr="00F178D0" w:rsidRDefault="00B16296" w:rsidP="00A2682C">
      <w:pPr>
        <w:widowControl w:val="0"/>
        <w:shd w:val="clear" w:color="auto" w:fill="FFFFFF"/>
        <w:ind w:firstLine="720"/>
        <w:jc w:val="right"/>
        <w:rPr>
          <w:rFonts w:ascii="Times New Roman" w:hAnsi="Times New Roman" w:cs="Times New Roman"/>
          <w:noProof/>
          <w:snapToGrid w:val="0"/>
          <w:sz w:val="28"/>
          <w:szCs w:val="28"/>
          <w:lang w:val="uk-UA"/>
        </w:rPr>
      </w:pPr>
      <w:r w:rsidRPr="00074C77">
        <w:rPr>
          <w:rFonts w:ascii="Times New Roman" w:hAnsi="Times New Roman" w:cs="Times New Roman"/>
          <w:noProof/>
          <w:position w:val="-30"/>
          <w:sz w:val="28"/>
          <w:szCs w:val="28"/>
          <w:lang w:val="uk-UA"/>
        </w:rPr>
        <w:object w:dxaOrig="1340" w:dyaOrig="680" w14:anchorId="6CB9E429">
          <v:shape id="_x0000_i1025" type="#_x0000_t75" alt="" style="width:91.15pt;height:44.9pt;mso-width-percent:0;mso-height-percent:0;mso-width-percent:0;mso-height-percent:0" o:ole="">
            <v:imagedata r:id="rId32" o:title=""/>
          </v:shape>
          <o:OLEObject Type="Embed" ProgID="Equation.3" ShapeID="_x0000_i1025" DrawAspect="Content" ObjectID="_1795269003" r:id="rId33"/>
        </w:object>
      </w:r>
      <w:r w:rsidR="00A2682C" w:rsidRPr="00F178D0">
        <w:rPr>
          <w:rFonts w:ascii="Times New Roman" w:hAnsi="Times New Roman" w:cs="Times New Roman"/>
          <w:noProof/>
          <w:snapToGrid w:val="0"/>
          <w:sz w:val="28"/>
          <w:szCs w:val="28"/>
          <w:lang w:val="uk-UA"/>
        </w:rPr>
        <w:t>,                                          (1.1</w:t>
      </w:r>
      <w:r w:rsidR="005859C3" w:rsidRPr="00F178D0">
        <w:rPr>
          <w:rFonts w:ascii="Times New Roman" w:hAnsi="Times New Roman" w:cs="Times New Roman"/>
          <w:noProof/>
          <w:snapToGrid w:val="0"/>
          <w:sz w:val="28"/>
          <w:szCs w:val="28"/>
          <w:lang w:val="uk-UA"/>
        </w:rPr>
        <w:t>8</w:t>
      </w:r>
      <w:r w:rsidR="00A2682C" w:rsidRPr="00F178D0">
        <w:rPr>
          <w:rFonts w:ascii="Times New Roman" w:hAnsi="Times New Roman" w:cs="Times New Roman"/>
          <w:noProof/>
          <w:snapToGrid w:val="0"/>
          <w:sz w:val="28"/>
          <w:szCs w:val="28"/>
          <w:lang w:val="uk-UA"/>
        </w:rPr>
        <w:t>)</w:t>
      </w:r>
    </w:p>
    <w:p w14:paraId="73BC1EBF" w14:textId="77777777" w:rsidR="001B6B09" w:rsidRPr="00F178D0" w:rsidRDefault="001B6B09" w:rsidP="001B6B09">
      <w:pPr>
        <w:widowControl w:val="0"/>
        <w:shd w:val="clear" w:color="auto" w:fill="FFFFFF"/>
        <w:spacing w:after="0" w:line="360" w:lineRule="auto"/>
        <w:ind w:firstLine="709"/>
        <w:jc w:val="both"/>
        <w:rPr>
          <w:rFonts w:ascii="Times New Roman" w:hAnsi="Times New Roman" w:cs="Times New Roman"/>
          <w:noProof/>
          <w:snapToGrid w:val="0"/>
          <w:sz w:val="8"/>
          <w:szCs w:val="8"/>
          <w:lang w:val="uk-UA"/>
        </w:rPr>
      </w:pPr>
    </w:p>
    <w:p w14:paraId="5CD467AF" w14:textId="128EBE60"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де К – інтегральний показник конкурентоспроможності продукції, яка вивчається по відношенню до виробу-прикладу.</w:t>
      </w:r>
    </w:p>
    <w:p w14:paraId="333C319F" w14:textId="77777777" w:rsidR="001B6B09" w:rsidRPr="00F178D0" w:rsidRDefault="001B6B09">
      <w:pPr>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br w:type="page"/>
      </w:r>
    </w:p>
    <w:p w14:paraId="0429784D" w14:textId="40E1D885" w:rsidR="005859C3" w:rsidRPr="00F178D0" w:rsidRDefault="005859C3"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lastRenderedPageBreak/>
        <w:t xml:space="preserve">Висновки за цим показником наступні: </w:t>
      </w:r>
    </w:p>
    <w:p w14:paraId="16003408" w14:textId="77777777" w:rsidR="005859C3" w:rsidRPr="00F178D0" w:rsidRDefault="005859C3"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я</w:t>
      </w:r>
      <w:r w:rsidR="00A2682C" w:rsidRPr="00F178D0">
        <w:rPr>
          <w:rFonts w:ascii="Times New Roman" w:hAnsi="Times New Roman" w:cs="Times New Roman"/>
          <w:noProof/>
          <w:snapToGrid w:val="0"/>
          <w:sz w:val="28"/>
          <w:szCs w:val="28"/>
          <w:lang w:val="uk-UA"/>
        </w:rPr>
        <w:t>кщо К &gt; 1, то досліджуваний товар кращий за баз</w:t>
      </w:r>
      <w:r w:rsidRPr="00F178D0">
        <w:rPr>
          <w:rFonts w:ascii="Times New Roman" w:hAnsi="Times New Roman" w:cs="Times New Roman"/>
          <w:noProof/>
          <w:snapToGrid w:val="0"/>
          <w:sz w:val="28"/>
          <w:szCs w:val="28"/>
          <w:lang w:val="uk-UA"/>
        </w:rPr>
        <w:t>овий;</w:t>
      </w:r>
    </w:p>
    <w:p w14:paraId="08373BB0" w14:textId="77777777" w:rsidR="005859C3" w:rsidRPr="00F178D0" w:rsidRDefault="005859C3"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w:t>
      </w:r>
      <w:r w:rsidR="00A2682C" w:rsidRPr="00F178D0">
        <w:rPr>
          <w:rFonts w:ascii="Times New Roman" w:hAnsi="Times New Roman" w:cs="Times New Roman"/>
          <w:noProof/>
          <w:snapToGrid w:val="0"/>
          <w:sz w:val="28"/>
          <w:szCs w:val="28"/>
          <w:lang w:val="uk-UA"/>
        </w:rPr>
        <w:t xml:space="preserve"> К = 1 – конкурентоспроможність товарів </w:t>
      </w:r>
      <w:r w:rsidRPr="00F178D0">
        <w:rPr>
          <w:rFonts w:ascii="Times New Roman" w:hAnsi="Times New Roman" w:cs="Times New Roman"/>
          <w:noProof/>
          <w:snapToGrid w:val="0"/>
          <w:sz w:val="28"/>
          <w:szCs w:val="28"/>
          <w:lang w:val="uk-UA"/>
        </w:rPr>
        <w:t>однакова;</w:t>
      </w:r>
    </w:p>
    <w:p w14:paraId="5B9A8874" w14:textId="396B0E60" w:rsidR="00A2682C" w:rsidRPr="00F178D0" w:rsidRDefault="005859C3"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w:t>
      </w:r>
      <w:r w:rsidR="00A2682C" w:rsidRPr="00F178D0">
        <w:rPr>
          <w:rFonts w:ascii="Times New Roman" w:hAnsi="Times New Roman" w:cs="Times New Roman"/>
          <w:noProof/>
          <w:snapToGrid w:val="0"/>
          <w:sz w:val="28"/>
          <w:szCs w:val="28"/>
          <w:lang w:val="uk-UA"/>
        </w:rPr>
        <w:t xml:space="preserve"> К &lt; 1 – </w:t>
      </w:r>
      <w:r w:rsidRPr="00F178D0">
        <w:rPr>
          <w:rFonts w:ascii="Times New Roman" w:hAnsi="Times New Roman" w:cs="Times New Roman"/>
          <w:noProof/>
          <w:snapToGrid w:val="0"/>
          <w:sz w:val="28"/>
          <w:szCs w:val="28"/>
          <w:lang w:val="uk-UA"/>
        </w:rPr>
        <w:t xml:space="preserve">досліджуваний </w:t>
      </w:r>
      <w:r w:rsidR="00A2682C" w:rsidRPr="00F178D0">
        <w:rPr>
          <w:rFonts w:ascii="Times New Roman" w:hAnsi="Times New Roman" w:cs="Times New Roman"/>
          <w:noProof/>
          <w:snapToGrid w:val="0"/>
          <w:sz w:val="28"/>
          <w:szCs w:val="28"/>
          <w:lang w:val="uk-UA"/>
        </w:rPr>
        <w:t>товар поступається базовому.</w:t>
      </w:r>
    </w:p>
    <w:p w14:paraId="5271A8D9" w14:textId="77777777" w:rsidR="00A2682C" w:rsidRPr="00F178D0" w:rsidRDefault="00A2682C" w:rsidP="00A2682C">
      <w:pPr>
        <w:widowControl w:val="0"/>
        <w:shd w:val="clear" w:color="auto" w:fill="FFFFFF"/>
        <w:spacing w:after="0" w:line="360" w:lineRule="auto"/>
        <w:ind w:firstLine="720"/>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Розрахунки конкурентоспроможності важливі для експортера, виробника товару і посередника як тим, що дозволяють оцінити раціональність виходу на той або інший ринок, так і тому, що на основі таких розрахунків можна отримати інформацію для інших управлінських рішень.</w:t>
      </w:r>
    </w:p>
    <w:p w14:paraId="5CAF7E40" w14:textId="6780355E" w:rsidR="00E732D4" w:rsidRPr="00F178D0" w:rsidRDefault="00E732D4" w:rsidP="00645012">
      <w:pPr>
        <w:widowControl w:val="0"/>
        <w:shd w:val="clear" w:color="auto" w:fill="FFFFFF"/>
        <w:spacing w:after="0" w:line="360" w:lineRule="auto"/>
        <w:ind w:firstLine="720"/>
        <w:jc w:val="both"/>
        <w:rPr>
          <w:rFonts w:ascii="Times New Roman" w:hAnsi="Times New Roman" w:cs="Times New Roman"/>
          <w:noProof/>
          <w:snapToGrid w:val="0"/>
          <w:sz w:val="28"/>
          <w:szCs w:val="28"/>
          <w:lang w:val="uk-UA" w:eastAsia="ru-RU"/>
        </w:rPr>
      </w:pPr>
      <w:r w:rsidRPr="00F178D0">
        <w:rPr>
          <w:rFonts w:ascii="Times New Roman" w:hAnsi="Times New Roman" w:cs="Times New Roman"/>
          <w:noProof/>
          <w:snapToGrid w:val="0"/>
          <w:sz w:val="28"/>
          <w:szCs w:val="28"/>
          <w:lang w:val="uk-UA" w:eastAsia="ru-RU"/>
        </w:rPr>
        <w:t xml:space="preserve">Отже, вивчення алгоритму оцінювання конкурентоспроможності продукції показало, що існує декілька методів оцінки, а також використовується </w:t>
      </w:r>
      <w:r w:rsidR="005859C3" w:rsidRPr="00F178D0">
        <w:rPr>
          <w:rFonts w:ascii="Times New Roman" w:hAnsi="Times New Roman" w:cs="Times New Roman"/>
          <w:noProof/>
          <w:snapToGrid w:val="0"/>
          <w:sz w:val="28"/>
          <w:szCs w:val="28"/>
          <w:lang w:val="uk-UA" w:eastAsia="ru-RU"/>
        </w:rPr>
        <w:t>вдало</w:t>
      </w:r>
      <w:r w:rsidRPr="00F178D0">
        <w:rPr>
          <w:rFonts w:ascii="Times New Roman" w:hAnsi="Times New Roman" w:cs="Times New Roman"/>
          <w:noProof/>
          <w:snapToGrid w:val="0"/>
          <w:sz w:val="28"/>
          <w:szCs w:val="28"/>
          <w:lang w:val="uk-UA" w:eastAsia="ru-RU"/>
        </w:rPr>
        <w:t xml:space="preserve"> розроблена система показників. Завдання менеджерів кожної конкретної фірми – правильний вибір параметрів конкурентоспроможності та системи показників, які найбільш підходять для оцінки конкурентоспроможності даної продукції. </w:t>
      </w:r>
    </w:p>
    <w:p w14:paraId="6562C658" w14:textId="77777777" w:rsidR="003277A9" w:rsidRPr="00F178D0" w:rsidRDefault="003277A9" w:rsidP="00645012">
      <w:pPr>
        <w:widowControl w:val="0"/>
        <w:shd w:val="clear" w:color="auto" w:fill="FFFFFF"/>
        <w:spacing w:after="0" w:line="360" w:lineRule="auto"/>
        <w:ind w:firstLine="720"/>
        <w:jc w:val="both"/>
        <w:rPr>
          <w:rFonts w:ascii="Times New Roman" w:hAnsi="Times New Roman" w:cs="Times New Roman"/>
          <w:b/>
          <w:bCs/>
          <w:noProof/>
          <w:snapToGrid w:val="0"/>
          <w:sz w:val="28"/>
          <w:szCs w:val="28"/>
          <w:lang w:val="uk-UA" w:eastAsia="ru-RU"/>
        </w:rPr>
      </w:pPr>
    </w:p>
    <w:p w14:paraId="5A15142C" w14:textId="77777777" w:rsidR="00873CEC" w:rsidRDefault="00873CEC">
      <w:pPr>
        <w:rPr>
          <w:rFonts w:ascii="Times New Roman" w:hAnsi="Times New Roman" w:cs="Times New Roman"/>
          <w:b/>
          <w:bCs/>
          <w:caps/>
          <w:noProof/>
          <w:sz w:val="28"/>
          <w:szCs w:val="28"/>
          <w:lang w:val="uk-UA"/>
        </w:rPr>
      </w:pPr>
      <w:bookmarkStart w:id="13" w:name="_Toc155802057"/>
      <w:r>
        <w:rPr>
          <w:noProof/>
        </w:rPr>
        <w:br w:type="page"/>
      </w:r>
    </w:p>
    <w:p w14:paraId="01439ED3" w14:textId="1ACA330C" w:rsidR="00CC2672" w:rsidRPr="00873CEC" w:rsidRDefault="00A8639D" w:rsidP="00BC0A74">
      <w:pPr>
        <w:pStyle w:val="1"/>
        <w:rPr>
          <w:noProof/>
        </w:rPr>
      </w:pPr>
      <w:bookmarkStart w:id="14" w:name="_Toc184560575"/>
      <w:r w:rsidRPr="00873CEC">
        <w:rPr>
          <w:noProof/>
        </w:rPr>
        <w:lastRenderedPageBreak/>
        <w:t>Розділ 2</w:t>
      </w:r>
      <w:bookmarkEnd w:id="13"/>
      <w:bookmarkEnd w:id="14"/>
    </w:p>
    <w:p w14:paraId="02895871" w14:textId="775FF983" w:rsidR="00A8639D" w:rsidRPr="00873CEC" w:rsidRDefault="0025094B" w:rsidP="00BC0A74">
      <w:pPr>
        <w:pStyle w:val="1"/>
        <w:rPr>
          <w:noProof/>
        </w:rPr>
      </w:pPr>
      <w:bookmarkStart w:id="15" w:name="_Toc184560576"/>
      <w:r>
        <w:rPr>
          <w:color w:val="000000"/>
        </w:rPr>
        <w:t>аналіз</w:t>
      </w:r>
      <w:r w:rsidR="00873CEC" w:rsidRPr="00873CEC">
        <w:rPr>
          <w:color w:val="000000"/>
        </w:rPr>
        <w:t xml:space="preserve"> конкурентоспроможн</w:t>
      </w:r>
      <w:r>
        <w:rPr>
          <w:color w:val="000000"/>
        </w:rPr>
        <w:t>ості</w:t>
      </w:r>
      <w:r w:rsidR="00873CEC" w:rsidRPr="00873CEC">
        <w:rPr>
          <w:color w:val="000000"/>
        </w:rPr>
        <w:t xml:space="preserve"> продукції П</w:t>
      </w:r>
      <w:r>
        <w:rPr>
          <w:color w:val="000000"/>
        </w:rPr>
        <w:t>р</w:t>
      </w:r>
      <w:r w:rsidR="00873CEC" w:rsidRPr="00873CEC">
        <w:rPr>
          <w:color w:val="000000"/>
        </w:rPr>
        <w:t>АТ «Оболонь»</w:t>
      </w:r>
      <w:bookmarkEnd w:id="15"/>
      <w:r w:rsidR="00873CEC" w:rsidRPr="00873CEC">
        <w:rPr>
          <w:color w:val="000000"/>
        </w:rPr>
        <w:t xml:space="preserve"> </w:t>
      </w:r>
    </w:p>
    <w:p w14:paraId="4DDF77CC" w14:textId="77777777" w:rsidR="00A8639D" w:rsidRPr="00F178D0" w:rsidRDefault="00A8639D" w:rsidP="00A8639D">
      <w:pPr>
        <w:widowControl w:val="0"/>
        <w:spacing w:after="0" w:line="360" w:lineRule="auto"/>
        <w:jc w:val="center"/>
        <w:rPr>
          <w:rFonts w:ascii="Times New Roman" w:hAnsi="Times New Roman"/>
          <w:caps/>
          <w:noProof/>
          <w:sz w:val="28"/>
          <w:szCs w:val="28"/>
          <w:lang w:val="uk-UA"/>
        </w:rPr>
      </w:pPr>
    </w:p>
    <w:p w14:paraId="640FFDA0" w14:textId="675A22FA" w:rsidR="00A8639D" w:rsidRPr="00F178D0" w:rsidRDefault="00A8639D" w:rsidP="00BC0A74">
      <w:pPr>
        <w:pStyle w:val="2"/>
      </w:pPr>
      <w:bookmarkStart w:id="16" w:name="_Toc184560577"/>
      <w:r w:rsidRPr="00F178D0">
        <w:t xml:space="preserve">2.1. Загальна характеристика </w:t>
      </w:r>
      <w:r w:rsidR="004B2109" w:rsidRPr="00F178D0">
        <w:t xml:space="preserve">та основні результати діяльності </w:t>
      </w:r>
      <w:bookmarkEnd w:id="16"/>
      <w:r w:rsidR="00800A94">
        <w:t>компанії</w:t>
      </w:r>
    </w:p>
    <w:p w14:paraId="316CAC33" w14:textId="3116FB57" w:rsidR="00A8639D" w:rsidRPr="00F178D0" w:rsidRDefault="00A8639D" w:rsidP="00A8639D">
      <w:pPr>
        <w:widowControl w:val="0"/>
        <w:spacing w:after="0" w:line="360" w:lineRule="auto"/>
        <w:ind w:firstLine="709"/>
        <w:jc w:val="both"/>
        <w:rPr>
          <w:rFonts w:ascii="Times New Roman" w:hAnsi="Times New Roman"/>
          <w:b/>
          <w:bCs/>
          <w:noProof/>
          <w:sz w:val="28"/>
          <w:szCs w:val="28"/>
          <w:lang w:val="uk-UA"/>
        </w:rPr>
      </w:pPr>
    </w:p>
    <w:p w14:paraId="127CA102" w14:textId="7D541C31" w:rsidR="00A8639D" w:rsidRPr="00F178D0" w:rsidRDefault="00054693" w:rsidP="00A8639D">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Пр</w:t>
      </w:r>
      <w:r w:rsidR="00A8639D" w:rsidRPr="00F178D0">
        <w:rPr>
          <w:rFonts w:ascii="Times New Roman" w:hAnsi="Times New Roman" w:cs="Times New Roman"/>
          <w:noProof/>
          <w:sz w:val="28"/>
          <w:szCs w:val="28"/>
          <w:lang w:val="uk-UA"/>
        </w:rPr>
        <w:t xml:space="preserve">АТ </w:t>
      </w:r>
      <w:r w:rsidRPr="00F178D0">
        <w:rPr>
          <w:rFonts w:ascii="Times New Roman" w:hAnsi="Times New Roman" w:cs="Times New Roman"/>
          <w:noProof/>
          <w:sz w:val="28"/>
          <w:szCs w:val="28"/>
          <w:lang w:val="uk-UA"/>
        </w:rPr>
        <w:t>«</w:t>
      </w:r>
      <w:r w:rsidR="00A8639D" w:rsidRPr="00F178D0">
        <w:rPr>
          <w:rFonts w:ascii="Times New Roman" w:hAnsi="Times New Roman" w:cs="Times New Roman"/>
          <w:noProof/>
          <w:sz w:val="28"/>
          <w:szCs w:val="28"/>
          <w:lang w:val="uk-UA"/>
        </w:rPr>
        <w:t>Оболонь</w:t>
      </w:r>
      <w:r w:rsidRPr="00F178D0">
        <w:rPr>
          <w:rFonts w:ascii="Times New Roman" w:hAnsi="Times New Roman" w:cs="Times New Roman"/>
          <w:noProof/>
          <w:sz w:val="28"/>
          <w:szCs w:val="28"/>
          <w:lang w:val="uk-UA"/>
        </w:rPr>
        <w:t>»</w:t>
      </w:r>
      <w:r w:rsidR="00A8639D" w:rsidRPr="00F178D0">
        <w:rPr>
          <w:rFonts w:ascii="Times New Roman" w:hAnsi="Times New Roman" w:cs="Times New Roman"/>
          <w:noProof/>
          <w:sz w:val="28"/>
          <w:szCs w:val="28"/>
          <w:lang w:val="uk-UA"/>
        </w:rPr>
        <w:t xml:space="preserve"> – </w:t>
      </w:r>
      <w:r w:rsidRPr="00F178D0">
        <w:rPr>
          <w:rFonts w:ascii="Times New Roman" w:hAnsi="Times New Roman" w:cs="Times New Roman"/>
          <w:noProof/>
          <w:sz w:val="28"/>
          <w:szCs w:val="28"/>
          <w:lang w:val="uk-UA"/>
        </w:rPr>
        <w:t>н</w:t>
      </w:r>
      <w:r w:rsidR="00A8639D" w:rsidRPr="00F178D0">
        <w:rPr>
          <w:rFonts w:ascii="Times New Roman" w:hAnsi="Times New Roman" w:cs="Times New Roman"/>
          <w:noProof/>
          <w:sz w:val="28"/>
          <w:szCs w:val="28"/>
          <w:lang w:val="uk-UA"/>
        </w:rPr>
        <w:t xml:space="preserve">аціональний виробник пива, безалкогольних та слабоалкогольних напоїв, </w:t>
      </w:r>
      <w:r w:rsidRPr="00F178D0">
        <w:rPr>
          <w:rFonts w:ascii="Times New Roman" w:hAnsi="Times New Roman" w:cs="Times New Roman"/>
          <w:noProof/>
          <w:sz w:val="28"/>
          <w:szCs w:val="28"/>
          <w:lang w:val="uk-UA"/>
        </w:rPr>
        <w:t xml:space="preserve">а також </w:t>
      </w:r>
      <w:r w:rsidR="00A8639D" w:rsidRPr="00F178D0">
        <w:rPr>
          <w:rFonts w:ascii="Times New Roman" w:hAnsi="Times New Roman" w:cs="Times New Roman"/>
          <w:noProof/>
          <w:sz w:val="28"/>
          <w:szCs w:val="28"/>
          <w:lang w:val="uk-UA"/>
        </w:rPr>
        <w:t>мінеральної води. До складу корпорації входять головний завод у Києві, дочірні підприємства</w:t>
      </w:r>
      <w:r w:rsidR="00D65CB3" w:rsidRPr="00F178D0">
        <w:rPr>
          <w:rFonts w:ascii="Times New Roman" w:hAnsi="Times New Roman" w:cs="Times New Roman"/>
          <w:noProof/>
          <w:sz w:val="28"/>
          <w:szCs w:val="28"/>
          <w:lang w:val="uk-UA"/>
        </w:rPr>
        <w:t>, територіально віддалені цехи</w:t>
      </w:r>
      <w:r w:rsidR="00A8639D" w:rsidRPr="00F178D0">
        <w:rPr>
          <w:rFonts w:ascii="Times New Roman" w:hAnsi="Times New Roman" w:cs="Times New Roman"/>
          <w:noProof/>
          <w:sz w:val="28"/>
          <w:szCs w:val="28"/>
          <w:lang w:val="uk-UA"/>
        </w:rPr>
        <w:t xml:space="preserve"> та підприємства з корпоративними правами </w:t>
      </w:r>
      <w:r w:rsidRPr="00F178D0">
        <w:rPr>
          <w:rFonts w:ascii="Times New Roman" w:hAnsi="Times New Roman" w:cs="Times New Roman"/>
          <w:noProof/>
          <w:sz w:val="28"/>
          <w:szCs w:val="28"/>
          <w:lang w:val="uk-UA"/>
        </w:rPr>
        <w:t>Пр</w:t>
      </w:r>
      <w:r w:rsidR="00A8639D" w:rsidRPr="00F178D0">
        <w:rPr>
          <w:rFonts w:ascii="Times New Roman" w:hAnsi="Times New Roman" w:cs="Times New Roman"/>
          <w:noProof/>
          <w:sz w:val="28"/>
          <w:szCs w:val="28"/>
          <w:lang w:val="uk-UA"/>
        </w:rPr>
        <w:t xml:space="preserve">АТ «Оболонь» у регіонах України. </w:t>
      </w:r>
    </w:p>
    <w:p w14:paraId="52399601" w14:textId="77777777" w:rsidR="00A8639D" w:rsidRPr="00F178D0" w:rsidRDefault="00A8639D" w:rsidP="00D65CB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Компанія має такі дочірні підприємства:</w:t>
      </w:r>
    </w:p>
    <w:p w14:paraId="063C7AC2" w14:textId="7E0836F2" w:rsidR="00A8639D" w:rsidRPr="00F178D0" w:rsidRDefault="00054693" w:rsidP="00D65CB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w:t>
      </w:r>
      <w:r w:rsidR="00A8639D" w:rsidRPr="00F178D0">
        <w:rPr>
          <w:rFonts w:ascii="Times New Roman" w:hAnsi="Times New Roman" w:cs="Times New Roman"/>
          <w:noProof/>
          <w:sz w:val="28"/>
          <w:szCs w:val="28"/>
          <w:lang w:val="uk-UA"/>
        </w:rPr>
        <w:t xml:space="preserve">ДП </w:t>
      </w:r>
      <w:r w:rsidRPr="00F178D0">
        <w:rPr>
          <w:rFonts w:ascii="Times New Roman" w:hAnsi="Times New Roman" w:cs="Times New Roman"/>
          <w:noProof/>
          <w:sz w:val="28"/>
          <w:szCs w:val="28"/>
          <w:lang w:val="uk-UA"/>
        </w:rPr>
        <w:t xml:space="preserve">ПрАТ </w:t>
      </w:r>
      <w:r w:rsidR="00A8639D" w:rsidRPr="00F178D0">
        <w:rPr>
          <w:rFonts w:ascii="Times New Roman" w:hAnsi="Times New Roman" w:cs="Times New Roman"/>
          <w:noProof/>
          <w:sz w:val="28"/>
          <w:szCs w:val="28"/>
          <w:lang w:val="uk-UA"/>
        </w:rPr>
        <w:t>«Оболонь» «Пивоварня Зіберта» (м. Фастів Київської обл.)</w:t>
      </w:r>
      <w:r w:rsidRPr="00F178D0">
        <w:rPr>
          <w:rFonts w:ascii="Times New Roman" w:hAnsi="Times New Roman" w:cs="Times New Roman"/>
          <w:noProof/>
          <w:sz w:val="28"/>
          <w:szCs w:val="28"/>
          <w:lang w:val="uk-UA"/>
        </w:rPr>
        <w:t xml:space="preserve"> – виробництво пива, квасу, безалкогольних напоїв;</w:t>
      </w:r>
    </w:p>
    <w:p w14:paraId="593E2883" w14:textId="1ECA7C83" w:rsidR="00A8639D" w:rsidRPr="00F178D0" w:rsidRDefault="00054693" w:rsidP="00D65CB3">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lang w:val="uk-UA"/>
        </w:rPr>
        <w:t xml:space="preserve">- </w:t>
      </w:r>
      <w:r w:rsidR="00A8639D" w:rsidRPr="00F178D0">
        <w:rPr>
          <w:rFonts w:ascii="Times New Roman" w:hAnsi="Times New Roman" w:cs="Times New Roman"/>
          <w:noProof/>
          <w:sz w:val="28"/>
          <w:szCs w:val="28"/>
          <w:lang w:val="uk-UA"/>
        </w:rPr>
        <w:t xml:space="preserve">ДП </w:t>
      </w:r>
      <w:r w:rsidRPr="00F178D0">
        <w:rPr>
          <w:rFonts w:ascii="Times New Roman" w:hAnsi="Times New Roman" w:cs="Times New Roman"/>
          <w:noProof/>
          <w:sz w:val="28"/>
          <w:szCs w:val="28"/>
          <w:lang w:val="uk-UA"/>
        </w:rPr>
        <w:t>Пр</w:t>
      </w:r>
      <w:r w:rsidR="00A8639D" w:rsidRPr="00F178D0">
        <w:rPr>
          <w:rFonts w:ascii="Times New Roman" w:hAnsi="Times New Roman" w:cs="Times New Roman"/>
          <w:noProof/>
          <w:sz w:val="28"/>
          <w:szCs w:val="28"/>
          <w:lang w:val="uk-UA"/>
        </w:rPr>
        <w:t>АТ «Оболонь» «Красилівське» (м. Красилів Хмельницької обл.)</w:t>
      </w:r>
      <w:r w:rsidRPr="00F178D0">
        <w:rPr>
          <w:rFonts w:ascii="Times New Roman" w:hAnsi="Times New Roman" w:cs="Times New Roman"/>
          <w:noProof/>
          <w:sz w:val="28"/>
          <w:szCs w:val="28"/>
          <w:lang w:val="uk-UA"/>
        </w:rPr>
        <w:t xml:space="preserve"> - </w:t>
      </w:r>
      <w:r w:rsidRPr="00F178D0">
        <w:rPr>
          <w:rFonts w:ascii="Times New Roman" w:hAnsi="Times New Roman" w:cs="Times New Roman"/>
          <w:noProof/>
          <w:sz w:val="28"/>
          <w:szCs w:val="28"/>
          <w:shd w:val="clear" w:color="auto" w:fill="FFFFFF"/>
          <w:lang w:val="uk-UA"/>
        </w:rPr>
        <w:t>виробництво безалкогольних і слабоалкогольних напоїв, мінеральних вод.</w:t>
      </w:r>
    </w:p>
    <w:p w14:paraId="5917790B" w14:textId="21A15169" w:rsidR="00D65CB3" w:rsidRPr="00F178D0" w:rsidRDefault="00D65CB3" w:rsidP="00D65CB3">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shd w:val="clear" w:color="auto" w:fill="FFFFFF"/>
          <w:lang w:val="uk-UA"/>
        </w:rPr>
        <w:t>До складу корпорації входять такі територіально віддалені цехи:</w:t>
      </w:r>
    </w:p>
    <w:p w14:paraId="5E2E76D6" w14:textId="6AE35B85" w:rsidR="00D65CB3" w:rsidRPr="00F178D0" w:rsidRDefault="00D65CB3" w:rsidP="00D65CB3">
      <w:pPr>
        <w:shd w:val="clear" w:color="auto" w:fill="FFFFFF"/>
        <w:spacing w:after="0" w:line="360" w:lineRule="auto"/>
        <w:ind w:firstLine="709"/>
        <w:jc w:val="both"/>
        <w:textAlignment w:val="top"/>
        <w:rPr>
          <w:rFonts w:ascii="Times New Roman" w:eastAsia="Times New Roman" w:hAnsi="Times New Roman" w:cs="Times New Roman"/>
          <w:noProof/>
          <w:sz w:val="28"/>
          <w:szCs w:val="28"/>
          <w:lang w:val="uk-UA" w:eastAsia="ru-RU"/>
        </w:rPr>
      </w:pPr>
      <w:r w:rsidRPr="00F178D0">
        <w:rPr>
          <w:rFonts w:ascii="Times New Roman" w:hAnsi="Times New Roman" w:cs="Times New Roman"/>
          <w:noProof/>
          <w:sz w:val="28"/>
          <w:szCs w:val="28"/>
          <w:shd w:val="clear" w:color="auto" w:fill="FFFFFF"/>
          <w:lang w:val="uk-UA"/>
        </w:rPr>
        <w:t>- виробничий комплекс ПрАТ «Оболонь» (м. Олександрія Кіровоградської обл.) - в</w:t>
      </w:r>
      <w:r w:rsidRPr="00F178D0">
        <w:rPr>
          <w:rFonts w:ascii="Times New Roman" w:eastAsia="Times New Roman" w:hAnsi="Times New Roman" w:cs="Times New Roman"/>
          <w:noProof/>
          <w:sz w:val="28"/>
          <w:szCs w:val="28"/>
          <w:lang w:val="uk-UA" w:eastAsia="ru-RU"/>
        </w:rPr>
        <w:t xml:space="preserve">иробництво безалкогольних і слабоалкогольних напоїв, переробка ПЕТф-тари, виробництво бандажної стрічки та </w:t>
      </w:r>
      <w:r w:rsidRPr="00F178D0">
        <w:rPr>
          <w:rFonts w:ascii="Times New Roman" w:eastAsia="Times New Roman" w:hAnsi="Times New Roman" w:cs="Times New Roman"/>
          <w:noProof/>
          <w:sz w:val="28"/>
          <w:szCs w:val="28"/>
          <w:lang w:val="uk-UA" w:eastAsia="ru-RU"/>
        </w:rPr>
        <w:br/>
        <w:t>ПЕТф-преформ;</w:t>
      </w:r>
    </w:p>
    <w:p w14:paraId="40A500BB" w14:textId="6F8EA5E1" w:rsidR="00A8639D" w:rsidRPr="00F178D0" w:rsidRDefault="00D65CB3" w:rsidP="00D65CB3">
      <w:pPr>
        <w:shd w:val="clear" w:color="auto" w:fill="FFFFFF"/>
        <w:spacing w:after="0" w:line="360" w:lineRule="auto"/>
        <w:ind w:firstLine="709"/>
        <w:jc w:val="both"/>
        <w:textAlignment w:val="top"/>
        <w:rPr>
          <w:rFonts w:ascii="Times New Roman" w:hAnsi="Times New Roman" w:cs="Times New Roman"/>
          <w:noProof/>
          <w:sz w:val="28"/>
          <w:szCs w:val="28"/>
          <w:lang w:val="uk-UA"/>
        </w:rPr>
      </w:pPr>
      <w:r w:rsidRPr="00F178D0">
        <w:rPr>
          <w:rFonts w:ascii="Times New Roman" w:eastAsia="Times New Roman" w:hAnsi="Times New Roman" w:cs="Times New Roman"/>
          <w:noProof/>
          <w:sz w:val="28"/>
          <w:szCs w:val="28"/>
          <w:lang w:val="uk-UA" w:eastAsia="ru-RU"/>
        </w:rPr>
        <w:t xml:space="preserve">- солодовий завод ПрАТ «Оболонь» </w:t>
      </w:r>
      <w:r w:rsidR="00A8639D" w:rsidRPr="00F178D0">
        <w:rPr>
          <w:rFonts w:ascii="Times New Roman" w:hAnsi="Times New Roman" w:cs="Times New Roman"/>
          <w:noProof/>
          <w:sz w:val="28"/>
          <w:szCs w:val="28"/>
          <w:lang w:val="uk-UA"/>
        </w:rPr>
        <w:t>(смт. Чемерівці Хмельницької обл.)</w:t>
      </w:r>
      <w:r w:rsidRPr="00F178D0">
        <w:rPr>
          <w:rFonts w:ascii="Times New Roman" w:hAnsi="Times New Roman" w:cs="Times New Roman"/>
          <w:noProof/>
          <w:sz w:val="28"/>
          <w:szCs w:val="28"/>
          <w:lang w:val="uk-UA"/>
        </w:rPr>
        <w:t xml:space="preserve"> – виробництво солоду.</w:t>
      </w:r>
    </w:p>
    <w:p w14:paraId="1E17902E" w14:textId="08F5CCCA" w:rsidR="00A8639D" w:rsidRPr="00F178D0" w:rsidRDefault="00A8639D" w:rsidP="00A8639D">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Підприємства з корпоративними правами </w:t>
      </w:r>
      <w:r w:rsidR="00D65CB3"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АТ «Оболонь» включають:</w:t>
      </w:r>
    </w:p>
    <w:p w14:paraId="687D6430" w14:textId="5F991C52" w:rsidR="00D65CB3" w:rsidRPr="00F178D0" w:rsidRDefault="00D65CB3" w:rsidP="00D65CB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ПрАТ «Бершадський комбінат» (м. Бершадь Вінницької обл.) - </w:t>
      </w:r>
      <w:r w:rsidRPr="00F178D0">
        <w:rPr>
          <w:rFonts w:ascii="Times New Roman" w:hAnsi="Times New Roman" w:cs="Times New Roman"/>
          <w:noProof/>
          <w:sz w:val="28"/>
          <w:szCs w:val="28"/>
          <w:shd w:val="clear" w:color="auto" w:fill="FFFFFF"/>
          <w:lang w:val="uk-UA"/>
        </w:rPr>
        <w:t>виробництво пивоварного солоду, слабоалкогольних напоїв, дистрибуція продукції ПрАТ «Оболонь»</w:t>
      </w:r>
      <w:r w:rsidR="00067ABF" w:rsidRPr="00F178D0">
        <w:rPr>
          <w:rFonts w:ascii="Times New Roman" w:hAnsi="Times New Roman" w:cs="Times New Roman"/>
          <w:noProof/>
          <w:sz w:val="28"/>
          <w:szCs w:val="28"/>
          <w:shd w:val="clear" w:color="auto" w:fill="FFFFFF"/>
          <w:lang w:val="uk-UA"/>
        </w:rPr>
        <w:t>;</w:t>
      </w:r>
    </w:p>
    <w:p w14:paraId="2D797681" w14:textId="0FDD3B69" w:rsidR="00D65CB3" w:rsidRPr="00F178D0" w:rsidRDefault="00D65CB3" w:rsidP="00D65CB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ПрАТ «Дятьківці» (м. Коломия Івано-Франківської обл.)</w:t>
      </w:r>
      <w:r w:rsidR="00067ABF" w:rsidRPr="00F178D0">
        <w:rPr>
          <w:rFonts w:ascii="Times New Roman" w:hAnsi="Times New Roman" w:cs="Times New Roman"/>
          <w:noProof/>
          <w:sz w:val="28"/>
          <w:szCs w:val="28"/>
          <w:lang w:val="uk-UA"/>
        </w:rPr>
        <w:t xml:space="preserve"> – виробництво солоду;</w:t>
      </w:r>
    </w:p>
    <w:p w14:paraId="353CED75" w14:textId="1537B3C3" w:rsidR="00067ABF" w:rsidRPr="00F178D0" w:rsidRDefault="00067ABF" w:rsidP="00D65CB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lastRenderedPageBreak/>
        <w:t xml:space="preserve">- ПрАТ «Охтирський пивоварний завод» (м. Охтирка Сумської обл.) - </w:t>
      </w:r>
      <w:r w:rsidRPr="00F178D0">
        <w:rPr>
          <w:rFonts w:ascii="Times New Roman" w:hAnsi="Times New Roman" w:cs="Times New Roman"/>
          <w:noProof/>
          <w:sz w:val="28"/>
          <w:szCs w:val="28"/>
          <w:shd w:val="clear" w:color="auto" w:fill="FFFFFF"/>
          <w:lang w:val="uk-UA"/>
        </w:rPr>
        <w:t>виробництво пива, безалкогольних напоїв, солоду, мінеральної води</w:t>
      </w:r>
      <w:r w:rsidR="004D6E16" w:rsidRPr="00F178D0">
        <w:rPr>
          <w:rFonts w:ascii="Times New Roman" w:hAnsi="Times New Roman" w:cs="Times New Roman"/>
          <w:noProof/>
          <w:sz w:val="28"/>
          <w:szCs w:val="28"/>
          <w:shd w:val="clear" w:color="auto" w:fill="FFFFFF"/>
          <w:lang w:val="uk-UA"/>
        </w:rPr>
        <w:t xml:space="preserve"> [61].</w:t>
      </w:r>
    </w:p>
    <w:p w14:paraId="66E74BC0" w14:textId="7FFC0B72" w:rsidR="00A8639D" w:rsidRPr="00F178D0" w:rsidRDefault="00A8639D" w:rsidP="00A8639D">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Пиво під торговою маркою «Оболонь» у всьому світі сприймається як традиційне українське пиво. </w:t>
      </w:r>
      <w:r w:rsidR="00067ABF"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АТ «Оболонь» під власною маркою експортує свою продукцію у десятки країн світу, у тому числі в Австрію, Німеччину, Іспанію, Португалію, Південну Корею, США, Канаду, Тайвань та ін</w:t>
      </w:r>
      <w:r w:rsidR="00067ABF" w:rsidRPr="00F178D0">
        <w:rPr>
          <w:rFonts w:ascii="Times New Roman" w:hAnsi="Times New Roman" w:cs="Times New Roman"/>
          <w:noProof/>
          <w:sz w:val="28"/>
          <w:szCs w:val="28"/>
          <w:lang w:val="uk-UA"/>
        </w:rPr>
        <w:t>ші країни.</w:t>
      </w:r>
    </w:p>
    <w:p w14:paraId="5251FA29" w14:textId="77777777" w:rsidR="00A8639D" w:rsidRPr="00F178D0" w:rsidRDefault="00A8639D" w:rsidP="00A8639D">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Історія розвитку підприємства розпочалася в 1974 році. До відкриття Олімпіади 1980 року радянське керівництво поставило завдання побудувати  броварню, пиво якої б відповідало високим європейським стандартам. В якості експертів були запрошені чеські фахівці – всесвітньо відомі майстри пивоваріння. Саме вони й визначили місце будівництва нового пивоварного заводу. Керувалися при цьому головним критерієм – наявністю джерела артезіанської води, яка є основним компонентом, що визначає смакові властивості пива. Таким місцем був обраний район Оболонь, який розташувався в Києві поблизу Дніпра. </w:t>
      </w:r>
    </w:p>
    <w:p w14:paraId="34B1A975" w14:textId="55E78483" w:rsidR="00E639A5" w:rsidRPr="00F178D0" w:rsidRDefault="00A8639D" w:rsidP="00A8639D">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Офіційне відкриття Київського пивзаводу № 3 відбулося в 1980 році. Випуск першої партії пива був приурочений до</w:t>
      </w:r>
      <w:r w:rsidR="00067ABF" w:rsidRPr="00F178D0">
        <w:rPr>
          <w:rFonts w:ascii="Times New Roman" w:hAnsi="Times New Roman" w:cs="Times New Roman"/>
          <w:noProof/>
          <w:sz w:val="28"/>
          <w:szCs w:val="28"/>
          <w:lang w:val="uk-UA"/>
        </w:rPr>
        <w:t xml:space="preserve"> XXII</w:t>
      </w:r>
      <w:r w:rsidRPr="00F178D0">
        <w:rPr>
          <w:rFonts w:ascii="Times New Roman" w:hAnsi="Times New Roman" w:cs="Times New Roman"/>
          <w:noProof/>
          <w:sz w:val="28"/>
          <w:szCs w:val="28"/>
          <w:lang w:val="uk-UA"/>
        </w:rPr>
        <w:t xml:space="preserve"> Олімпійських ігор. В цьому ж році на підприємстві було введено у дію цех розливу безалкогольної продукції, а в 1982 році відкрито  новий цех розливу мінеральної води.</w:t>
      </w:r>
      <w:r w:rsidR="00E639A5" w:rsidRPr="00F178D0">
        <w:rPr>
          <w:rFonts w:ascii="Times New Roman" w:hAnsi="Times New Roman" w:cs="Times New Roman"/>
          <w:noProof/>
          <w:sz w:val="28"/>
          <w:szCs w:val="28"/>
          <w:lang w:val="uk-UA"/>
        </w:rPr>
        <w:t xml:space="preserve"> </w:t>
      </w:r>
      <w:r w:rsidR="00067ABF" w:rsidRPr="00F178D0">
        <w:rPr>
          <w:rFonts w:ascii="Times New Roman" w:hAnsi="Times New Roman" w:cs="Times New Roman"/>
          <w:noProof/>
          <w:sz w:val="28"/>
          <w:szCs w:val="28"/>
          <w:lang w:val="uk-UA"/>
        </w:rPr>
        <w:t>У</w:t>
      </w:r>
      <w:r w:rsidRPr="00F178D0">
        <w:rPr>
          <w:rFonts w:ascii="Times New Roman" w:hAnsi="Times New Roman" w:cs="Times New Roman"/>
          <w:noProof/>
          <w:sz w:val="28"/>
          <w:szCs w:val="28"/>
          <w:lang w:val="uk-UA"/>
        </w:rPr>
        <w:t xml:space="preserve"> 1986 році на базі Київського пивзаводу № 3 створюється пивобезалкогольне об</w:t>
      </w:r>
      <w:r w:rsidR="00E639A5"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єднання «Оболонь», до якого ввійшли</w:t>
      </w:r>
      <w:r w:rsidR="00067ABF" w:rsidRPr="00F178D0">
        <w:rPr>
          <w:rFonts w:ascii="Times New Roman" w:hAnsi="Times New Roman" w:cs="Times New Roman"/>
          <w:noProof/>
          <w:sz w:val="28"/>
          <w:szCs w:val="28"/>
          <w:lang w:val="uk-UA"/>
        </w:rPr>
        <w:t xml:space="preserve"> ще три пивзаводи</w:t>
      </w:r>
      <w:r w:rsidR="004D6E16" w:rsidRPr="00F178D0">
        <w:rPr>
          <w:rFonts w:ascii="Times New Roman" w:hAnsi="Times New Roman" w:cs="Times New Roman"/>
          <w:noProof/>
          <w:sz w:val="28"/>
          <w:szCs w:val="28"/>
          <w:lang w:val="uk-UA"/>
        </w:rPr>
        <w:t xml:space="preserve"> [61].</w:t>
      </w:r>
    </w:p>
    <w:p w14:paraId="155A4A85" w14:textId="325C255D" w:rsidR="00E639A5" w:rsidRPr="00F178D0" w:rsidRDefault="00A8639D" w:rsidP="00A8639D">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Експортна діяльність підприємства розпочалася </w:t>
      </w:r>
      <w:r w:rsidR="00067ABF" w:rsidRPr="00F178D0">
        <w:rPr>
          <w:rFonts w:ascii="Times New Roman" w:hAnsi="Times New Roman" w:cs="Times New Roman"/>
          <w:noProof/>
          <w:sz w:val="28"/>
          <w:szCs w:val="28"/>
          <w:lang w:val="uk-UA"/>
        </w:rPr>
        <w:t>у</w:t>
      </w:r>
      <w:r w:rsidRPr="00F178D0">
        <w:rPr>
          <w:rFonts w:ascii="Times New Roman" w:hAnsi="Times New Roman" w:cs="Times New Roman"/>
          <w:noProof/>
          <w:sz w:val="28"/>
          <w:szCs w:val="28"/>
          <w:lang w:val="uk-UA"/>
        </w:rPr>
        <w:t xml:space="preserve"> 1989 році. Вперше «Жигулівське пиво / Zhiguli Beer» виробництва «Оболоні» над</w:t>
      </w:r>
      <w:r w:rsidR="00E639A5" w:rsidRPr="00F178D0">
        <w:rPr>
          <w:rFonts w:ascii="Times New Roman" w:hAnsi="Times New Roman" w:cs="Times New Roman"/>
          <w:noProof/>
          <w:sz w:val="28"/>
          <w:szCs w:val="28"/>
          <w:lang w:val="uk-UA"/>
        </w:rPr>
        <w:t>ійшло</w:t>
      </w:r>
      <w:r w:rsidRPr="00F178D0">
        <w:rPr>
          <w:rFonts w:ascii="Times New Roman" w:hAnsi="Times New Roman" w:cs="Times New Roman"/>
          <w:noProof/>
          <w:sz w:val="28"/>
          <w:szCs w:val="28"/>
          <w:lang w:val="uk-UA"/>
        </w:rPr>
        <w:t xml:space="preserve"> до споживачів Великобританії та отрим</w:t>
      </w:r>
      <w:r w:rsidR="00E639A5" w:rsidRPr="00F178D0">
        <w:rPr>
          <w:rFonts w:ascii="Times New Roman" w:hAnsi="Times New Roman" w:cs="Times New Roman"/>
          <w:noProof/>
          <w:sz w:val="28"/>
          <w:szCs w:val="28"/>
          <w:lang w:val="uk-UA"/>
        </w:rPr>
        <w:t>ало</w:t>
      </w:r>
      <w:r w:rsidRPr="00F178D0">
        <w:rPr>
          <w:rFonts w:ascii="Times New Roman" w:hAnsi="Times New Roman" w:cs="Times New Roman"/>
          <w:noProof/>
          <w:sz w:val="28"/>
          <w:szCs w:val="28"/>
          <w:lang w:val="uk-UA"/>
        </w:rPr>
        <w:t xml:space="preserve"> високу оцінку. </w:t>
      </w:r>
      <w:r w:rsidR="00E639A5" w:rsidRPr="00F178D0">
        <w:rPr>
          <w:rFonts w:ascii="Times New Roman" w:hAnsi="Times New Roman" w:cs="Times New Roman"/>
          <w:noProof/>
          <w:sz w:val="28"/>
          <w:szCs w:val="28"/>
          <w:lang w:val="uk-UA"/>
        </w:rPr>
        <w:t>На сьогоднішній день компанія експортує свою продукцію у понад 70 країн світу.</w:t>
      </w:r>
    </w:p>
    <w:p w14:paraId="6740185E" w14:textId="58271F4D" w:rsidR="00A8639D" w:rsidRPr="00F178D0" w:rsidRDefault="00067ABF" w:rsidP="00A8639D">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З 1990 року вся продукція підприємства випускається </w:t>
      </w:r>
      <w:r w:rsidR="00A8639D" w:rsidRPr="00F178D0">
        <w:rPr>
          <w:rFonts w:ascii="Times New Roman" w:hAnsi="Times New Roman" w:cs="Times New Roman"/>
          <w:noProof/>
          <w:sz w:val="28"/>
          <w:szCs w:val="28"/>
          <w:lang w:val="uk-UA"/>
        </w:rPr>
        <w:t>під торговою маркою «Оболонь». У 1994 році із випуском легендарного слабоалкогольного напою «Джин Тонік» компанія започаткувала ринок слабоалкогольних напоїв не тільки в Україні, але й у Східній Європі.</w:t>
      </w:r>
    </w:p>
    <w:p w14:paraId="78607EFD" w14:textId="7270DB14" w:rsidR="00A8639D" w:rsidRPr="00F178D0" w:rsidRDefault="00A8639D" w:rsidP="00A8639D">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F178D0">
        <w:rPr>
          <w:rFonts w:ascii="Times New Roman" w:hAnsi="Times New Roman" w:cs="Times New Roman"/>
          <w:noProof/>
          <w:sz w:val="28"/>
          <w:szCs w:val="28"/>
          <w:lang w:val="uk-UA"/>
        </w:rPr>
        <w:t xml:space="preserve">Про високий рівень усіх процесів та здатність підприємства випускати </w:t>
      </w:r>
      <w:r w:rsidRPr="00F178D0">
        <w:rPr>
          <w:rFonts w:ascii="Times New Roman" w:hAnsi="Times New Roman" w:cs="Times New Roman"/>
          <w:noProof/>
          <w:sz w:val="28"/>
          <w:szCs w:val="28"/>
          <w:lang w:val="uk-UA"/>
        </w:rPr>
        <w:lastRenderedPageBreak/>
        <w:t xml:space="preserve">продукцію світового рівня засвідчив </w:t>
      </w:r>
      <w:r w:rsidRPr="00F178D0">
        <w:rPr>
          <w:rFonts w:ascii="Times New Roman" w:eastAsia="Times New Roman" w:hAnsi="Times New Roman" w:cs="Times New Roman"/>
          <w:noProof/>
          <w:sz w:val="28"/>
          <w:szCs w:val="28"/>
          <w:lang w:val="uk-UA" w:eastAsia="ru-RU"/>
        </w:rPr>
        <w:t xml:space="preserve">міжнародний сертифікат на систему управління якістю ISO-9001 версії 1994 року, який </w:t>
      </w:r>
      <w:r w:rsidR="00E639A5" w:rsidRPr="00F178D0">
        <w:rPr>
          <w:rFonts w:ascii="Times New Roman" w:eastAsia="Times New Roman" w:hAnsi="Times New Roman" w:cs="Times New Roman"/>
          <w:noProof/>
          <w:sz w:val="28"/>
          <w:szCs w:val="28"/>
          <w:lang w:val="uk-UA" w:eastAsia="ru-RU"/>
        </w:rPr>
        <w:t>Пр</w:t>
      </w:r>
      <w:r w:rsidRPr="00F178D0">
        <w:rPr>
          <w:rFonts w:ascii="Times New Roman" w:eastAsia="Times New Roman" w:hAnsi="Times New Roman" w:cs="Times New Roman"/>
          <w:noProof/>
          <w:sz w:val="28"/>
          <w:szCs w:val="28"/>
          <w:lang w:val="uk-UA" w:eastAsia="ru-RU"/>
        </w:rPr>
        <w:t xml:space="preserve">АТ «Оболонь» отримало </w:t>
      </w:r>
      <w:r w:rsidR="00DF1DE4" w:rsidRPr="00F178D0">
        <w:rPr>
          <w:rFonts w:ascii="Times New Roman" w:eastAsia="Times New Roman" w:hAnsi="Times New Roman" w:cs="Times New Roman"/>
          <w:noProof/>
          <w:sz w:val="28"/>
          <w:szCs w:val="28"/>
          <w:lang w:val="uk-UA" w:eastAsia="ru-RU"/>
        </w:rPr>
        <w:t>у</w:t>
      </w:r>
      <w:r w:rsidRPr="00F178D0">
        <w:rPr>
          <w:rFonts w:ascii="Times New Roman" w:eastAsia="Times New Roman" w:hAnsi="Times New Roman" w:cs="Times New Roman"/>
          <w:noProof/>
          <w:sz w:val="28"/>
          <w:szCs w:val="28"/>
          <w:lang w:val="uk-UA" w:eastAsia="ru-RU"/>
        </w:rPr>
        <w:t xml:space="preserve"> 1998 році.</w:t>
      </w:r>
      <w:r w:rsidR="00E639A5" w:rsidRPr="00F178D0">
        <w:rPr>
          <w:rFonts w:ascii="Times New Roman" w:eastAsia="Times New Roman" w:hAnsi="Times New Roman" w:cs="Times New Roman"/>
          <w:noProof/>
          <w:sz w:val="28"/>
          <w:szCs w:val="28"/>
          <w:lang w:val="uk-UA" w:eastAsia="ru-RU"/>
        </w:rPr>
        <w:t xml:space="preserve"> </w:t>
      </w:r>
      <w:r w:rsidRPr="00F178D0">
        <w:rPr>
          <w:rFonts w:ascii="Times New Roman" w:eastAsia="Times New Roman" w:hAnsi="Times New Roman" w:cs="Times New Roman"/>
          <w:bCs/>
          <w:noProof/>
          <w:sz w:val="28"/>
          <w:szCs w:val="28"/>
          <w:lang w:val="uk-UA" w:eastAsia="ru-RU"/>
        </w:rPr>
        <w:t xml:space="preserve">У 2001 році </w:t>
      </w:r>
      <w:r w:rsidR="00E639A5" w:rsidRPr="00F178D0">
        <w:rPr>
          <w:rFonts w:ascii="Times New Roman" w:eastAsia="Times New Roman" w:hAnsi="Times New Roman" w:cs="Times New Roman"/>
          <w:noProof/>
          <w:sz w:val="28"/>
          <w:szCs w:val="28"/>
          <w:lang w:val="uk-UA" w:eastAsia="ru-RU"/>
        </w:rPr>
        <w:t>Пр</w:t>
      </w:r>
      <w:r w:rsidRPr="00F178D0">
        <w:rPr>
          <w:rFonts w:ascii="Times New Roman" w:eastAsia="Times New Roman" w:hAnsi="Times New Roman" w:cs="Times New Roman"/>
          <w:noProof/>
          <w:sz w:val="28"/>
          <w:szCs w:val="28"/>
          <w:lang w:val="uk-UA" w:eastAsia="ru-RU"/>
        </w:rPr>
        <w:t>АТ «Оболонь» підтверджує високу організацію системи управління якістю і вперше в Україні отримує сертифікат згідно стандарту ISO-9001 версії 2000 року.</w:t>
      </w:r>
    </w:p>
    <w:p w14:paraId="09B0FF96" w14:textId="62D0E3D7" w:rsidR="00A50BA1" w:rsidRPr="00F178D0" w:rsidRDefault="00A50BA1" w:rsidP="00A50BA1">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Місію ПрАТ «Оболонь» сформульовано наступним чином: «Щодня ми працюємо, щоб бути першими і не залишити спраглих на планеті»</w:t>
      </w:r>
      <w:r w:rsidR="004D6E16" w:rsidRPr="00F178D0">
        <w:rPr>
          <w:rFonts w:ascii="Times New Roman" w:hAnsi="Times New Roman" w:cs="Times New Roman"/>
          <w:noProof/>
          <w:sz w:val="28"/>
          <w:szCs w:val="28"/>
          <w:lang w:val="uk-UA"/>
        </w:rPr>
        <w:t xml:space="preserve"> [61].</w:t>
      </w:r>
    </w:p>
    <w:p w14:paraId="39FC3F18" w14:textId="3A755DC9" w:rsidR="00A50BA1" w:rsidRPr="00F178D0" w:rsidRDefault="00A50BA1" w:rsidP="00651E83">
      <w:pPr>
        <w:widowControl w:val="0"/>
        <w:shd w:val="clear" w:color="auto" w:fill="FFFFFF"/>
        <w:spacing w:after="0" w:line="360" w:lineRule="auto"/>
        <w:ind w:firstLine="709"/>
        <w:jc w:val="both"/>
        <w:rPr>
          <w:rFonts w:ascii="Times New Roman" w:hAnsi="Times New Roman" w:cs="Times New Roman"/>
          <w:noProof/>
          <w:sz w:val="28"/>
          <w:szCs w:val="28"/>
          <w:lang w:val="uk-UA"/>
        </w:rPr>
      </w:pPr>
      <w:r w:rsidRPr="00F178D0">
        <w:rPr>
          <w:rFonts w:ascii="Times New Roman" w:eastAsia="Times New Roman" w:hAnsi="Times New Roman" w:cs="Times New Roman"/>
          <w:noProof/>
          <w:sz w:val="28"/>
          <w:szCs w:val="28"/>
          <w:lang w:val="uk-UA" w:eastAsia="ru-RU"/>
        </w:rPr>
        <w:t xml:space="preserve">Стратегія компанії спрямована на задоволення вимог та очікувань </w:t>
      </w:r>
      <w:r w:rsidR="00CC04C4" w:rsidRPr="00F178D0">
        <w:rPr>
          <w:rFonts w:ascii="Times New Roman" w:eastAsia="Times New Roman" w:hAnsi="Times New Roman" w:cs="Times New Roman"/>
          <w:noProof/>
          <w:sz w:val="28"/>
          <w:szCs w:val="28"/>
          <w:lang w:val="uk-UA" w:eastAsia="ru-RU"/>
        </w:rPr>
        <w:t>споживачів</w:t>
      </w:r>
      <w:r w:rsidRPr="00F178D0">
        <w:rPr>
          <w:rFonts w:ascii="Times New Roman" w:eastAsia="Times New Roman" w:hAnsi="Times New Roman" w:cs="Times New Roman"/>
          <w:noProof/>
          <w:sz w:val="28"/>
          <w:szCs w:val="28"/>
          <w:lang w:val="uk-UA" w:eastAsia="ru-RU"/>
        </w:rPr>
        <w:t xml:space="preserve"> і на досягнення лідерства на ринку із врахуванням екологічних аспектів своє</w:t>
      </w:r>
      <w:r w:rsidR="00CC04C4" w:rsidRPr="00F178D0">
        <w:rPr>
          <w:rFonts w:ascii="Times New Roman" w:eastAsia="Times New Roman" w:hAnsi="Times New Roman" w:cs="Times New Roman"/>
          <w:noProof/>
          <w:sz w:val="28"/>
          <w:szCs w:val="28"/>
          <w:lang w:val="uk-UA" w:eastAsia="ru-RU"/>
        </w:rPr>
        <w:t xml:space="preserve">ї </w:t>
      </w:r>
      <w:r w:rsidRPr="00F178D0">
        <w:rPr>
          <w:rFonts w:ascii="Times New Roman" w:eastAsia="Times New Roman" w:hAnsi="Times New Roman" w:cs="Times New Roman"/>
          <w:noProof/>
          <w:sz w:val="28"/>
          <w:szCs w:val="28"/>
          <w:lang w:val="uk-UA" w:eastAsia="ru-RU"/>
        </w:rPr>
        <w:t>діяльності.</w:t>
      </w:r>
      <w:r w:rsidR="00651E83" w:rsidRPr="00F178D0">
        <w:rPr>
          <w:rFonts w:ascii="Times New Roman" w:eastAsia="Times New Roman" w:hAnsi="Times New Roman" w:cs="Times New Roman"/>
          <w:noProof/>
          <w:sz w:val="28"/>
          <w:szCs w:val="28"/>
          <w:lang w:val="uk-UA" w:eastAsia="ru-RU"/>
        </w:rPr>
        <w:t xml:space="preserve"> </w:t>
      </w:r>
      <w:r w:rsidRPr="00F178D0">
        <w:rPr>
          <w:rFonts w:ascii="Times New Roman" w:hAnsi="Times New Roman" w:cs="Times New Roman"/>
          <w:noProof/>
          <w:sz w:val="28"/>
          <w:szCs w:val="28"/>
          <w:lang w:val="uk-UA"/>
        </w:rPr>
        <w:t>Динаміка обсягів реалізації продукції ПрАТ «Оболонь» за період 20</w:t>
      </w:r>
      <w:r w:rsidR="00DF1DE4" w:rsidRPr="00F178D0">
        <w:rPr>
          <w:rFonts w:ascii="Times New Roman" w:hAnsi="Times New Roman" w:cs="Times New Roman"/>
          <w:noProof/>
          <w:sz w:val="28"/>
          <w:szCs w:val="28"/>
          <w:lang w:val="uk-UA"/>
        </w:rPr>
        <w:t>20</w:t>
      </w:r>
      <w:r w:rsidRPr="00F178D0">
        <w:rPr>
          <w:rFonts w:ascii="Times New Roman" w:hAnsi="Times New Roman" w:cs="Times New Roman"/>
          <w:noProof/>
          <w:sz w:val="28"/>
          <w:szCs w:val="28"/>
          <w:lang w:val="uk-UA"/>
        </w:rPr>
        <w:t>-202</w:t>
      </w:r>
      <w:r w:rsidR="00DF1DE4" w:rsidRPr="00F178D0">
        <w:rPr>
          <w:rFonts w:ascii="Times New Roman" w:hAnsi="Times New Roman" w:cs="Times New Roman"/>
          <w:noProof/>
          <w:sz w:val="28"/>
          <w:szCs w:val="28"/>
          <w:lang w:val="uk-UA"/>
        </w:rPr>
        <w:t>2</w:t>
      </w:r>
      <w:r w:rsidRPr="00F178D0">
        <w:rPr>
          <w:rFonts w:ascii="Times New Roman" w:hAnsi="Times New Roman" w:cs="Times New Roman"/>
          <w:noProof/>
          <w:sz w:val="28"/>
          <w:szCs w:val="28"/>
          <w:lang w:val="uk-UA"/>
        </w:rPr>
        <w:t xml:space="preserve"> рр. наведена на рис. 2.1.</w:t>
      </w:r>
    </w:p>
    <w:p w14:paraId="1D0D40E1" w14:textId="057191C6" w:rsidR="00A50BA1" w:rsidRPr="00F178D0" w:rsidRDefault="001B6B09" w:rsidP="001B6B09">
      <w:pPr>
        <w:widowControl w:val="0"/>
        <w:spacing w:after="0" w:line="360" w:lineRule="auto"/>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eastAsia="ru-RU"/>
        </w:rPr>
        <w:drawing>
          <wp:inline distT="0" distB="0" distL="0" distR="0" wp14:anchorId="70F2062F" wp14:editId="68F33C02">
            <wp:extent cx="4857750" cy="3105150"/>
            <wp:effectExtent l="0" t="0" r="0" b="0"/>
            <wp:docPr id="336" name="Диаграмма 3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A3E2354" w14:textId="32361CB0" w:rsidR="00A50BA1" w:rsidRPr="00F178D0" w:rsidRDefault="00A50BA1" w:rsidP="00A50BA1">
      <w:pPr>
        <w:widowControl w:val="0"/>
        <w:spacing w:after="0" w:line="360" w:lineRule="auto"/>
        <w:jc w:val="center"/>
        <w:rPr>
          <w:rFonts w:ascii="Times New Roman" w:hAnsi="Times New Roman"/>
          <w:bCs/>
          <w:noProof/>
          <w:sz w:val="28"/>
          <w:szCs w:val="28"/>
          <w:lang w:val="uk-UA"/>
        </w:rPr>
      </w:pPr>
      <w:r w:rsidRPr="00F178D0">
        <w:rPr>
          <w:rFonts w:ascii="Times New Roman" w:hAnsi="Times New Roman"/>
          <w:bCs/>
          <w:noProof/>
          <w:sz w:val="28"/>
          <w:szCs w:val="28"/>
          <w:lang w:val="uk-UA"/>
        </w:rPr>
        <w:t>Рис. 2.1. Обсяги реалізації продукції ПрАТ «Оболонь» у 20</w:t>
      </w:r>
      <w:r w:rsidR="00DF1DE4" w:rsidRPr="00F178D0">
        <w:rPr>
          <w:rFonts w:ascii="Times New Roman" w:hAnsi="Times New Roman"/>
          <w:bCs/>
          <w:noProof/>
          <w:sz w:val="28"/>
          <w:szCs w:val="28"/>
          <w:lang w:val="uk-UA"/>
        </w:rPr>
        <w:t>20</w:t>
      </w:r>
      <w:r w:rsidRPr="00F178D0">
        <w:rPr>
          <w:rFonts w:ascii="Times New Roman" w:hAnsi="Times New Roman"/>
          <w:bCs/>
          <w:noProof/>
          <w:sz w:val="28"/>
          <w:szCs w:val="28"/>
          <w:lang w:val="uk-UA"/>
        </w:rPr>
        <w:t>-202</w:t>
      </w:r>
      <w:r w:rsidR="00DF1DE4" w:rsidRPr="00F178D0">
        <w:rPr>
          <w:rFonts w:ascii="Times New Roman" w:hAnsi="Times New Roman"/>
          <w:bCs/>
          <w:noProof/>
          <w:sz w:val="28"/>
          <w:szCs w:val="28"/>
          <w:lang w:val="uk-UA"/>
        </w:rPr>
        <w:t>2</w:t>
      </w:r>
      <w:r w:rsidRPr="00F178D0">
        <w:rPr>
          <w:rFonts w:ascii="Times New Roman" w:hAnsi="Times New Roman"/>
          <w:bCs/>
          <w:noProof/>
          <w:sz w:val="28"/>
          <w:szCs w:val="28"/>
          <w:lang w:val="uk-UA"/>
        </w:rPr>
        <w:t xml:space="preserve"> рр., </w:t>
      </w:r>
      <w:r w:rsidR="00B71F50" w:rsidRPr="00F178D0">
        <w:rPr>
          <w:rFonts w:ascii="Times New Roman" w:hAnsi="Times New Roman"/>
          <w:bCs/>
          <w:noProof/>
          <w:sz w:val="28"/>
          <w:szCs w:val="28"/>
          <w:lang w:val="uk-UA"/>
        </w:rPr>
        <w:br/>
      </w:r>
      <w:r w:rsidRPr="00F178D0">
        <w:rPr>
          <w:rFonts w:ascii="Times New Roman" w:hAnsi="Times New Roman"/>
          <w:bCs/>
          <w:noProof/>
          <w:sz w:val="28"/>
          <w:szCs w:val="28"/>
          <w:lang w:val="uk-UA"/>
        </w:rPr>
        <w:t>млн. грн.</w:t>
      </w:r>
      <w:r w:rsidR="00DF1DE4" w:rsidRPr="00F178D0">
        <w:rPr>
          <w:rFonts w:ascii="Times New Roman" w:hAnsi="Times New Roman"/>
          <w:bCs/>
          <w:noProof/>
          <w:sz w:val="28"/>
          <w:szCs w:val="28"/>
          <w:lang w:val="uk-UA"/>
        </w:rPr>
        <w:t xml:space="preserve"> </w:t>
      </w:r>
    </w:p>
    <w:p w14:paraId="470D6EEC" w14:textId="77777777" w:rsidR="00B71F50" w:rsidRPr="00F178D0" w:rsidRDefault="00B71F50" w:rsidP="00A50BA1">
      <w:pPr>
        <w:widowControl w:val="0"/>
        <w:spacing w:after="0" w:line="360" w:lineRule="auto"/>
        <w:ind w:firstLine="709"/>
        <w:jc w:val="both"/>
        <w:rPr>
          <w:rFonts w:ascii="Times New Roman" w:hAnsi="Times New Roman"/>
          <w:noProof/>
          <w:sz w:val="28"/>
          <w:szCs w:val="28"/>
          <w:lang w:val="uk-UA"/>
        </w:rPr>
      </w:pPr>
    </w:p>
    <w:p w14:paraId="719B7F99" w14:textId="1C534AC1" w:rsidR="00A50BA1" w:rsidRPr="00F178D0" w:rsidRDefault="00A50BA1" w:rsidP="00A50BA1">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У 202</w:t>
      </w:r>
      <w:r w:rsidR="00DF1DE4" w:rsidRPr="00F178D0">
        <w:rPr>
          <w:rFonts w:ascii="Times New Roman" w:hAnsi="Times New Roman"/>
          <w:noProof/>
          <w:sz w:val="28"/>
          <w:szCs w:val="28"/>
          <w:lang w:val="uk-UA"/>
        </w:rPr>
        <w:t>2</w:t>
      </w:r>
      <w:r w:rsidRPr="00F178D0">
        <w:rPr>
          <w:rFonts w:ascii="Times New Roman" w:hAnsi="Times New Roman"/>
          <w:noProof/>
          <w:sz w:val="28"/>
          <w:szCs w:val="28"/>
          <w:lang w:val="uk-UA"/>
        </w:rPr>
        <w:t xml:space="preserve"> р. вартість реалізованої продукції компанії становила </w:t>
      </w:r>
      <w:r w:rsidRPr="00F178D0">
        <w:rPr>
          <w:rFonts w:ascii="Times New Roman" w:hAnsi="Times New Roman"/>
          <w:noProof/>
          <w:sz w:val="28"/>
          <w:szCs w:val="28"/>
          <w:lang w:val="uk-UA"/>
        </w:rPr>
        <w:br/>
      </w:r>
      <w:r w:rsidR="00DF1DE4" w:rsidRPr="00F178D0">
        <w:rPr>
          <w:rFonts w:ascii="Times New Roman" w:hAnsi="Times New Roman"/>
          <w:noProof/>
          <w:sz w:val="28"/>
          <w:szCs w:val="28"/>
          <w:lang w:val="uk-UA"/>
        </w:rPr>
        <w:t>8660</w:t>
      </w:r>
      <w:r w:rsidRPr="00F178D0">
        <w:rPr>
          <w:rFonts w:ascii="Times New Roman" w:hAnsi="Times New Roman"/>
          <w:noProof/>
          <w:sz w:val="28"/>
          <w:szCs w:val="28"/>
          <w:lang w:val="uk-UA"/>
        </w:rPr>
        <w:t xml:space="preserve"> млн. грн., що на</w:t>
      </w:r>
      <w:r w:rsidR="00DF1DE4" w:rsidRPr="00F178D0">
        <w:rPr>
          <w:rFonts w:ascii="Times New Roman" w:hAnsi="Times New Roman"/>
          <w:noProof/>
          <w:sz w:val="28"/>
          <w:szCs w:val="28"/>
          <w:lang w:val="uk-UA"/>
        </w:rPr>
        <w:t xml:space="preserve"> 58,6%</w:t>
      </w:r>
      <w:r w:rsidRPr="00F178D0">
        <w:rPr>
          <w:rFonts w:ascii="Times New Roman" w:hAnsi="Times New Roman"/>
          <w:noProof/>
          <w:sz w:val="28"/>
          <w:szCs w:val="28"/>
          <w:lang w:val="uk-UA"/>
        </w:rPr>
        <w:t xml:space="preserve"> більше рівня 20</w:t>
      </w:r>
      <w:r w:rsidR="00DF1DE4" w:rsidRPr="00F178D0">
        <w:rPr>
          <w:rFonts w:ascii="Times New Roman" w:hAnsi="Times New Roman"/>
          <w:noProof/>
          <w:sz w:val="28"/>
          <w:szCs w:val="28"/>
          <w:lang w:val="uk-UA"/>
        </w:rPr>
        <w:t>20</w:t>
      </w:r>
      <w:r w:rsidRPr="00F178D0">
        <w:rPr>
          <w:rFonts w:ascii="Times New Roman" w:hAnsi="Times New Roman"/>
          <w:noProof/>
          <w:sz w:val="28"/>
          <w:szCs w:val="28"/>
          <w:lang w:val="uk-UA"/>
        </w:rPr>
        <w:t xml:space="preserve"> р. У порівнянні із 20</w:t>
      </w:r>
      <w:r w:rsidR="00DF1DE4" w:rsidRPr="00F178D0">
        <w:rPr>
          <w:rFonts w:ascii="Times New Roman" w:hAnsi="Times New Roman"/>
          <w:noProof/>
          <w:sz w:val="28"/>
          <w:szCs w:val="28"/>
          <w:lang w:val="uk-UA"/>
        </w:rPr>
        <w:t>21</w:t>
      </w:r>
      <w:r w:rsidRPr="00F178D0">
        <w:rPr>
          <w:rFonts w:ascii="Times New Roman" w:hAnsi="Times New Roman"/>
          <w:noProof/>
          <w:sz w:val="28"/>
          <w:szCs w:val="28"/>
          <w:lang w:val="uk-UA"/>
        </w:rPr>
        <w:t xml:space="preserve"> р. обсяги реалізації продукції збільшились</w:t>
      </w:r>
      <w:r w:rsidR="00DF1DE4" w:rsidRPr="00F178D0">
        <w:rPr>
          <w:rFonts w:ascii="Times New Roman" w:hAnsi="Times New Roman"/>
          <w:noProof/>
          <w:sz w:val="28"/>
          <w:szCs w:val="28"/>
          <w:lang w:val="uk-UA"/>
        </w:rPr>
        <w:t xml:space="preserve"> на 46,8</w:t>
      </w:r>
      <w:r w:rsidRPr="00F178D0">
        <w:rPr>
          <w:rFonts w:ascii="Times New Roman" w:hAnsi="Times New Roman"/>
          <w:noProof/>
          <w:sz w:val="28"/>
          <w:szCs w:val="28"/>
          <w:lang w:val="uk-UA"/>
        </w:rPr>
        <w:t>%.</w:t>
      </w:r>
    </w:p>
    <w:p w14:paraId="757B0C49" w14:textId="77777777" w:rsidR="00A50BA1" w:rsidRPr="00F178D0" w:rsidRDefault="00A50BA1" w:rsidP="00A50BA1">
      <w:pPr>
        <w:widowControl w:val="0"/>
        <w:shd w:val="clear" w:color="auto" w:fill="FFFFFF" w:themeFill="background1"/>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Основними видами продукцiї ПрАТ «Оболонь» є пиво, безалкогольнi та слабоалкогольні напої, мiнеральна та питна вода, промислові товари (солод, пивна дробина, бандажна стрічка, ПЕТф-преформа, ящики). Для виробництва </w:t>
      </w:r>
      <w:r w:rsidRPr="00F178D0">
        <w:rPr>
          <w:rFonts w:ascii="Times New Roman" w:hAnsi="Times New Roman" w:cs="Times New Roman"/>
          <w:noProof/>
          <w:sz w:val="28"/>
          <w:szCs w:val="28"/>
          <w:lang w:val="uk-UA"/>
        </w:rPr>
        <w:lastRenderedPageBreak/>
        <w:t>широкого асортименту напоїв підприємство закуповує сировину (ячмінь, цукор, хміль, рисову та кукурудзяну крупи) як на українському ринку, так і за кордоном.</w:t>
      </w:r>
    </w:p>
    <w:p w14:paraId="0C934888" w14:textId="38515B97" w:rsidR="00A50BA1" w:rsidRPr="00F178D0" w:rsidRDefault="00A50BA1" w:rsidP="00A50BA1">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Структура реалізації продукції </w:t>
      </w:r>
      <w:r w:rsidR="004B2109" w:rsidRPr="00F178D0">
        <w:rPr>
          <w:rFonts w:ascii="Times New Roman" w:hAnsi="Times New Roman"/>
          <w:noProof/>
          <w:sz w:val="28"/>
          <w:szCs w:val="28"/>
          <w:lang w:val="uk-UA"/>
        </w:rPr>
        <w:t xml:space="preserve">ПрАТ «Оболонь» </w:t>
      </w:r>
      <w:r w:rsidRPr="00F178D0">
        <w:rPr>
          <w:rFonts w:ascii="Times New Roman" w:hAnsi="Times New Roman"/>
          <w:noProof/>
          <w:sz w:val="28"/>
          <w:szCs w:val="28"/>
          <w:lang w:val="uk-UA"/>
        </w:rPr>
        <w:t>у 202</w:t>
      </w:r>
      <w:r w:rsidR="003B3438" w:rsidRPr="00F178D0">
        <w:rPr>
          <w:rFonts w:ascii="Times New Roman" w:hAnsi="Times New Roman"/>
          <w:noProof/>
          <w:sz w:val="28"/>
          <w:szCs w:val="28"/>
          <w:lang w:val="uk-UA"/>
        </w:rPr>
        <w:t>2</w:t>
      </w:r>
      <w:r w:rsidRPr="00F178D0">
        <w:rPr>
          <w:rFonts w:ascii="Times New Roman" w:hAnsi="Times New Roman"/>
          <w:noProof/>
          <w:sz w:val="28"/>
          <w:szCs w:val="28"/>
          <w:lang w:val="uk-UA"/>
        </w:rPr>
        <w:t xml:space="preserve"> р. наведена на рис. 2.2.</w:t>
      </w:r>
    </w:p>
    <w:p w14:paraId="79F3CE57" w14:textId="77777777" w:rsidR="00651E83" w:rsidRPr="00F178D0" w:rsidRDefault="00651E83" w:rsidP="00A50BA1">
      <w:pPr>
        <w:widowControl w:val="0"/>
        <w:spacing w:after="0" w:line="360" w:lineRule="auto"/>
        <w:ind w:firstLine="709"/>
        <w:jc w:val="both"/>
        <w:rPr>
          <w:rFonts w:ascii="Times New Roman" w:hAnsi="Times New Roman"/>
          <w:noProof/>
          <w:sz w:val="28"/>
          <w:szCs w:val="28"/>
          <w:lang w:val="uk-UA"/>
        </w:rPr>
      </w:pPr>
    </w:p>
    <w:p w14:paraId="30C3151F" w14:textId="77777777" w:rsidR="00A50BA1" w:rsidRPr="00F178D0" w:rsidRDefault="00A50BA1" w:rsidP="00A50BA1">
      <w:pPr>
        <w:widowControl w:val="0"/>
        <w:spacing w:line="360" w:lineRule="auto"/>
        <w:jc w:val="center"/>
        <w:rPr>
          <w:rFonts w:ascii="Times New Roman" w:hAnsi="Times New Roman"/>
          <w:noProof/>
          <w:sz w:val="28"/>
          <w:szCs w:val="28"/>
          <w:lang w:val="uk-UA"/>
        </w:rPr>
      </w:pPr>
      <w:r w:rsidRPr="00F178D0">
        <w:rPr>
          <w:rFonts w:cs="Courier New"/>
          <w:noProof/>
          <w:szCs w:val="21"/>
          <w:lang w:val="uk-UA" w:eastAsia="ru-RU"/>
        </w:rPr>
        <w:drawing>
          <wp:inline distT="0" distB="0" distL="0" distR="0" wp14:anchorId="23AB44CC" wp14:editId="5651FB42">
            <wp:extent cx="4756648" cy="2771775"/>
            <wp:effectExtent l="0" t="0" r="44450" b="0"/>
            <wp:docPr id="228" name="Диаграмма 2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70E21C0" w14:textId="763860FA" w:rsidR="00A50BA1" w:rsidRPr="00F178D0" w:rsidRDefault="00A50BA1" w:rsidP="00A50BA1">
      <w:pPr>
        <w:widowControl w:val="0"/>
        <w:spacing w:after="0" w:line="360" w:lineRule="auto"/>
        <w:jc w:val="center"/>
        <w:rPr>
          <w:rFonts w:ascii="Times New Roman" w:hAnsi="Times New Roman"/>
          <w:bCs/>
          <w:noProof/>
          <w:sz w:val="28"/>
          <w:szCs w:val="28"/>
          <w:lang w:val="uk-UA"/>
        </w:rPr>
      </w:pPr>
      <w:r w:rsidRPr="00F178D0">
        <w:rPr>
          <w:rFonts w:ascii="Times New Roman" w:hAnsi="Times New Roman"/>
          <w:bCs/>
          <w:noProof/>
          <w:sz w:val="28"/>
          <w:szCs w:val="28"/>
          <w:lang w:val="uk-UA"/>
        </w:rPr>
        <w:t>Рис. 2.2. Структура реалізації продукції ПрАТ «Оболонь» у 202</w:t>
      </w:r>
      <w:r w:rsidR="003B3438" w:rsidRPr="00F178D0">
        <w:rPr>
          <w:rFonts w:ascii="Times New Roman" w:hAnsi="Times New Roman"/>
          <w:bCs/>
          <w:noProof/>
          <w:sz w:val="28"/>
          <w:szCs w:val="28"/>
          <w:lang w:val="uk-UA"/>
        </w:rPr>
        <w:t>2</w:t>
      </w:r>
      <w:r w:rsidRPr="00F178D0">
        <w:rPr>
          <w:rFonts w:ascii="Times New Roman" w:hAnsi="Times New Roman"/>
          <w:bCs/>
          <w:noProof/>
          <w:sz w:val="28"/>
          <w:szCs w:val="28"/>
          <w:lang w:val="uk-UA"/>
        </w:rPr>
        <w:t xml:space="preserve"> р., %</w:t>
      </w:r>
    </w:p>
    <w:p w14:paraId="04319447" w14:textId="77777777" w:rsidR="00A50BA1" w:rsidRPr="00F178D0" w:rsidRDefault="00A50BA1" w:rsidP="00A50BA1">
      <w:pPr>
        <w:widowControl w:val="0"/>
        <w:spacing w:after="0" w:line="360" w:lineRule="auto"/>
        <w:ind w:firstLine="709"/>
        <w:jc w:val="both"/>
        <w:rPr>
          <w:rFonts w:ascii="Times New Roman" w:hAnsi="Times New Roman"/>
          <w:noProof/>
          <w:sz w:val="28"/>
          <w:szCs w:val="28"/>
          <w:lang w:val="uk-UA"/>
        </w:rPr>
      </w:pPr>
    </w:p>
    <w:p w14:paraId="7D120CE1" w14:textId="24338653" w:rsidR="00A50BA1" w:rsidRPr="00F178D0" w:rsidRDefault="00A50BA1" w:rsidP="004B210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noProof/>
          <w:sz w:val="28"/>
          <w:szCs w:val="28"/>
          <w:lang w:val="uk-UA"/>
        </w:rPr>
        <w:t xml:space="preserve">Отже, найбільшу частку у структурі реалізації продукції займає пиво (62,0%), друге місце за часткою належить мінеральній та питній воді (16%), на третьому місці знаходяться безалкогольні напої із часткою 12%, на </w:t>
      </w:r>
      <w:r w:rsidRPr="00F178D0">
        <w:rPr>
          <w:rFonts w:ascii="Times New Roman" w:hAnsi="Times New Roman" w:cs="Times New Roman"/>
          <w:noProof/>
          <w:sz w:val="28"/>
          <w:szCs w:val="28"/>
          <w:lang w:val="uk-UA"/>
        </w:rPr>
        <w:t>четвертому - слабоалкогольні напої (9%). Частка промислових товарів у структурі реалізації продукції компанії складає лише 1%.</w:t>
      </w:r>
    </w:p>
    <w:p w14:paraId="49B6831A" w14:textId="193FEC06" w:rsidR="00651E83" w:rsidRPr="00F178D0" w:rsidRDefault="00A50BA1" w:rsidP="00651E83">
      <w:pPr>
        <w:widowControl w:val="0"/>
        <w:spacing w:after="0" w:line="360" w:lineRule="auto"/>
        <w:ind w:firstLine="709"/>
        <w:jc w:val="both"/>
        <w:rPr>
          <w:rFonts w:ascii="Times New Roman" w:hAnsi="Times New Roman" w:cs="Times New Roman"/>
          <w:iCs/>
          <w:noProof/>
          <w:sz w:val="28"/>
          <w:szCs w:val="28"/>
          <w:lang w:val="uk-UA"/>
        </w:rPr>
      </w:pPr>
      <w:r w:rsidRPr="00F178D0">
        <w:rPr>
          <w:rFonts w:ascii="Times New Roman" w:hAnsi="Times New Roman" w:cs="Times New Roman"/>
          <w:noProof/>
          <w:snapToGrid w:val="0"/>
          <w:sz w:val="28"/>
          <w:szCs w:val="28"/>
          <w:lang w:val="uk-UA"/>
        </w:rPr>
        <w:t xml:space="preserve">Основні економічні показники діяльності ПрАТ «Оболонь», розраховані на основі фінансової звітності (додатки А та Б), </w:t>
      </w:r>
      <w:r w:rsidRPr="00F178D0">
        <w:rPr>
          <w:rFonts w:ascii="Times New Roman" w:hAnsi="Times New Roman" w:cs="Times New Roman"/>
          <w:noProof/>
          <w:sz w:val="28"/>
          <w:szCs w:val="28"/>
          <w:lang w:val="uk-UA"/>
        </w:rPr>
        <w:t xml:space="preserve">відображені </w:t>
      </w:r>
      <w:r w:rsidRPr="00F178D0">
        <w:rPr>
          <w:rFonts w:ascii="Times New Roman" w:hAnsi="Times New Roman" w:cs="Times New Roman"/>
          <w:noProof/>
          <w:snapToGrid w:val="0"/>
          <w:sz w:val="28"/>
          <w:szCs w:val="28"/>
          <w:lang w:val="uk-UA"/>
        </w:rPr>
        <w:t>в таблиці 2.</w:t>
      </w:r>
      <w:r w:rsidR="004B2109" w:rsidRPr="00F178D0">
        <w:rPr>
          <w:rFonts w:ascii="Times New Roman" w:hAnsi="Times New Roman" w:cs="Times New Roman"/>
          <w:noProof/>
          <w:snapToGrid w:val="0"/>
          <w:sz w:val="28"/>
          <w:szCs w:val="28"/>
          <w:lang w:val="uk-UA"/>
        </w:rPr>
        <w:t>1</w:t>
      </w:r>
      <w:r w:rsidRPr="00F178D0">
        <w:rPr>
          <w:rFonts w:ascii="Times New Roman" w:hAnsi="Times New Roman" w:cs="Times New Roman"/>
          <w:noProof/>
          <w:snapToGrid w:val="0"/>
          <w:sz w:val="28"/>
          <w:szCs w:val="28"/>
          <w:lang w:val="uk-UA"/>
        </w:rPr>
        <w:t xml:space="preserve">. </w:t>
      </w:r>
      <w:r w:rsidR="00651E83" w:rsidRPr="00F178D0">
        <w:rPr>
          <w:rFonts w:ascii="Times New Roman" w:hAnsi="Times New Roman" w:cs="Times New Roman"/>
          <w:iCs/>
          <w:noProof/>
          <w:sz w:val="28"/>
          <w:szCs w:val="28"/>
          <w:lang w:val="uk-UA"/>
        </w:rPr>
        <w:br w:type="page"/>
      </w:r>
    </w:p>
    <w:p w14:paraId="4348FFDA" w14:textId="439BC3E2" w:rsidR="00A50BA1" w:rsidRPr="00F178D0" w:rsidRDefault="00A50BA1" w:rsidP="004B2109">
      <w:pPr>
        <w:widowControl w:val="0"/>
        <w:spacing w:after="0" w:line="360" w:lineRule="auto"/>
        <w:ind w:firstLine="709"/>
        <w:jc w:val="right"/>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lastRenderedPageBreak/>
        <w:t>Таблиця 2.</w:t>
      </w:r>
      <w:r w:rsidR="004B2109" w:rsidRPr="00F178D0">
        <w:rPr>
          <w:rFonts w:ascii="Times New Roman" w:hAnsi="Times New Roman" w:cs="Times New Roman"/>
          <w:iCs/>
          <w:noProof/>
          <w:sz w:val="28"/>
          <w:szCs w:val="28"/>
          <w:lang w:val="uk-UA"/>
        </w:rPr>
        <w:t>1</w:t>
      </w:r>
    </w:p>
    <w:p w14:paraId="628C2D6D" w14:textId="55DBA016" w:rsidR="00A50BA1" w:rsidRPr="00F178D0" w:rsidRDefault="00A50BA1" w:rsidP="004B2109">
      <w:pPr>
        <w:widowControl w:val="0"/>
        <w:spacing w:after="0" w:line="360" w:lineRule="auto"/>
        <w:jc w:val="center"/>
        <w:rPr>
          <w:rFonts w:ascii="Times New Roman" w:hAnsi="Times New Roman"/>
          <w:bCs/>
          <w:noProof/>
          <w:snapToGrid w:val="0"/>
          <w:sz w:val="28"/>
          <w:szCs w:val="28"/>
          <w:lang w:val="uk-UA"/>
        </w:rPr>
      </w:pPr>
      <w:r w:rsidRPr="00F178D0">
        <w:rPr>
          <w:rFonts w:ascii="Times New Roman" w:hAnsi="Times New Roman" w:cs="Times New Roman"/>
          <w:bCs/>
          <w:noProof/>
          <w:sz w:val="28"/>
          <w:szCs w:val="28"/>
          <w:lang w:val="uk-UA"/>
        </w:rPr>
        <w:t>Основні економічні показники діяльності ПрАТ «Оболонь»</w:t>
      </w:r>
      <w:r w:rsidRPr="00F178D0">
        <w:rPr>
          <w:rFonts w:ascii="Times New Roman" w:hAnsi="Times New Roman"/>
          <w:bCs/>
          <w:noProof/>
          <w:sz w:val="28"/>
          <w:szCs w:val="28"/>
          <w:lang w:val="uk-UA"/>
        </w:rPr>
        <w:t xml:space="preserve"> </w:t>
      </w:r>
      <w:r w:rsidRPr="00F178D0">
        <w:rPr>
          <w:rFonts w:ascii="Times New Roman" w:hAnsi="Times New Roman"/>
          <w:bCs/>
          <w:noProof/>
          <w:sz w:val="28"/>
          <w:szCs w:val="28"/>
          <w:lang w:val="uk-UA"/>
        </w:rPr>
        <w:br/>
      </w:r>
      <w:r w:rsidRPr="00F178D0">
        <w:rPr>
          <w:rFonts w:ascii="Times New Roman" w:hAnsi="Times New Roman" w:cs="Times New Roman"/>
          <w:bCs/>
          <w:noProof/>
          <w:sz w:val="28"/>
          <w:szCs w:val="28"/>
          <w:lang w:val="uk-UA"/>
        </w:rPr>
        <w:t>за 20</w:t>
      </w:r>
      <w:r w:rsidR="00783B29" w:rsidRPr="00F178D0">
        <w:rPr>
          <w:rFonts w:ascii="Times New Roman" w:hAnsi="Times New Roman" w:cs="Times New Roman"/>
          <w:bCs/>
          <w:noProof/>
          <w:sz w:val="28"/>
          <w:szCs w:val="28"/>
          <w:lang w:val="uk-UA"/>
        </w:rPr>
        <w:t>20</w:t>
      </w:r>
      <w:r w:rsidRPr="00F178D0">
        <w:rPr>
          <w:rFonts w:ascii="Times New Roman" w:hAnsi="Times New Roman" w:cs="Times New Roman"/>
          <w:bCs/>
          <w:noProof/>
          <w:sz w:val="28"/>
          <w:szCs w:val="28"/>
          <w:lang w:val="uk-UA"/>
        </w:rPr>
        <w:t>-202</w:t>
      </w:r>
      <w:r w:rsidR="00783B29" w:rsidRPr="00F178D0">
        <w:rPr>
          <w:rFonts w:ascii="Times New Roman" w:hAnsi="Times New Roman" w:cs="Times New Roman"/>
          <w:bCs/>
          <w:noProof/>
          <w:sz w:val="28"/>
          <w:szCs w:val="28"/>
          <w:lang w:val="uk-UA"/>
        </w:rPr>
        <w:t>2</w:t>
      </w:r>
      <w:r w:rsidRPr="00F178D0">
        <w:rPr>
          <w:rFonts w:ascii="Times New Roman" w:hAnsi="Times New Roman" w:cs="Times New Roman"/>
          <w:bCs/>
          <w:noProof/>
          <w:sz w:val="28"/>
          <w:szCs w:val="28"/>
          <w:lang w:val="uk-UA"/>
        </w:rPr>
        <w:t xml:space="preserve"> рр.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126"/>
        <w:gridCol w:w="1126"/>
        <w:gridCol w:w="1126"/>
        <w:gridCol w:w="1337"/>
        <w:gridCol w:w="1092"/>
      </w:tblGrid>
      <w:tr w:rsidR="00F178D0" w:rsidRPr="00F178D0" w14:paraId="62647299" w14:textId="77777777" w:rsidTr="00783B29">
        <w:trPr>
          <w:trHeight w:val="781"/>
        </w:trPr>
        <w:tc>
          <w:tcPr>
            <w:tcW w:w="3611" w:type="dxa"/>
            <w:vMerge w:val="restart"/>
            <w:vAlign w:val="center"/>
          </w:tcPr>
          <w:p w14:paraId="3EF36912" w14:textId="77777777" w:rsidR="00A50BA1" w:rsidRPr="00F178D0" w:rsidRDefault="00A50BA1" w:rsidP="00B845F7">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Показники</w:t>
            </w:r>
          </w:p>
        </w:tc>
        <w:tc>
          <w:tcPr>
            <w:tcW w:w="3378" w:type="dxa"/>
            <w:gridSpan w:val="3"/>
            <w:vAlign w:val="center"/>
          </w:tcPr>
          <w:p w14:paraId="1B129A61" w14:textId="77777777" w:rsidR="00A50BA1" w:rsidRPr="00F178D0" w:rsidRDefault="00A50BA1" w:rsidP="00B845F7">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Роки</w:t>
            </w:r>
          </w:p>
        </w:tc>
        <w:tc>
          <w:tcPr>
            <w:tcW w:w="2473" w:type="dxa"/>
            <w:gridSpan w:val="2"/>
            <w:vAlign w:val="center"/>
          </w:tcPr>
          <w:p w14:paraId="33B92F9D" w14:textId="4B706244" w:rsidR="00A50BA1" w:rsidRPr="00F178D0" w:rsidRDefault="00A50BA1" w:rsidP="00B845F7">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Відхилення 202</w:t>
            </w:r>
            <w:r w:rsidR="00783B29" w:rsidRPr="00F178D0">
              <w:rPr>
                <w:rFonts w:ascii="Times New Roman" w:hAnsi="Times New Roman" w:cs="Times New Roman"/>
                <w:noProof/>
                <w:sz w:val="26"/>
                <w:szCs w:val="26"/>
                <w:lang w:val="uk-UA"/>
              </w:rPr>
              <w:t>2</w:t>
            </w:r>
            <w:r w:rsidRPr="00F178D0">
              <w:rPr>
                <w:rFonts w:ascii="Times New Roman" w:hAnsi="Times New Roman" w:cs="Times New Roman"/>
                <w:noProof/>
                <w:sz w:val="26"/>
                <w:szCs w:val="26"/>
                <w:lang w:val="uk-UA"/>
              </w:rPr>
              <w:t xml:space="preserve"> р. від 20</w:t>
            </w:r>
            <w:r w:rsidR="00783B29" w:rsidRPr="00F178D0">
              <w:rPr>
                <w:rFonts w:ascii="Times New Roman" w:hAnsi="Times New Roman" w:cs="Times New Roman"/>
                <w:noProof/>
                <w:sz w:val="26"/>
                <w:szCs w:val="26"/>
                <w:lang w:val="uk-UA"/>
              </w:rPr>
              <w:t>20</w:t>
            </w:r>
            <w:r w:rsidRPr="00F178D0">
              <w:rPr>
                <w:rFonts w:ascii="Times New Roman" w:hAnsi="Times New Roman" w:cs="Times New Roman"/>
                <w:noProof/>
                <w:sz w:val="26"/>
                <w:szCs w:val="26"/>
                <w:lang w:val="uk-UA"/>
              </w:rPr>
              <w:t xml:space="preserve"> р., +/-</w:t>
            </w:r>
          </w:p>
        </w:tc>
      </w:tr>
      <w:tr w:rsidR="00F178D0" w:rsidRPr="00F178D0" w14:paraId="3FE55317" w14:textId="77777777" w:rsidTr="00B845F7">
        <w:tc>
          <w:tcPr>
            <w:tcW w:w="3611" w:type="dxa"/>
            <w:vMerge/>
            <w:vAlign w:val="center"/>
          </w:tcPr>
          <w:p w14:paraId="428D4C3F" w14:textId="77777777" w:rsidR="00A50BA1" w:rsidRPr="00F178D0" w:rsidRDefault="00A50BA1" w:rsidP="00B845F7">
            <w:pPr>
              <w:widowControl w:val="0"/>
              <w:spacing w:after="0" w:line="240" w:lineRule="auto"/>
              <w:jc w:val="center"/>
              <w:rPr>
                <w:rFonts w:ascii="Times New Roman" w:hAnsi="Times New Roman" w:cs="Times New Roman"/>
                <w:noProof/>
                <w:sz w:val="26"/>
                <w:szCs w:val="26"/>
                <w:lang w:val="uk-UA"/>
              </w:rPr>
            </w:pPr>
          </w:p>
        </w:tc>
        <w:tc>
          <w:tcPr>
            <w:tcW w:w="1126" w:type="dxa"/>
            <w:vAlign w:val="center"/>
          </w:tcPr>
          <w:p w14:paraId="41B2DF9C" w14:textId="733B180B" w:rsidR="00A50BA1" w:rsidRPr="00F178D0" w:rsidRDefault="00A50BA1" w:rsidP="00B845F7">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20</w:t>
            </w:r>
            <w:r w:rsidR="00783B29" w:rsidRPr="00F178D0">
              <w:rPr>
                <w:rFonts w:ascii="Times New Roman" w:hAnsi="Times New Roman" w:cs="Times New Roman"/>
                <w:noProof/>
                <w:sz w:val="26"/>
                <w:szCs w:val="26"/>
                <w:lang w:val="uk-UA"/>
              </w:rPr>
              <w:t>20</w:t>
            </w:r>
          </w:p>
        </w:tc>
        <w:tc>
          <w:tcPr>
            <w:tcW w:w="1126" w:type="dxa"/>
            <w:vAlign w:val="center"/>
          </w:tcPr>
          <w:p w14:paraId="06392B88" w14:textId="722C23E5" w:rsidR="00A50BA1" w:rsidRPr="00F178D0" w:rsidRDefault="00A50BA1" w:rsidP="00B845F7">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20</w:t>
            </w:r>
            <w:r w:rsidR="00783B29" w:rsidRPr="00F178D0">
              <w:rPr>
                <w:rFonts w:ascii="Times New Roman" w:hAnsi="Times New Roman" w:cs="Times New Roman"/>
                <w:noProof/>
                <w:sz w:val="26"/>
                <w:szCs w:val="26"/>
                <w:lang w:val="uk-UA"/>
              </w:rPr>
              <w:t>21</w:t>
            </w:r>
          </w:p>
        </w:tc>
        <w:tc>
          <w:tcPr>
            <w:tcW w:w="1126" w:type="dxa"/>
            <w:vAlign w:val="center"/>
          </w:tcPr>
          <w:p w14:paraId="5A47BB4C" w14:textId="56E5527A" w:rsidR="00A50BA1" w:rsidRPr="00F178D0" w:rsidRDefault="00A50BA1" w:rsidP="00B845F7">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202</w:t>
            </w:r>
            <w:r w:rsidR="00783B29" w:rsidRPr="00F178D0">
              <w:rPr>
                <w:rFonts w:ascii="Times New Roman" w:hAnsi="Times New Roman" w:cs="Times New Roman"/>
                <w:noProof/>
                <w:sz w:val="26"/>
                <w:szCs w:val="26"/>
                <w:lang w:val="uk-UA"/>
              </w:rPr>
              <w:t>2</w:t>
            </w:r>
          </w:p>
        </w:tc>
        <w:tc>
          <w:tcPr>
            <w:tcW w:w="1345" w:type="dxa"/>
            <w:vAlign w:val="center"/>
          </w:tcPr>
          <w:p w14:paraId="0CE949F9" w14:textId="77777777" w:rsidR="00A50BA1" w:rsidRPr="00F178D0" w:rsidRDefault="00A50BA1" w:rsidP="00B845F7">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абсол.</w:t>
            </w:r>
          </w:p>
        </w:tc>
        <w:tc>
          <w:tcPr>
            <w:tcW w:w="1128" w:type="dxa"/>
            <w:vAlign w:val="center"/>
          </w:tcPr>
          <w:p w14:paraId="6CC7967E" w14:textId="77777777" w:rsidR="00A50BA1" w:rsidRPr="00F178D0" w:rsidRDefault="00A50BA1" w:rsidP="00B845F7">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w:t>
            </w:r>
          </w:p>
        </w:tc>
      </w:tr>
      <w:tr w:rsidR="00F178D0" w:rsidRPr="00F178D0" w14:paraId="73EBC44B" w14:textId="77777777" w:rsidTr="00A24FA0">
        <w:tc>
          <w:tcPr>
            <w:tcW w:w="3611" w:type="dxa"/>
          </w:tcPr>
          <w:p w14:paraId="5BB161CF" w14:textId="77777777" w:rsidR="00A50BA1" w:rsidRPr="00F178D0" w:rsidRDefault="00A50BA1" w:rsidP="00B845F7">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Чистий дохід від реалізації продукції, тис. грн.</w:t>
            </w:r>
          </w:p>
        </w:tc>
        <w:tc>
          <w:tcPr>
            <w:tcW w:w="1126" w:type="dxa"/>
            <w:vAlign w:val="center"/>
          </w:tcPr>
          <w:p w14:paraId="3F0234D7" w14:textId="5CEDB775"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5464827</w:t>
            </w:r>
          </w:p>
        </w:tc>
        <w:tc>
          <w:tcPr>
            <w:tcW w:w="1126" w:type="dxa"/>
            <w:vAlign w:val="center"/>
          </w:tcPr>
          <w:p w14:paraId="52B1F27F" w14:textId="1B239B1D"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5909426</w:t>
            </w:r>
          </w:p>
        </w:tc>
        <w:tc>
          <w:tcPr>
            <w:tcW w:w="1126" w:type="dxa"/>
            <w:vAlign w:val="center"/>
          </w:tcPr>
          <w:p w14:paraId="0FB0DC8A" w14:textId="41B25215"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8661928</w:t>
            </w:r>
          </w:p>
        </w:tc>
        <w:tc>
          <w:tcPr>
            <w:tcW w:w="1345" w:type="dxa"/>
            <w:vAlign w:val="center"/>
          </w:tcPr>
          <w:p w14:paraId="0F094AEA" w14:textId="57D65E3E"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+3197101</w:t>
            </w:r>
          </w:p>
        </w:tc>
        <w:tc>
          <w:tcPr>
            <w:tcW w:w="1128" w:type="dxa"/>
            <w:vAlign w:val="center"/>
          </w:tcPr>
          <w:p w14:paraId="728BAFFF" w14:textId="10F55472"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+58,5</w:t>
            </w:r>
          </w:p>
        </w:tc>
      </w:tr>
      <w:tr w:rsidR="00F178D0" w:rsidRPr="00F178D0" w14:paraId="0B09DB8A" w14:textId="77777777" w:rsidTr="00A24FA0">
        <w:tc>
          <w:tcPr>
            <w:tcW w:w="3611" w:type="dxa"/>
          </w:tcPr>
          <w:p w14:paraId="36D6586C" w14:textId="77777777" w:rsidR="00A50BA1" w:rsidRPr="00F178D0" w:rsidRDefault="00A50BA1" w:rsidP="00B845F7">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Собівартість реалізованої продукції, тис. грн.</w:t>
            </w:r>
          </w:p>
        </w:tc>
        <w:tc>
          <w:tcPr>
            <w:tcW w:w="1126" w:type="dxa"/>
            <w:vAlign w:val="center"/>
          </w:tcPr>
          <w:p w14:paraId="580B05B8" w14:textId="7A030C09"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4136008</w:t>
            </w:r>
          </w:p>
        </w:tc>
        <w:tc>
          <w:tcPr>
            <w:tcW w:w="1126" w:type="dxa"/>
            <w:vAlign w:val="center"/>
          </w:tcPr>
          <w:p w14:paraId="39E73F8F" w14:textId="72C1C254"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4915830</w:t>
            </w:r>
          </w:p>
        </w:tc>
        <w:tc>
          <w:tcPr>
            <w:tcW w:w="1126" w:type="dxa"/>
            <w:vAlign w:val="center"/>
          </w:tcPr>
          <w:p w14:paraId="777E1103" w14:textId="0228493E"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6030487</w:t>
            </w:r>
          </w:p>
        </w:tc>
        <w:tc>
          <w:tcPr>
            <w:tcW w:w="1345" w:type="dxa"/>
            <w:vAlign w:val="center"/>
          </w:tcPr>
          <w:p w14:paraId="3A5F858B" w14:textId="060F2014"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+1894479</w:t>
            </w:r>
          </w:p>
        </w:tc>
        <w:tc>
          <w:tcPr>
            <w:tcW w:w="1128" w:type="dxa"/>
            <w:vAlign w:val="center"/>
          </w:tcPr>
          <w:p w14:paraId="7D92FD3C" w14:textId="1EE21093"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+45,8</w:t>
            </w:r>
          </w:p>
        </w:tc>
      </w:tr>
      <w:tr w:rsidR="00F178D0" w:rsidRPr="00F178D0" w14:paraId="69D4477A" w14:textId="77777777" w:rsidTr="00A24FA0">
        <w:tc>
          <w:tcPr>
            <w:tcW w:w="3611" w:type="dxa"/>
          </w:tcPr>
          <w:p w14:paraId="1437F09D" w14:textId="77777777" w:rsidR="00A50BA1" w:rsidRPr="00F178D0" w:rsidRDefault="00A50BA1" w:rsidP="00B845F7">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Валовий прибуток, тис. грн.</w:t>
            </w:r>
          </w:p>
        </w:tc>
        <w:tc>
          <w:tcPr>
            <w:tcW w:w="1126" w:type="dxa"/>
            <w:vAlign w:val="center"/>
          </w:tcPr>
          <w:p w14:paraId="41166258" w14:textId="6AF95778"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1328819</w:t>
            </w:r>
          </w:p>
        </w:tc>
        <w:tc>
          <w:tcPr>
            <w:tcW w:w="1126" w:type="dxa"/>
            <w:vAlign w:val="center"/>
          </w:tcPr>
          <w:p w14:paraId="12C7A35C" w14:textId="4F26D9D3"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993596</w:t>
            </w:r>
          </w:p>
        </w:tc>
        <w:tc>
          <w:tcPr>
            <w:tcW w:w="1126" w:type="dxa"/>
            <w:vAlign w:val="center"/>
          </w:tcPr>
          <w:p w14:paraId="0FD2CEA6" w14:textId="5B26471A"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2631441</w:t>
            </w:r>
          </w:p>
        </w:tc>
        <w:tc>
          <w:tcPr>
            <w:tcW w:w="1345" w:type="dxa"/>
            <w:vAlign w:val="center"/>
          </w:tcPr>
          <w:p w14:paraId="254E820F" w14:textId="4FD0D17D"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+1302622</w:t>
            </w:r>
          </w:p>
        </w:tc>
        <w:tc>
          <w:tcPr>
            <w:tcW w:w="1128" w:type="dxa"/>
            <w:vAlign w:val="center"/>
          </w:tcPr>
          <w:p w14:paraId="4FE0456D" w14:textId="60024CD7"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+98,0</w:t>
            </w:r>
          </w:p>
        </w:tc>
      </w:tr>
      <w:tr w:rsidR="00F178D0" w:rsidRPr="00F178D0" w14:paraId="3FFD855E" w14:textId="77777777" w:rsidTr="00A24FA0">
        <w:tc>
          <w:tcPr>
            <w:tcW w:w="3611" w:type="dxa"/>
          </w:tcPr>
          <w:p w14:paraId="0FC70E35" w14:textId="77777777" w:rsidR="00A50BA1" w:rsidRPr="00F178D0" w:rsidRDefault="00A50BA1" w:rsidP="00B845F7">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 xml:space="preserve">Адміністративні витрати, </w:t>
            </w:r>
            <w:r w:rsidRPr="00F178D0">
              <w:rPr>
                <w:rFonts w:ascii="Times New Roman" w:hAnsi="Times New Roman" w:cs="Times New Roman"/>
                <w:noProof/>
                <w:snapToGrid w:val="0"/>
                <w:sz w:val="26"/>
                <w:szCs w:val="26"/>
                <w:lang w:val="uk-UA"/>
              </w:rPr>
              <w:br/>
              <w:t>тис. грн.</w:t>
            </w:r>
          </w:p>
        </w:tc>
        <w:tc>
          <w:tcPr>
            <w:tcW w:w="1126" w:type="dxa"/>
            <w:vAlign w:val="center"/>
          </w:tcPr>
          <w:p w14:paraId="6278B688" w14:textId="7095FDAC"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277185</w:t>
            </w:r>
          </w:p>
        </w:tc>
        <w:tc>
          <w:tcPr>
            <w:tcW w:w="1126" w:type="dxa"/>
            <w:vAlign w:val="center"/>
          </w:tcPr>
          <w:p w14:paraId="4BFF70D9" w14:textId="25B13592"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325424</w:t>
            </w:r>
          </w:p>
        </w:tc>
        <w:tc>
          <w:tcPr>
            <w:tcW w:w="1126" w:type="dxa"/>
            <w:vAlign w:val="center"/>
          </w:tcPr>
          <w:p w14:paraId="21990ED3" w14:textId="157CCD67"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376851</w:t>
            </w:r>
          </w:p>
        </w:tc>
        <w:tc>
          <w:tcPr>
            <w:tcW w:w="1345" w:type="dxa"/>
            <w:vAlign w:val="center"/>
          </w:tcPr>
          <w:p w14:paraId="07DA6DE7" w14:textId="6D33F28D"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+99666</w:t>
            </w:r>
          </w:p>
        </w:tc>
        <w:tc>
          <w:tcPr>
            <w:tcW w:w="1128" w:type="dxa"/>
            <w:vAlign w:val="center"/>
          </w:tcPr>
          <w:p w14:paraId="61B6E1B3" w14:textId="2644E77B"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+36,0</w:t>
            </w:r>
          </w:p>
        </w:tc>
      </w:tr>
      <w:tr w:rsidR="00F178D0" w:rsidRPr="00F178D0" w14:paraId="426B192D" w14:textId="77777777" w:rsidTr="00A24FA0">
        <w:tc>
          <w:tcPr>
            <w:tcW w:w="3611" w:type="dxa"/>
          </w:tcPr>
          <w:p w14:paraId="7BF22BDB" w14:textId="77777777" w:rsidR="00A50BA1" w:rsidRPr="00F178D0" w:rsidRDefault="00A50BA1" w:rsidP="00B845F7">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Витрати на збут, тис. грн.</w:t>
            </w:r>
          </w:p>
        </w:tc>
        <w:tc>
          <w:tcPr>
            <w:tcW w:w="1126" w:type="dxa"/>
            <w:vAlign w:val="center"/>
          </w:tcPr>
          <w:p w14:paraId="1489600E" w14:textId="687D093A"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614887</w:t>
            </w:r>
          </w:p>
        </w:tc>
        <w:tc>
          <w:tcPr>
            <w:tcW w:w="1126" w:type="dxa"/>
            <w:vAlign w:val="center"/>
          </w:tcPr>
          <w:p w14:paraId="7536B759" w14:textId="62D8DC64"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674532</w:t>
            </w:r>
          </w:p>
        </w:tc>
        <w:tc>
          <w:tcPr>
            <w:tcW w:w="1126" w:type="dxa"/>
            <w:vAlign w:val="center"/>
          </w:tcPr>
          <w:p w14:paraId="4F24CF5C" w14:textId="59C12EFE"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542663</w:t>
            </w:r>
          </w:p>
        </w:tc>
        <w:tc>
          <w:tcPr>
            <w:tcW w:w="1345" w:type="dxa"/>
            <w:vAlign w:val="center"/>
          </w:tcPr>
          <w:p w14:paraId="5233EA57" w14:textId="3850F044"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-72224</w:t>
            </w:r>
          </w:p>
        </w:tc>
        <w:tc>
          <w:tcPr>
            <w:tcW w:w="1128" w:type="dxa"/>
            <w:vAlign w:val="center"/>
          </w:tcPr>
          <w:p w14:paraId="2CB1F75B" w14:textId="3217D953"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-11,7</w:t>
            </w:r>
          </w:p>
        </w:tc>
      </w:tr>
      <w:tr w:rsidR="00F178D0" w:rsidRPr="00F178D0" w14:paraId="632734B1" w14:textId="77777777" w:rsidTr="00A24FA0">
        <w:tc>
          <w:tcPr>
            <w:tcW w:w="3611" w:type="dxa"/>
          </w:tcPr>
          <w:p w14:paraId="21B1B941" w14:textId="5B2EB0AD" w:rsidR="00A50BA1" w:rsidRPr="00F178D0" w:rsidRDefault="00A50BA1" w:rsidP="00B845F7">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Операційні витрати</w:t>
            </w:r>
            <w:r w:rsidR="0008575B" w:rsidRPr="00F178D0">
              <w:rPr>
                <w:rFonts w:ascii="Times New Roman" w:hAnsi="Times New Roman" w:cs="Times New Roman"/>
                <w:noProof/>
                <w:snapToGrid w:val="0"/>
                <w:sz w:val="26"/>
                <w:szCs w:val="26"/>
                <w:lang w:val="uk-UA"/>
              </w:rPr>
              <w:t xml:space="preserve"> всього</w:t>
            </w:r>
            <w:r w:rsidRPr="00F178D0">
              <w:rPr>
                <w:rFonts w:ascii="Times New Roman" w:hAnsi="Times New Roman" w:cs="Times New Roman"/>
                <w:noProof/>
                <w:snapToGrid w:val="0"/>
                <w:sz w:val="26"/>
                <w:szCs w:val="26"/>
                <w:lang w:val="uk-UA"/>
              </w:rPr>
              <w:t>, тис. грн.</w:t>
            </w:r>
          </w:p>
        </w:tc>
        <w:tc>
          <w:tcPr>
            <w:tcW w:w="1126" w:type="dxa"/>
            <w:vAlign w:val="center"/>
          </w:tcPr>
          <w:p w14:paraId="3A1CA74A" w14:textId="2B30E1A2"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4487356</w:t>
            </w:r>
          </w:p>
        </w:tc>
        <w:tc>
          <w:tcPr>
            <w:tcW w:w="1126" w:type="dxa"/>
            <w:vAlign w:val="center"/>
          </w:tcPr>
          <w:p w14:paraId="784A8FF4" w14:textId="53841D30"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5511888</w:t>
            </w:r>
          </w:p>
        </w:tc>
        <w:tc>
          <w:tcPr>
            <w:tcW w:w="1126" w:type="dxa"/>
            <w:vAlign w:val="center"/>
          </w:tcPr>
          <w:p w14:paraId="5F818E2E" w14:textId="74DBABE5"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5873013</w:t>
            </w:r>
          </w:p>
        </w:tc>
        <w:tc>
          <w:tcPr>
            <w:tcW w:w="1345" w:type="dxa"/>
            <w:vAlign w:val="center"/>
          </w:tcPr>
          <w:p w14:paraId="0838755F" w14:textId="05A1DE54"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+1385657</w:t>
            </w:r>
          </w:p>
        </w:tc>
        <w:tc>
          <w:tcPr>
            <w:tcW w:w="1128" w:type="dxa"/>
            <w:vAlign w:val="center"/>
          </w:tcPr>
          <w:p w14:paraId="78FB7E3F" w14:textId="1031A2ED"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+30,9</w:t>
            </w:r>
          </w:p>
        </w:tc>
      </w:tr>
      <w:tr w:rsidR="00F178D0" w:rsidRPr="00F178D0" w14:paraId="77089CA5" w14:textId="77777777" w:rsidTr="00A24FA0">
        <w:tc>
          <w:tcPr>
            <w:tcW w:w="3611" w:type="dxa"/>
          </w:tcPr>
          <w:p w14:paraId="721D433D" w14:textId="77777777" w:rsidR="00A50BA1" w:rsidRPr="00F178D0" w:rsidRDefault="00A50BA1" w:rsidP="00B845F7">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Операційні витрати у роз-рахунку на 1 грн. чистого доходу, грн.</w:t>
            </w:r>
          </w:p>
        </w:tc>
        <w:tc>
          <w:tcPr>
            <w:tcW w:w="1126" w:type="dxa"/>
            <w:vAlign w:val="center"/>
          </w:tcPr>
          <w:p w14:paraId="67A96C4D" w14:textId="37A3AE3B"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0,82</w:t>
            </w:r>
          </w:p>
        </w:tc>
        <w:tc>
          <w:tcPr>
            <w:tcW w:w="1126" w:type="dxa"/>
            <w:vAlign w:val="center"/>
          </w:tcPr>
          <w:p w14:paraId="69ACAA99" w14:textId="4929B189"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0,93</w:t>
            </w:r>
          </w:p>
        </w:tc>
        <w:tc>
          <w:tcPr>
            <w:tcW w:w="1126" w:type="dxa"/>
            <w:vAlign w:val="center"/>
          </w:tcPr>
          <w:p w14:paraId="2019AD9D" w14:textId="7ED38E9B"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0,68</w:t>
            </w:r>
          </w:p>
        </w:tc>
        <w:tc>
          <w:tcPr>
            <w:tcW w:w="1345" w:type="dxa"/>
            <w:vAlign w:val="center"/>
          </w:tcPr>
          <w:p w14:paraId="14262772" w14:textId="53DC0A46"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-0,14</w:t>
            </w:r>
          </w:p>
        </w:tc>
        <w:tc>
          <w:tcPr>
            <w:tcW w:w="1128" w:type="dxa"/>
            <w:vAlign w:val="center"/>
          </w:tcPr>
          <w:p w14:paraId="16C3F7DD" w14:textId="2D4BCB9E"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-17,1</w:t>
            </w:r>
          </w:p>
        </w:tc>
      </w:tr>
      <w:tr w:rsidR="00F178D0" w:rsidRPr="00F178D0" w14:paraId="175B9FEB" w14:textId="77777777" w:rsidTr="00A24FA0">
        <w:tc>
          <w:tcPr>
            <w:tcW w:w="3611" w:type="dxa"/>
          </w:tcPr>
          <w:p w14:paraId="206E4B19" w14:textId="77777777" w:rsidR="00A50BA1" w:rsidRPr="00F178D0" w:rsidRDefault="00A50BA1" w:rsidP="00B845F7">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Чистий прибуток, тис. грн.</w:t>
            </w:r>
          </w:p>
        </w:tc>
        <w:tc>
          <w:tcPr>
            <w:tcW w:w="1126" w:type="dxa"/>
            <w:vAlign w:val="center"/>
          </w:tcPr>
          <w:p w14:paraId="4243B9F3" w14:textId="45F46AB1"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76798</w:t>
            </w:r>
          </w:p>
        </w:tc>
        <w:tc>
          <w:tcPr>
            <w:tcW w:w="1126" w:type="dxa"/>
            <w:vAlign w:val="center"/>
          </w:tcPr>
          <w:p w14:paraId="3B417E23" w14:textId="70C3171E"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-111966</w:t>
            </w:r>
          </w:p>
        </w:tc>
        <w:tc>
          <w:tcPr>
            <w:tcW w:w="1126" w:type="dxa"/>
            <w:vAlign w:val="center"/>
          </w:tcPr>
          <w:p w14:paraId="5A90DCE7" w14:textId="33056A5C" w:rsidR="00A50BA1" w:rsidRPr="00F178D0" w:rsidRDefault="00783B29"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1197966</w:t>
            </w:r>
          </w:p>
        </w:tc>
        <w:tc>
          <w:tcPr>
            <w:tcW w:w="1345" w:type="dxa"/>
            <w:vAlign w:val="center"/>
          </w:tcPr>
          <w:p w14:paraId="0277821B" w14:textId="29FE6991"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+1121168</w:t>
            </w:r>
          </w:p>
        </w:tc>
        <w:tc>
          <w:tcPr>
            <w:tcW w:w="1128" w:type="dxa"/>
            <w:vAlign w:val="center"/>
          </w:tcPr>
          <w:p w14:paraId="3DC706C6" w14:textId="48940300" w:rsidR="00A50BA1" w:rsidRPr="00F178D0" w:rsidRDefault="00DC0A47"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у 15,6 р.</w:t>
            </w:r>
          </w:p>
        </w:tc>
      </w:tr>
      <w:tr w:rsidR="00A24FA0" w:rsidRPr="00F178D0" w14:paraId="026BEECA" w14:textId="77777777" w:rsidTr="00A24FA0">
        <w:tc>
          <w:tcPr>
            <w:tcW w:w="3611" w:type="dxa"/>
          </w:tcPr>
          <w:p w14:paraId="11FFAD89" w14:textId="7BE9B2F5" w:rsidR="00A24FA0" w:rsidRPr="00F178D0" w:rsidRDefault="00A24FA0" w:rsidP="00B845F7">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 xml:space="preserve">Середня вартість активів, </w:t>
            </w:r>
            <w:r w:rsidRPr="00F178D0">
              <w:rPr>
                <w:rFonts w:ascii="Times New Roman" w:hAnsi="Times New Roman" w:cs="Times New Roman"/>
                <w:noProof/>
                <w:snapToGrid w:val="0"/>
                <w:sz w:val="26"/>
                <w:szCs w:val="26"/>
                <w:lang w:val="uk-UA"/>
              </w:rPr>
              <w:br/>
              <w:t>тис. грн.</w:t>
            </w:r>
          </w:p>
        </w:tc>
        <w:tc>
          <w:tcPr>
            <w:tcW w:w="1126" w:type="dxa"/>
            <w:vAlign w:val="center"/>
          </w:tcPr>
          <w:p w14:paraId="18B10F14" w14:textId="255DDD27" w:rsidR="00A24FA0" w:rsidRPr="00F178D0" w:rsidRDefault="00A24FA0"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4915800</w:t>
            </w:r>
          </w:p>
        </w:tc>
        <w:tc>
          <w:tcPr>
            <w:tcW w:w="1126" w:type="dxa"/>
            <w:vAlign w:val="center"/>
          </w:tcPr>
          <w:p w14:paraId="5B9C2F7B" w14:textId="6C6F328F" w:rsidR="00A24FA0" w:rsidRPr="00F178D0" w:rsidRDefault="00A24FA0"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5389031</w:t>
            </w:r>
          </w:p>
        </w:tc>
        <w:tc>
          <w:tcPr>
            <w:tcW w:w="1126" w:type="dxa"/>
            <w:vAlign w:val="center"/>
          </w:tcPr>
          <w:p w14:paraId="11D66AE3" w14:textId="116E0032" w:rsidR="00A24FA0" w:rsidRPr="00F178D0" w:rsidRDefault="00A24FA0"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5483653</w:t>
            </w:r>
          </w:p>
        </w:tc>
        <w:tc>
          <w:tcPr>
            <w:tcW w:w="1345" w:type="dxa"/>
            <w:vAlign w:val="center"/>
          </w:tcPr>
          <w:p w14:paraId="69CF3AD6" w14:textId="0B22F9A4" w:rsidR="00A24FA0" w:rsidRPr="00F178D0" w:rsidRDefault="00A24FA0"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+567853</w:t>
            </w:r>
          </w:p>
        </w:tc>
        <w:tc>
          <w:tcPr>
            <w:tcW w:w="1128" w:type="dxa"/>
            <w:vAlign w:val="center"/>
          </w:tcPr>
          <w:p w14:paraId="4E1122AC" w14:textId="40D74785" w:rsidR="00A24FA0" w:rsidRPr="00F178D0" w:rsidRDefault="00A24FA0" w:rsidP="00A24FA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+11,6</w:t>
            </w:r>
          </w:p>
        </w:tc>
      </w:tr>
    </w:tbl>
    <w:p w14:paraId="121751D0" w14:textId="77777777" w:rsidR="00B845F7" w:rsidRPr="00F178D0" w:rsidRDefault="00B845F7" w:rsidP="00783B29">
      <w:pPr>
        <w:widowControl w:val="0"/>
        <w:spacing w:after="0" w:line="360" w:lineRule="auto"/>
        <w:ind w:firstLine="709"/>
        <w:jc w:val="both"/>
        <w:rPr>
          <w:rFonts w:ascii="Times New Roman" w:hAnsi="Times New Roman" w:cs="Times New Roman"/>
          <w:noProof/>
          <w:sz w:val="28"/>
          <w:szCs w:val="28"/>
          <w:highlight w:val="magenta"/>
          <w:lang w:val="uk-UA"/>
        </w:rPr>
      </w:pPr>
    </w:p>
    <w:p w14:paraId="47088EC5" w14:textId="77777777" w:rsidR="00FC667D" w:rsidRPr="00F178D0" w:rsidRDefault="00B845F7" w:rsidP="00783B2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Із таблиці видно, що </w:t>
      </w:r>
      <w:r w:rsidR="00783B29" w:rsidRPr="00F178D0">
        <w:rPr>
          <w:rFonts w:ascii="Times New Roman" w:hAnsi="Times New Roman" w:cs="Times New Roman"/>
          <w:noProof/>
          <w:sz w:val="28"/>
          <w:szCs w:val="28"/>
          <w:lang w:val="uk-UA"/>
        </w:rPr>
        <w:t>чистий дохід Пр</w:t>
      </w:r>
      <w:r w:rsidR="00783B29" w:rsidRPr="00F178D0">
        <w:rPr>
          <w:rFonts w:ascii="Times New Roman" w:hAnsi="Times New Roman" w:cs="Times New Roman"/>
          <w:caps/>
          <w:noProof/>
          <w:sz w:val="28"/>
          <w:szCs w:val="28"/>
          <w:lang w:val="uk-UA"/>
        </w:rPr>
        <w:t>а</w:t>
      </w:r>
      <w:r w:rsidR="00783B29" w:rsidRPr="00F178D0">
        <w:rPr>
          <w:rFonts w:ascii="Times New Roman" w:hAnsi="Times New Roman" w:cs="Times New Roman"/>
          <w:noProof/>
          <w:sz w:val="28"/>
          <w:szCs w:val="28"/>
          <w:lang w:val="uk-UA"/>
        </w:rPr>
        <w:t>Т «Оболонь» склав у 202</w:t>
      </w:r>
      <w:r w:rsidR="00F668A6" w:rsidRPr="00F178D0">
        <w:rPr>
          <w:rFonts w:ascii="Times New Roman" w:hAnsi="Times New Roman" w:cs="Times New Roman"/>
          <w:noProof/>
          <w:sz w:val="28"/>
          <w:szCs w:val="28"/>
          <w:lang w:val="uk-UA"/>
        </w:rPr>
        <w:t>2</w:t>
      </w:r>
      <w:r w:rsidR="00783B29" w:rsidRPr="00F178D0">
        <w:rPr>
          <w:rFonts w:ascii="Times New Roman" w:hAnsi="Times New Roman" w:cs="Times New Roman"/>
          <w:noProof/>
          <w:sz w:val="28"/>
          <w:szCs w:val="28"/>
          <w:lang w:val="uk-UA"/>
        </w:rPr>
        <w:t xml:space="preserve"> р. </w:t>
      </w:r>
      <w:r w:rsidRPr="00F178D0">
        <w:rPr>
          <w:rFonts w:ascii="Times New Roman" w:hAnsi="Times New Roman" w:cs="Times New Roman"/>
          <w:noProof/>
          <w:sz w:val="28"/>
          <w:szCs w:val="28"/>
          <w:lang w:val="uk-UA"/>
        </w:rPr>
        <w:t>8661,9</w:t>
      </w:r>
      <w:r w:rsidR="00783B29" w:rsidRPr="00F178D0">
        <w:rPr>
          <w:rFonts w:ascii="Times New Roman" w:hAnsi="Times New Roman" w:cs="Times New Roman"/>
          <w:noProof/>
          <w:sz w:val="28"/>
          <w:szCs w:val="28"/>
          <w:lang w:val="uk-UA"/>
        </w:rPr>
        <w:t xml:space="preserve"> млн. грн., що на </w:t>
      </w:r>
      <w:r w:rsidRPr="00F178D0">
        <w:rPr>
          <w:rFonts w:ascii="Times New Roman" w:hAnsi="Times New Roman" w:cs="Times New Roman"/>
          <w:noProof/>
          <w:sz w:val="28"/>
          <w:szCs w:val="28"/>
          <w:lang w:val="uk-UA"/>
        </w:rPr>
        <w:t>58,5</w:t>
      </w:r>
      <w:r w:rsidR="00783B29" w:rsidRPr="00F178D0">
        <w:rPr>
          <w:rFonts w:ascii="Times New Roman" w:hAnsi="Times New Roman" w:cs="Times New Roman"/>
          <w:noProof/>
          <w:sz w:val="28"/>
          <w:szCs w:val="28"/>
          <w:lang w:val="uk-UA"/>
        </w:rPr>
        <w:t>% більше, ніж у 20</w:t>
      </w:r>
      <w:r w:rsidRPr="00F178D0">
        <w:rPr>
          <w:rFonts w:ascii="Times New Roman" w:hAnsi="Times New Roman" w:cs="Times New Roman"/>
          <w:noProof/>
          <w:sz w:val="28"/>
          <w:szCs w:val="28"/>
          <w:lang w:val="uk-UA"/>
        </w:rPr>
        <w:t>20</w:t>
      </w:r>
      <w:r w:rsidR="00783B29" w:rsidRPr="00F178D0">
        <w:rPr>
          <w:rFonts w:ascii="Times New Roman" w:hAnsi="Times New Roman" w:cs="Times New Roman"/>
          <w:noProof/>
          <w:sz w:val="28"/>
          <w:szCs w:val="28"/>
          <w:lang w:val="uk-UA"/>
        </w:rPr>
        <w:t xml:space="preserve"> р. Собівартість реалізованої продукції з</w:t>
      </w:r>
      <w:r w:rsidRPr="00F178D0">
        <w:rPr>
          <w:rFonts w:ascii="Times New Roman" w:hAnsi="Times New Roman" w:cs="Times New Roman"/>
          <w:noProof/>
          <w:sz w:val="28"/>
          <w:szCs w:val="28"/>
          <w:lang w:val="uk-UA"/>
        </w:rPr>
        <w:t xml:space="preserve">більшилась </w:t>
      </w:r>
      <w:r w:rsidR="00783B29" w:rsidRPr="00F178D0">
        <w:rPr>
          <w:rFonts w:ascii="Times New Roman" w:hAnsi="Times New Roman" w:cs="Times New Roman"/>
          <w:noProof/>
          <w:sz w:val="28"/>
          <w:szCs w:val="28"/>
          <w:lang w:val="uk-UA"/>
        </w:rPr>
        <w:t xml:space="preserve">за цей період на </w:t>
      </w:r>
      <w:r w:rsidRPr="00F178D0">
        <w:rPr>
          <w:rFonts w:ascii="Times New Roman" w:hAnsi="Times New Roman" w:cs="Times New Roman"/>
          <w:noProof/>
          <w:sz w:val="28"/>
          <w:szCs w:val="28"/>
          <w:lang w:val="uk-UA"/>
        </w:rPr>
        <w:t>45,8</w:t>
      </w:r>
      <w:r w:rsidR="00783B29" w:rsidRPr="00F178D0">
        <w:rPr>
          <w:rFonts w:ascii="Times New Roman" w:hAnsi="Times New Roman" w:cs="Times New Roman"/>
          <w:noProof/>
          <w:sz w:val="28"/>
          <w:szCs w:val="28"/>
          <w:lang w:val="uk-UA"/>
        </w:rPr>
        <w:t xml:space="preserve">%. В результаті такого співвідношення темпів приросту чистого доходу та собівартості продукції валовий прибуток компанії збільшився на </w:t>
      </w:r>
      <w:r w:rsidRPr="00F178D0">
        <w:rPr>
          <w:rFonts w:ascii="Times New Roman" w:hAnsi="Times New Roman" w:cs="Times New Roman"/>
          <w:noProof/>
          <w:sz w:val="28"/>
          <w:szCs w:val="28"/>
          <w:lang w:val="uk-UA"/>
        </w:rPr>
        <w:t xml:space="preserve">98,0% </w:t>
      </w:r>
      <w:r w:rsidR="00783B29" w:rsidRPr="00F178D0">
        <w:rPr>
          <w:rFonts w:ascii="Times New Roman" w:hAnsi="Times New Roman" w:cs="Times New Roman"/>
          <w:noProof/>
          <w:sz w:val="28"/>
          <w:szCs w:val="28"/>
          <w:lang w:val="uk-UA"/>
        </w:rPr>
        <w:t>і становив у 202</w:t>
      </w:r>
      <w:r w:rsidRPr="00F178D0">
        <w:rPr>
          <w:rFonts w:ascii="Times New Roman" w:hAnsi="Times New Roman" w:cs="Times New Roman"/>
          <w:noProof/>
          <w:sz w:val="28"/>
          <w:szCs w:val="28"/>
          <w:lang w:val="uk-UA"/>
        </w:rPr>
        <w:t>2</w:t>
      </w:r>
      <w:r w:rsidR="00783B29" w:rsidRPr="00F178D0">
        <w:rPr>
          <w:rFonts w:ascii="Times New Roman" w:hAnsi="Times New Roman" w:cs="Times New Roman"/>
          <w:noProof/>
          <w:sz w:val="28"/>
          <w:szCs w:val="28"/>
          <w:lang w:val="uk-UA"/>
        </w:rPr>
        <w:t xml:space="preserve"> р. </w:t>
      </w:r>
      <w:r w:rsidR="00783B29" w:rsidRPr="00F178D0">
        <w:rPr>
          <w:rFonts w:ascii="Times New Roman" w:hAnsi="Times New Roman" w:cs="Times New Roman"/>
          <w:noProof/>
          <w:sz w:val="28"/>
          <w:szCs w:val="28"/>
          <w:lang w:val="uk-UA"/>
        </w:rPr>
        <w:br/>
      </w:r>
      <w:r w:rsidRPr="00F178D0">
        <w:rPr>
          <w:rFonts w:ascii="Times New Roman" w:hAnsi="Times New Roman" w:cs="Times New Roman"/>
          <w:noProof/>
          <w:sz w:val="28"/>
          <w:szCs w:val="28"/>
          <w:lang w:val="uk-UA"/>
        </w:rPr>
        <w:t>2631,4</w:t>
      </w:r>
      <w:r w:rsidR="00783B29" w:rsidRPr="00F178D0">
        <w:rPr>
          <w:rFonts w:ascii="Times New Roman" w:hAnsi="Times New Roman" w:cs="Times New Roman"/>
          <w:noProof/>
          <w:sz w:val="28"/>
          <w:szCs w:val="28"/>
          <w:lang w:val="uk-UA"/>
        </w:rPr>
        <w:t xml:space="preserve"> млн. грн. </w:t>
      </w:r>
      <w:r w:rsidR="00A24FA0" w:rsidRPr="00F178D0">
        <w:rPr>
          <w:rFonts w:ascii="Times New Roman" w:hAnsi="Times New Roman" w:cs="Times New Roman"/>
          <w:noProof/>
          <w:sz w:val="28"/>
          <w:szCs w:val="28"/>
          <w:lang w:val="uk-UA"/>
        </w:rPr>
        <w:t>Відбулося збільшення адміністративних витрат компанії на 36,0%, а витрати на збут</w:t>
      </w:r>
      <w:r w:rsidR="004809A9" w:rsidRPr="00F178D0">
        <w:rPr>
          <w:rFonts w:ascii="Times New Roman" w:hAnsi="Times New Roman" w:cs="Times New Roman"/>
          <w:noProof/>
          <w:sz w:val="28"/>
          <w:szCs w:val="28"/>
          <w:lang w:val="uk-UA"/>
        </w:rPr>
        <w:t xml:space="preserve"> зменшились на 11,7%. </w:t>
      </w:r>
    </w:p>
    <w:p w14:paraId="23571A06" w14:textId="575EAA30" w:rsidR="00A24FA0" w:rsidRPr="00F178D0" w:rsidRDefault="004809A9" w:rsidP="00783B2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Причиною зниження витрат на збут стало скорочення вартості рекламного бюджету, що пов’язане із війною РФ в Україні.</w:t>
      </w:r>
      <w:r w:rsidR="00EB081B" w:rsidRPr="00F178D0">
        <w:rPr>
          <w:rFonts w:ascii="Times New Roman" w:hAnsi="Times New Roman" w:cs="Times New Roman"/>
          <w:noProof/>
          <w:sz w:val="28"/>
          <w:szCs w:val="28"/>
          <w:lang w:val="uk-UA"/>
        </w:rPr>
        <w:t xml:space="preserve"> У 2022 р. по всій країні зменшились обсяги рекламної діяльності вітчизняних підприємств</w:t>
      </w:r>
      <w:r w:rsidR="00FC667D" w:rsidRPr="00F178D0">
        <w:rPr>
          <w:rFonts w:ascii="Times New Roman" w:hAnsi="Times New Roman" w:cs="Times New Roman"/>
          <w:noProof/>
          <w:sz w:val="28"/>
          <w:szCs w:val="28"/>
          <w:lang w:val="uk-UA"/>
        </w:rPr>
        <w:t>, як через зниження продажів, зменшення доходів, а також через етичну сторону питання доречності просування бренду в умовах війни [</w:t>
      </w:r>
      <w:r w:rsidR="00622DF7" w:rsidRPr="00F178D0">
        <w:rPr>
          <w:rFonts w:ascii="Times New Roman" w:hAnsi="Times New Roman" w:cs="Times New Roman"/>
          <w:noProof/>
          <w:sz w:val="28"/>
          <w:szCs w:val="28"/>
          <w:lang w:val="uk-UA"/>
        </w:rPr>
        <w:t>6</w:t>
      </w:r>
      <w:r w:rsidR="004D6E16" w:rsidRPr="00F178D0">
        <w:rPr>
          <w:rFonts w:ascii="Times New Roman" w:hAnsi="Times New Roman" w:cs="Times New Roman"/>
          <w:noProof/>
          <w:sz w:val="28"/>
          <w:szCs w:val="28"/>
          <w:lang w:val="uk-UA"/>
        </w:rPr>
        <w:t>7</w:t>
      </w:r>
      <w:r w:rsidR="00FC667D" w:rsidRPr="00F178D0">
        <w:rPr>
          <w:rFonts w:ascii="Times New Roman" w:hAnsi="Times New Roman" w:cs="Times New Roman"/>
          <w:noProof/>
          <w:sz w:val="28"/>
          <w:szCs w:val="28"/>
          <w:lang w:val="uk-UA"/>
        </w:rPr>
        <w:t>].</w:t>
      </w:r>
    </w:p>
    <w:p w14:paraId="1AFF4082" w14:textId="30322AB0" w:rsidR="00FC667D" w:rsidRPr="00F178D0" w:rsidRDefault="00FC667D" w:rsidP="00783B2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Ця тенденція не оминула і ПрАТ «Оболонь»: у 2021 р. сума витрат на </w:t>
      </w:r>
      <w:r w:rsidRPr="00F178D0">
        <w:rPr>
          <w:rFonts w:ascii="Times New Roman" w:hAnsi="Times New Roman" w:cs="Times New Roman"/>
          <w:noProof/>
          <w:sz w:val="28"/>
          <w:szCs w:val="28"/>
          <w:lang w:val="uk-UA"/>
        </w:rPr>
        <w:lastRenderedPageBreak/>
        <w:t>рекламу складала 128098 тис. грн., а у 2022 р. – 23773 тис. грн., тобто рекламний бюджет компанії скоротився у 5,4 рази.</w:t>
      </w:r>
    </w:p>
    <w:p w14:paraId="741E1A11" w14:textId="3A38DAEA" w:rsidR="004809A9" w:rsidRPr="00F178D0" w:rsidRDefault="004809A9" w:rsidP="00783B2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Загальна сума операційних витрат</w:t>
      </w:r>
      <w:r w:rsidR="00EB081B" w:rsidRPr="00F178D0">
        <w:rPr>
          <w:rFonts w:ascii="Times New Roman" w:hAnsi="Times New Roman" w:cs="Times New Roman"/>
          <w:noProof/>
          <w:sz w:val="28"/>
          <w:szCs w:val="28"/>
          <w:lang w:val="uk-UA"/>
        </w:rPr>
        <w:t xml:space="preserve"> компанії збільшилась у 2022 р. на 30,9%, у порівнянні із 2021 р. Проте, відбулося зменшення операційних витрат у розрахунку на 1 грн. чистого доходу (рис. 2.3).</w:t>
      </w:r>
    </w:p>
    <w:p w14:paraId="7F42A7CB" w14:textId="3B2C0F28" w:rsidR="00651E83" w:rsidRPr="00F178D0" w:rsidRDefault="00651E83" w:rsidP="00783B2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eastAsia="ru-RU"/>
        </w:rPr>
        <w:drawing>
          <wp:inline distT="0" distB="0" distL="0" distR="0" wp14:anchorId="244E477A" wp14:editId="2220E759">
            <wp:extent cx="4857750" cy="3105150"/>
            <wp:effectExtent l="0" t="0" r="0" b="0"/>
            <wp:docPr id="337" name="Диаграмма 3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89D14D" w14:textId="5F52898E" w:rsidR="00EB081B" w:rsidRPr="00F178D0" w:rsidRDefault="00EB081B" w:rsidP="00651E83">
      <w:pPr>
        <w:widowControl w:val="0"/>
        <w:spacing w:after="0" w:line="360" w:lineRule="auto"/>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Рис. 2.3. Операційні витрати на 1 грн. чистого доходу, грн.</w:t>
      </w:r>
    </w:p>
    <w:p w14:paraId="7C73F508" w14:textId="078C3C0E" w:rsidR="00EB081B" w:rsidRPr="00F178D0" w:rsidRDefault="00EB081B" w:rsidP="00783B29">
      <w:pPr>
        <w:widowControl w:val="0"/>
        <w:spacing w:after="0" w:line="360" w:lineRule="auto"/>
        <w:ind w:firstLine="709"/>
        <w:jc w:val="both"/>
        <w:rPr>
          <w:rFonts w:ascii="Times New Roman" w:hAnsi="Times New Roman" w:cs="Times New Roman"/>
          <w:noProof/>
          <w:sz w:val="28"/>
          <w:szCs w:val="28"/>
          <w:lang w:val="uk-UA"/>
        </w:rPr>
      </w:pPr>
    </w:p>
    <w:p w14:paraId="7FF13180" w14:textId="5F09E110" w:rsidR="00D5056E" w:rsidRPr="00F178D0" w:rsidRDefault="00EB081B" w:rsidP="00783B2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У 2020 р. </w:t>
      </w:r>
      <w:r w:rsidR="00D5056E" w:rsidRPr="00F178D0">
        <w:rPr>
          <w:rFonts w:ascii="Times New Roman" w:hAnsi="Times New Roman" w:cs="Times New Roman"/>
          <w:noProof/>
          <w:sz w:val="28"/>
          <w:szCs w:val="28"/>
          <w:lang w:val="uk-UA"/>
        </w:rPr>
        <w:t xml:space="preserve">операційні витрати </w:t>
      </w:r>
      <w:r w:rsidRPr="00F178D0">
        <w:rPr>
          <w:rFonts w:ascii="Times New Roman" w:hAnsi="Times New Roman" w:cs="Times New Roman"/>
          <w:noProof/>
          <w:sz w:val="28"/>
          <w:szCs w:val="28"/>
          <w:lang w:val="uk-UA"/>
        </w:rPr>
        <w:t xml:space="preserve">на 1 грн. чистого доходу </w:t>
      </w:r>
      <w:r w:rsidR="00D5056E" w:rsidRPr="00F178D0">
        <w:rPr>
          <w:rFonts w:ascii="Times New Roman" w:hAnsi="Times New Roman" w:cs="Times New Roman"/>
          <w:noProof/>
          <w:sz w:val="28"/>
          <w:szCs w:val="28"/>
          <w:lang w:val="uk-UA"/>
        </w:rPr>
        <w:t>дорівнювали 0,82 грн., а у 2022 р. цей показник мав значення 0,68 грн., відбулося його зменшення на 17,1%. Це свідчить про підвищення ефективності управління витратами у компанії.</w:t>
      </w:r>
    </w:p>
    <w:p w14:paraId="66891ACC" w14:textId="2B9AECDB" w:rsidR="00FC667D" w:rsidRPr="00F178D0" w:rsidRDefault="00B845F7" w:rsidP="00783B2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Чистий прибуток</w:t>
      </w:r>
      <w:r w:rsidR="00E13018" w:rsidRPr="00F178D0">
        <w:rPr>
          <w:rFonts w:ascii="Times New Roman" w:hAnsi="Times New Roman" w:cs="Times New Roman"/>
          <w:noProof/>
          <w:sz w:val="28"/>
          <w:szCs w:val="28"/>
          <w:lang w:val="uk-UA"/>
        </w:rPr>
        <w:t>,</w:t>
      </w:r>
      <w:r w:rsidR="00D5056E" w:rsidRPr="00F178D0">
        <w:rPr>
          <w:rFonts w:ascii="Times New Roman" w:hAnsi="Times New Roman" w:cs="Times New Roman"/>
          <w:noProof/>
          <w:sz w:val="28"/>
          <w:szCs w:val="28"/>
          <w:lang w:val="uk-UA"/>
        </w:rPr>
        <w:t xml:space="preserve"> як основний фінансовий результат</w:t>
      </w:r>
      <w:r w:rsidRPr="00F178D0">
        <w:rPr>
          <w:rFonts w:ascii="Times New Roman" w:hAnsi="Times New Roman" w:cs="Times New Roman"/>
          <w:noProof/>
          <w:sz w:val="28"/>
          <w:szCs w:val="28"/>
          <w:lang w:val="uk-UA"/>
        </w:rPr>
        <w:t xml:space="preserve"> </w:t>
      </w:r>
      <w:r w:rsidR="00D5056E" w:rsidRPr="00F178D0">
        <w:rPr>
          <w:rFonts w:ascii="Times New Roman" w:hAnsi="Times New Roman" w:cs="Times New Roman"/>
          <w:noProof/>
          <w:sz w:val="28"/>
          <w:szCs w:val="28"/>
          <w:lang w:val="uk-UA"/>
        </w:rPr>
        <w:t>ПрАТ «Оболонь»</w:t>
      </w:r>
      <w:r w:rsidR="00E1301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дорівнював </w:t>
      </w:r>
      <w:r w:rsidR="00D5056E" w:rsidRPr="00F178D0">
        <w:rPr>
          <w:rFonts w:ascii="Times New Roman" w:hAnsi="Times New Roman" w:cs="Times New Roman"/>
          <w:noProof/>
          <w:sz w:val="28"/>
          <w:szCs w:val="28"/>
          <w:lang w:val="uk-UA"/>
        </w:rPr>
        <w:t>у 2022 р. 1198,0 млн. грн. (рис. 2.4).</w:t>
      </w:r>
    </w:p>
    <w:p w14:paraId="61D14241" w14:textId="41B791D1" w:rsidR="003A3FFF" w:rsidRPr="00F178D0" w:rsidRDefault="00FC667D" w:rsidP="00FC667D">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У 2020 р. компанія отримала чистого прибутку на суму 76,8 млн. грн., тобто за три роки цей показник збільшився у 15,6 разів. Цьому сприяло, як збільшення обсягів реалізації</w:t>
      </w:r>
      <w:r w:rsidR="003A3FFF" w:rsidRPr="00F178D0">
        <w:rPr>
          <w:rFonts w:ascii="Times New Roman" w:hAnsi="Times New Roman" w:cs="Times New Roman"/>
          <w:noProof/>
          <w:sz w:val="28"/>
          <w:szCs w:val="28"/>
          <w:lang w:val="uk-UA"/>
        </w:rPr>
        <w:t xml:space="preserve"> продукції (на 58,5%, порівняно із 2020 р.)</w:t>
      </w:r>
      <w:r w:rsidRPr="00F178D0">
        <w:rPr>
          <w:rFonts w:ascii="Times New Roman" w:hAnsi="Times New Roman" w:cs="Times New Roman"/>
          <w:noProof/>
          <w:sz w:val="28"/>
          <w:szCs w:val="28"/>
          <w:lang w:val="uk-UA"/>
        </w:rPr>
        <w:t xml:space="preserve">, так і </w:t>
      </w:r>
      <w:r w:rsidR="003A3FFF" w:rsidRPr="00F178D0">
        <w:rPr>
          <w:rFonts w:ascii="Times New Roman" w:hAnsi="Times New Roman" w:cs="Times New Roman"/>
          <w:noProof/>
          <w:sz w:val="28"/>
          <w:szCs w:val="28"/>
          <w:lang w:val="uk-UA"/>
        </w:rPr>
        <w:t>збільшення доходів від участі у капіталі дочірніх та асоційованих підприємств.</w:t>
      </w:r>
    </w:p>
    <w:p w14:paraId="0CC147AC" w14:textId="3A61D04C" w:rsidR="00FC667D" w:rsidRPr="00F178D0" w:rsidRDefault="00FC667D" w:rsidP="003A3FFF">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У 2021 р. діяльність компанії була збитковою: сума чистого збитку дорівнювала 112,0 млн. грн. </w:t>
      </w:r>
      <w:r w:rsidRPr="00F178D0">
        <w:rPr>
          <w:rFonts w:ascii="Times New Roman" w:hAnsi="Times New Roman" w:cs="Times New Roman"/>
          <w:noProof/>
          <w:sz w:val="28"/>
          <w:szCs w:val="28"/>
          <w:lang w:val="uk-UA"/>
        </w:rPr>
        <w:br w:type="page"/>
      </w:r>
    </w:p>
    <w:p w14:paraId="7B4EEFCF" w14:textId="5A3E2932" w:rsidR="00D5056E" w:rsidRPr="00F178D0" w:rsidRDefault="00156965" w:rsidP="00156965">
      <w:pPr>
        <w:widowControl w:val="0"/>
        <w:spacing w:after="0" w:line="360" w:lineRule="auto"/>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eastAsia="ru-RU"/>
        </w:rPr>
        <w:lastRenderedPageBreak/>
        <w:drawing>
          <wp:inline distT="0" distB="0" distL="0" distR="0" wp14:anchorId="1DBF4D6A" wp14:editId="63580909">
            <wp:extent cx="4371975" cy="2672783"/>
            <wp:effectExtent l="0" t="0" r="0" b="0"/>
            <wp:docPr id="338" name="Диаграмма 3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DB716A5" w14:textId="09050F39" w:rsidR="00D5056E" w:rsidRPr="00F178D0" w:rsidRDefault="00D5056E" w:rsidP="00D5056E">
      <w:pPr>
        <w:widowControl w:val="0"/>
        <w:spacing w:after="0" w:line="360" w:lineRule="auto"/>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Рис. 2.4. Динаміка чистого прибутку ПрАТ «Оболонь» у 2020-2022 рр., </w:t>
      </w:r>
      <w:r w:rsidRPr="00F178D0">
        <w:rPr>
          <w:rFonts w:ascii="Times New Roman" w:hAnsi="Times New Roman" w:cs="Times New Roman"/>
          <w:noProof/>
          <w:sz w:val="28"/>
          <w:szCs w:val="28"/>
          <w:lang w:val="uk-UA"/>
        </w:rPr>
        <w:br/>
        <w:t>млн. грн.</w:t>
      </w:r>
    </w:p>
    <w:p w14:paraId="69360A07" w14:textId="77777777" w:rsidR="003A3FFF" w:rsidRPr="00F178D0" w:rsidRDefault="003A3FFF" w:rsidP="008A5299">
      <w:pPr>
        <w:pStyle w:val="21"/>
        <w:widowControl w:val="0"/>
        <w:spacing w:after="0" w:line="360" w:lineRule="auto"/>
        <w:ind w:left="0" w:firstLine="709"/>
        <w:jc w:val="both"/>
        <w:rPr>
          <w:rFonts w:ascii="Times New Roman" w:hAnsi="Times New Roman" w:cs="Times New Roman"/>
          <w:noProof/>
          <w:sz w:val="28"/>
          <w:szCs w:val="28"/>
          <w:lang w:val="uk-UA"/>
        </w:rPr>
      </w:pPr>
    </w:p>
    <w:p w14:paraId="0B9C088A" w14:textId="77777777" w:rsidR="003A3FFF" w:rsidRPr="00F178D0" w:rsidRDefault="003A3FFF" w:rsidP="003A3FFF">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У ПрАТ «Оболонь» за три роки збільшилась середня вартість активів: у 2020 р. цей показник дорівнював 4915,8 млн. грн., а у 2022 р. досяг значення 5483,7 тис. грн., тобто збільшився на 11,6 %. Це відбулося за рахунок збільшення вартості основних засобів внаслідок проведеної модернізації обладнання у декількох цехах заводу.</w:t>
      </w:r>
    </w:p>
    <w:p w14:paraId="77CA98BD" w14:textId="592BA1EE" w:rsidR="008A5299" w:rsidRPr="00F178D0" w:rsidRDefault="008A5299" w:rsidP="008A5299">
      <w:pPr>
        <w:pStyle w:val="21"/>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В табл. 2.2 наведено основні показники, що характеризують прибутковість діяльності </w:t>
      </w:r>
      <w:r w:rsidR="004B2109"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 xml:space="preserve">АТ </w:t>
      </w:r>
      <w:r w:rsidR="004B2109"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Оболонь</w:t>
      </w:r>
      <w:r w:rsidR="004B2109"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за 20</w:t>
      </w:r>
      <w:r w:rsidR="004B2109" w:rsidRPr="00F178D0">
        <w:rPr>
          <w:rFonts w:ascii="Times New Roman" w:hAnsi="Times New Roman" w:cs="Times New Roman"/>
          <w:noProof/>
          <w:sz w:val="28"/>
          <w:szCs w:val="28"/>
          <w:lang w:val="uk-UA"/>
        </w:rPr>
        <w:t>20</w:t>
      </w:r>
      <w:r w:rsidRPr="00F178D0">
        <w:rPr>
          <w:rFonts w:ascii="Times New Roman" w:hAnsi="Times New Roman" w:cs="Times New Roman"/>
          <w:noProof/>
          <w:sz w:val="28"/>
          <w:szCs w:val="28"/>
          <w:lang w:val="uk-UA"/>
        </w:rPr>
        <w:t>-20</w:t>
      </w:r>
      <w:r w:rsidR="004B2109" w:rsidRPr="00F178D0">
        <w:rPr>
          <w:rFonts w:ascii="Times New Roman" w:hAnsi="Times New Roman" w:cs="Times New Roman"/>
          <w:noProof/>
          <w:sz w:val="28"/>
          <w:szCs w:val="28"/>
          <w:lang w:val="uk-UA"/>
        </w:rPr>
        <w:t>22</w:t>
      </w:r>
      <w:r w:rsidRPr="00F178D0">
        <w:rPr>
          <w:rFonts w:ascii="Times New Roman" w:hAnsi="Times New Roman" w:cs="Times New Roman"/>
          <w:noProof/>
          <w:sz w:val="28"/>
          <w:szCs w:val="28"/>
          <w:lang w:val="uk-UA"/>
        </w:rPr>
        <w:t xml:space="preserve"> роки. </w:t>
      </w:r>
    </w:p>
    <w:p w14:paraId="3188B0DD" w14:textId="140325AF" w:rsidR="004B2109" w:rsidRPr="00F178D0" w:rsidRDefault="004B2109" w:rsidP="004B2109">
      <w:pPr>
        <w:widowControl w:val="0"/>
        <w:spacing w:after="0" w:line="360" w:lineRule="auto"/>
        <w:ind w:firstLine="709"/>
        <w:jc w:val="right"/>
        <w:rPr>
          <w:rFonts w:ascii="Times New Roman" w:hAnsi="Times New Roman" w:cs="Times New Roman"/>
          <w:iCs/>
          <w:noProof/>
          <w:sz w:val="28"/>
          <w:szCs w:val="28"/>
          <w:lang w:val="uk-UA"/>
        </w:rPr>
      </w:pPr>
      <w:r w:rsidRPr="00F178D0">
        <w:rPr>
          <w:rFonts w:ascii="Times New Roman" w:hAnsi="Times New Roman" w:cs="Times New Roman"/>
          <w:iCs/>
          <w:noProof/>
          <w:sz w:val="28"/>
          <w:szCs w:val="28"/>
          <w:lang w:val="uk-UA"/>
        </w:rPr>
        <w:t>Таблиця 2.2</w:t>
      </w:r>
    </w:p>
    <w:p w14:paraId="63F5DFBB" w14:textId="7C34C7F6" w:rsidR="004B2109" w:rsidRPr="00F178D0" w:rsidRDefault="004B2109" w:rsidP="004B2109">
      <w:pPr>
        <w:widowControl w:val="0"/>
        <w:spacing w:after="0" w:line="360" w:lineRule="auto"/>
        <w:jc w:val="center"/>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Показники прибутковості ПрАТ «Оболонь»</w:t>
      </w:r>
      <w:r w:rsidRPr="00F178D0">
        <w:rPr>
          <w:rFonts w:ascii="Times New Roman" w:hAnsi="Times New Roman"/>
          <w:bCs/>
          <w:noProof/>
          <w:sz w:val="28"/>
          <w:szCs w:val="28"/>
          <w:lang w:val="uk-UA"/>
        </w:rPr>
        <w:t xml:space="preserve"> </w:t>
      </w:r>
      <w:r w:rsidRPr="00F178D0">
        <w:rPr>
          <w:rFonts w:ascii="Times New Roman" w:hAnsi="Times New Roman" w:cs="Times New Roman"/>
          <w:bCs/>
          <w:noProof/>
          <w:sz w:val="28"/>
          <w:szCs w:val="28"/>
          <w:lang w:val="uk-UA"/>
        </w:rPr>
        <w:t>за 2020-2022 рр.</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1466"/>
        <w:gridCol w:w="1467"/>
        <w:gridCol w:w="1273"/>
        <w:gridCol w:w="1701"/>
      </w:tblGrid>
      <w:tr w:rsidR="00F178D0" w:rsidRPr="00F178D0" w14:paraId="4936ADD4" w14:textId="77777777" w:rsidTr="004B2109">
        <w:tc>
          <w:tcPr>
            <w:tcW w:w="3591" w:type="dxa"/>
            <w:vMerge w:val="restart"/>
            <w:vAlign w:val="center"/>
          </w:tcPr>
          <w:p w14:paraId="3DA5B8B0" w14:textId="4B461703" w:rsidR="004B2109" w:rsidRPr="00F178D0" w:rsidRDefault="004B2109" w:rsidP="004B2109">
            <w:pPr>
              <w:widowControl w:val="0"/>
              <w:spacing w:after="0" w:line="240" w:lineRule="auto"/>
              <w:jc w:val="center"/>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Показники</w:t>
            </w:r>
          </w:p>
        </w:tc>
        <w:tc>
          <w:tcPr>
            <w:tcW w:w="4206" w:type="dxa"/>
            <w:gridSpan w:val="3"/>
            <w:vAlign w:val="center"/>
          </w:tcPr>
          <w:p w14:paraId="01B63D72" w14:textId="39B43864" w:rsidR="004B2109" w:rsidRPr="00F178D0" w:rsidRDefault="004B2109" w:rsidP="004B2109">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Роки</w:t>
            </w:r>
          </w:p>
        </w:tc>
        <w:tc>
          <w:tcPr>
            <w:tcW w:w="1701" w:type="dxa"/>
            <w:vMerge w:val="restart"/>
            <w:vAlign w:val="center"/>
          </w:tcPr>
          <w:p w14:paraId="0D18CCD1" w14:textId="5BFDDE48" w:rsidR="004B2109" w:rsidRPr="00F178D0" w:rsidRDefault="004B2109" w:rsidP="004B2109">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Відхилення</w:t>
            </w:r>
          </w:p>
          <w:p w14:paraId="23AA49A8" w14:textId="3545572F" w:rsidR="004B2109" w:rsidRPr="00F178D0" w:rsidRDefault="004B2109" w:rsidP="004B2109">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(2022-2020),</w:t>
            </w:r>
          </w:p>
          <w:p w14:paraId="476001ED" w14:textId="67810731" w:rsidR="004B2109" w:rsidRPr="00F178D0" w:rsidRDefault="004B2109" w:rsidP="004B2109">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 -</w:t>
            </w:r>
          </w:p>
        </w:tc>
      </w:tr>
      <w:tr w:rsidR="00F178D0" w:rsidRPr="00F178D0" w14:paraId="3A3245AC" w14:textId="77777777" w:rsidTr="004B2109">
        <w:tc>
          <w:tcPr>
            <w:tcW w:w="3591" w:type="dxa"/>
            <w:vMerge/>
            <w:vAlign w:val="center"/>
          </w:tcPr>
          <w:p w14:paraId="50E60F49" w14:textId="77777777" w:rsidR="004B2109" w:rsidRPr="00F178D0" w:rsidRDefault="004B2109" w:rsidP="004B2109">
            <w:pPr>
              <w:widowControl w:val="0"/>
              <w:spacing w:after="0" w:line="240" w:lineRule="auto"/>
              <w:jc w:val="center"/>
              <w:rPr>
                <w:rFonts w:ascii="Times New Roman" w:hAnsi="Times New Roman" w:cs="Times New Roman"/>
                <w:noProof/>
                <w:snapToGrid w:val="0"/>
                <w:sz w:val="26"/>
                <w:szCs w:val="26"/>
                <w:lang w:val="uk-UA"/>
              </w:rPr>
            </w:pPr>
          </w:p>
        </w:tc>
        <w:tc>
          <w:tcPr>
            <w:tcW w:w="1466" w:type="dxa"/>
            <w:vAlign w:val="center"/>
          </w:tcPr>
          <w:p w14:paraId="24E53292" w14:textId="34A1C18B" w:rsidR="004B2109" w:rsidRPr="00F178D0" w:rsidRDefault="004B2109" w:rsidP="004B2109">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2020</w:t>
            </w:r>
          </w:p>
        </w:tc>
        <w:tc>
          <w:tcPr>
            <w:tcW w:w="1467" w:type="dxa"/>
            <w:vAlign w:val="center"/>
          </w:tcPr>
          <w:p w14:paraId="07D1D6B8" w14:textId="6CD8126A" w:rsidR="004B2109" w:rsidRPr="00F178D0" w:rsidRDefault="004B2109" w:rsidP="004B2109">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2021</w:t>
            </w:r>
          </w:p>
        </w:tc>
        <w:tc>
          <w:tcPr>
            <w:tcW w:w="1273" w:type="dxa"/>
            <w:vAlign w:val="center"/>
          </w:tcPr>
          <w:p w14:paraId="182715DB" w14:textId="1FD8974E" w:rsidR="004B2109" w:rsidRPr="00F178D0" w:rsidRDefault="004B2109" w:rsidP="004B2109">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2022</w:t>
            </w:r>
          </w:p>
        </w:tc>
        <w:tc>
          <w:tcPr>
            <w:tcW w:w="1701" w:type="dxa"/>
            <w:vMerge/>
            <w:vAlign w:val="center"/>
          </w:tcPr>
          <w:p w14:paraId="2E7E3133" w14:textId="77777777" w:rsidR="004B2109" w:rsidRPr="00F178D0" w:rsidRDefault="004B2109" w:rsidP="004B2109">
            <w:pPr>
              <w:widowControl w:val="0"/>
              <w:spacing w:after="0" w:line="240" w:lineRule="auto"/>
              <w:jc w:val="center"/>
              <w:rPr>
                <w:rFonts w:ascii="Times New Roman" w:hAnsi="Times New Roman" w:cs="Times New Roman"/>
                <w:noProof/>
                <w:sz w:val="26"/>
                <w:szCs w:val="26"/>
                <w:lang w:val="uk-UA"/>
              </w:rPr>
            </w:pPr>
          </w:p>
        </w:tc>
      </w:tr>
      <w:tr w:rsidR="00F178D0" w:rsidRPr="00F178D0" w14:paraId="06FBA47F" w14:textId="77777777" w:rsidTr="004B2109">
        <w:tc>
          <w:tcPr>
            <w:tcW w:w="3591" w:type="dxa"/>
          </w:tcPr>
          <w:p w14:paraId="0FCBD561" w14:textId="77777777" w:rsidR="004B2109" w:rsidRPr="00F178D0" w:rsidRDefault="004B2109" w:rsidP="00773B64">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Чистий дохід від реалізації продукції, тис. грн.</w:t>
            </w:r>
          </w:p>
        </w:tc>
        <w:tc>
          <w:tcPr>
            <w:tcW w:w="1466" w:type="dxa"/>
            <w:vAlign w:val="center"/>
          </w:tcPr>
          <w:p w14:paraId="19C5940D" w14:textId="77777777" w:rsidR="004B2109" w:rsidRPr="00F178D0" w:rsidRDefault="004B2109" w:rsidP="00773B64">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5464827</w:t>
            </w:r>
          </w:p>
        </w:tc>
        <w:tc>
          <w:tcPr>
            <w:tcW w:w="1467" w:type="dxa"/>
            <w:vAlign w:val="center"/>
          </w:tcPr>
          <w:p w14:paraId="4BCD77D6" w14:textId="77777777" w:rsidR="004B2109" w:rsidRPr="00F178D0" w:rsidRDefault="004B2109" w:rsidP="00773B64">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5909426</w:t>
            </w:r>
          </w:p>
        </w:tc>
        <w:tc>
          <w:tcPr>
            <w:tcW w:w="1273" w:type="dxa"/>
            <w:vAlign w:val="center"/>
          </w:tcPr>
          <w:p w14:paraId="247B20AA" w14:textId="77777777" w:rsidR="004B2109" w:rsidRPr="00F178D0" w:rsidRDefault="004B2109" w:rsidP="00773B64">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8661928</w:t>
            </w:r>
          </w:p>
        </w:tc>
        <w:tc>
          <w:tcPr>
            <w:tcW w:w="1701" w:type="dxa"/>
            <w:vAlign w:val="center"/>
          </w:tcPr>
          <w:p w14:paraId="22A0DE05" w14:textId="77777777" w:rsidR="004B2109" w:rsidRPr="00F178D0" w:rsidRDefault="004B2109" w:rsidP="00773B64">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+3197101</w:t>
            </w:r>
          </w:p>
        </w:tc>
      </w:tr>
      <w:tr w:rsidR="00F178D0" w:rsidRPr="00F178D0" w14:paraId="1205ECD6" w14:textId="77777777" w:rsidTr="004B2109">
        <w:tc>
          <w:tcPr>
            <w:tcW w:w="3591" w:type="dxa"/>
          </w:tcPr>
          <w:p w14:paraId="7EE24B30" w14:textId="77777777" w:rsidR="004B2109" w:rsidRPr="00F178D0" w:rsidRDefault="004B2109" w:rsidP="00773B64">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Собівартість реалізованої продукції, тис. грн.</w:t>
            </w:r>
          </w:p>
        </w:tc>
        <w:tc>
          <w:tcPr>
            <w:tcW w:w="1466" w:type="dxa"/>
            <w:vAlign w:val="center"/>
          </w:tcPr>
          <w:p w14:paraId="4A6B7356" w14:textId="77777777" w:rsidR="004B2109" w:rsidRPr="00F178D0" w:rsidRDefault="004B2109" w:rsidP="00773B64">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4136008</w:t>
            </w:r>
          </w:p>
        </w:tc>
        <w:tc>
          <w:tcPr>
            <w:tcW w:w="1467" w:type="dxa"/>
            <w:vAlign w:val="center"/>
          </w:tcPr>
          <w:p w14:paraId="173490AC" w14:textId="77777777" w:rsidR="004B2109" w:rsidRPr="00F178D0" w:rsidRDefault="004B2109" w:rsidP="00773B64">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4915830</w:t>
            </w:r>
          </w:p>
        </w:tc>
        <w:tc>
          <w:tcPr>
            <w:tcW w:w="1273" w:type="dxa"/>
            <w:vAlign w:val="center"/>
          </w:tcPr>
          <w:p w14:paraId="569ED593" w14:textId="77777777" w:rsidR="004B2109" w:rsidRPr="00F178D0" w:rsidRDefault="004B2109" w:rsidP="00773B64">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6030487</w:t>
            </w:r>
          </w:p>
        </w:tc>
        <w:tc>
          <w:tcPr>
            <w:tcW w:w="1701" w:type="dxa"/>
            <w:vAlign w:val="center"/>
          </w:tcPr>
          <w:p w14:paraId="26743FFF" w14:textId="77777777" w:rsidR="004B2109" w:rsidRPr="00F178D0" w:rsidRDefault="004B2109" w:rsidP="00773B64">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+1894479</w:t>
            </w:r>
          </w:p>
        </w:tc>
      </w:tr>
      <w:tr w:rsidR="00F178D0" w:rsidRPr="00F178D0" w14:paraId="67D7BCB6" w14:textId="77777777" w:rsidTr="004B2109">
        <w:tc>
          <w:tcPr>
            <w:tcW w:w="3591" w:type="dxa"/>
          </w:tcPr>
          <w:p w14:paraId="2D0144D9" w14:textId="25EBDBDD" w:rsidR="0008575B" w:rsidRPr="00F178D0" w:rsidRDefault="0008575B" w:rsidP="0008575B">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Валовий прибуток, тис. грн.</w:t>
            </w:r>
          </w:p>
        </w:tc>
        <w:tc>
          <w:tcPr>
            <w:tcW w:w="1466" w:type="dxa"/>
            <w:vAlign w:val="center"/>
          </w:tcPr>
          <w:p w14:paraId="24BB0AA8" w14:textId="645E64BB" w:rsidR="0008575B" w:rsidRPr="00F178D0" w:rsidRDefault="0008575B" w:rsidP="0008575B">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1328819</w:t>
            </w:r>
          </w:p>
        </w:tc>
        <w:tc>
          <w:tcPr>
            <w:tcW w:w="1467" w:type="dxa"/>
            <w:vAlign w:val="center"/>
          </w:tcPr>
          <w:p w14:paraId="36948FFF" w14:textId="144B43A9" w:rsidR="0008575B" w:rsidRPr="00F178D0" w:rsidRDefault="0008575B" w:rsidP="0008575B">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993596</w:t>
            </w:r>
          </w:p>
        </w:tc>
        <w:tc>
          <w:tcPr>
            <w:tcW w:w="1273" w:type="dxa"/>
            <w:vAlign w:val="center"/>
          </w:tcPr>
          <w:p w14:paraId="7C64EF9E" w14:textId="266F6930" w:rsidR="0008575B" w:rsidRPr="00F178D0" w:rsidRDefault="0008575B" w:rsidP="0008575B">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2631441</w:t>
            </w:r>
          </w:p>
        </w:tc>
        <w:tc>
          <w:tcPr>
            <w:tcW w:w="1701" w:type="dxa"/>
            <w:vAlign w:val="center"/>
          </w:tcPr>
          <w:p w14:paraId="47497343" w14:textId="1B231228" w:rsidR="0008575B" w:rsidRPr="00F178D0" w:rsidRDefault="0008575B" w:rsidP="0008575B">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+1302622</w:t>
            </w:r>
          </w:p>
        </w:tc>
      </w:tr>
      <w:tr w:rsidR="00F178D0" w:rsidRPr="00F178D0" w14:paraId="1D9F86B0" w14:textId="77777777" w:rsidTr="004B2109">
        <w:tc>
          <w:tcPr>
            <w:tcW w:w="3591" w:type="dxa"/>
          </w:tcPr>
          <w:p w14:paraId="085B90BB" w14:textId="2604BB72" w:rsidR="0008575B" w:rsidRPr="00F178D0" w:rsidRDefault="0008575B" w:rsidP="0008575B">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Чистий прибуток, тис. грн.</w:t>
            </w:r>
          </w:p>
        </w:tc>
        <w:tc>
          <w:tcPr>
            <w:tcW w:w="1466" w:type="dxa"/>
            <w:vAlign w:val="center"/>
          </w:tcPr>
          <w:p w14:paraId="3BCC183F" w14:textId="4CFB3DC1" w:rsidR="0008575B" w:rsidRPr="00F178D0" w:rsidRDefault="0008575B" w:rsidP="0008575B">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76798</w:t>
            </w:r>
          </w:p>
        </w:tc>
        <w:tc>
          <w:tcPr>
            <w:tcW w:w="1467" w:type="dxa"/>
            <w:vAlign w:val="center"/>
          </w:tcPr>
          <w:p w14:paraId="1FCAF936" w14:textId="5D7CE7AF" w:rsidR="0008575B" w:rsidRPr="00F178D0" w:rsidRDefault="0008575B" w:rsidP="0008575B">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-111966</w:t>
            </w:r>
          </w:p>
        </w:tc>
        <w:tc>
          <w:tcPr>
            <w:tcW w:w="1273" w:type="dxa"/>
            <w:vAlign w:val="center"/>
          </w:tcPr>
          <w:p w14:paraId="48C75BAB" w14:textId="1BD104DC" w:rsidR="0008575B" w:rsidRPr="00F178D0" w:rsidRDefault="0008575B" w:rsidP="0008575B">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1197966</w:t>
            </w:r>
          </w:p>
        </w:tc>
        <w:tc>
          <w:tcPr>
            <w:tcW w:w="1701" w:type="dxa"/>
            <w:vAlign w:val="center"/>
          </w:tcPr>
          <w:p w14:paraId="23147ACD" w14:textId="3CB42F0F" w:rsidR="0008575B" w:rsidRPr="00F178D0" w:rsidRDefault="0008575B" w:rsidP="0008575B">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+1121168</w:t>
            </w:r>
          </w:p>
        </w:tc>
      </w:tr>
      <w:tr w:rsidR="00F178D0" w:rsidRPr="00F178D0" w14:paraId="6B8221F8" w14:textId="77777777" w:rsidTr="004B2109">
        <w:tc>
          <w:tcPr>
            <w:tcW w:w="3591" w:type="dxa"/>
          </w:tcPr>
          <w:p w14:paraId="01EDD74E" w14:textId="17DBC95F" w:rsidR="00D91850" w:rsidRPr="00F178D0" w:rsidRDefault="00D91850" w:rsidP="00D91850">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Середня вартість активів, тис. грн.</w:t>
            </w:r>
          </w:p>
        </w:tc>
        <w:tc>
          <w:tcPr>
            <w:tcW w:w="1466" w:type="dxa"/>
            <w:vAlign w:val="center"/>
          </w:tcPr>
          <w:p w14:paraId="1C698961" w14:textId="115A0861"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4915800</w:t>
            </w:r>
          </w:p>
        </w:tc>
        <w:tc>
          <w:tcPr>
            <w:tcW w:w="1467" w:type="dxa"/>
            <w:vAlign w:val="center"/>
          </w:tcPr>
          <w:p w14:paraId="17C81101" w14:textId="46002D1B"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5389031</w:t>
            </w:r>
          </w:p>
        </w:tc>
        <w:tc>
          <w:tcPr>
            <w:tcW w:w="1273" w:type="dxa"/>
            <w:vAlign w:val="center"/>
          </w:tcPr>
          <w:p w14:paraId="714117C5" w14:textId="0FCF43AC"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5483653</w:t>
            </w:r>
          </w:p>
        </w:tc>
        <w:tc>
          <w:tcPr>
            <w:tcW w:w="1701" w:type="dxa"/>
            <w:vAlign w:val="center"/>
          </w:tcPr>
          <w:p w14:paraId="6939DA8C" w14:textId="1D63CF50"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+567853</w:t>
            </w:r>
          </w:p>
        </w:tc>
      </w:tr>
      <w:tr w:rsidR="00F178D0" w:rsidRPr="00F178D0" w14:paraId="6F53D056" w14:textId="77777777" w:rsidTr="004B2109">
        <w:tc>
          <w:tcPr>
            <w:tcW w:w="3591" w:type="dxa"/>
          </w:tcPr>
          <w:p w14:paraId="25667ECA" w14:textId="26291D17" w:rsidR="00D91850" w:rsidRPr="00F178D0" w:rsidRDefault="00D91850" w:rsidP="00D91850">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Рентабельність продажів, %</w:t>
            </w:r>
          </w:p>
        </w:tc>
        <w:tc>
          <w:tcPr>
            <w:tcW w:w="1466" w:type="dxa"/>
            <w:vAlign w:val="center"/>
          </w:tcPr>
          <w:p w14:paraId="681ACAC5" w14:textId="0186C780"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1,4</w:t>
            </w:r>
          </w:p>
        </w:tc>
        <w:tc>
          <w:tcPr>
            <w:tcW w:w="1467" w:type="dxa"/>
            <w:vAlign w:val="center"/>
          </w:tcPr>
          <w:p w14:paraId="66E1DB07" w14:textId="7AA92F1E"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-1,9</w:t>
            </w:r>
          </w:p>
        </w:tc>
        <w:tc>
          <w:tcPr>
            <w:tcW w:w="1273" w:type="dxa"/>
            <w:vAlign w:val="center"/>
          </w:tcPr>
          <w:p w14:paraId="019C983A" w14:textId="3725DB51"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13,8</w:t>
            </w:r>
          </w:p>
        </w:tc>
        <w:tc>
          <w:tcPr>
            <w:tcW w:w="1701" w:type="dxa"/>
            <w:vAlign w:val="center"/>
          </w:tcPr>
          <w:p w14:paraId="6F88A622" w14:textId="40E3B452"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+12,4</w:t>
            </w:r>
          </w:p>
        </w:tc>
      </w:tr>
      <w:tr w:rsidR="00F178D0" w:rsidRPr="00F178D0" w14:paraId="5998AECF" w14:textId="77777777" w:rsidTr="004B2109">
        <w:tc>
          <w:tcPr>
            <w:tcW w:w="3591" w:type="dxa"/>
          </w:tcPr>
          <w:p w14:paraId="42D6B1C3" w14:textId="53B827B2" w:rsidR="00D91850" w:rsidRPr="00F178D0" w:rsidRDefault="00D91850" w:rsidP="00D91850">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Рентабельність продукції, %</w:t>
            </w:r>
          </w:p>
        </w:tc>
        <w:tc>
          <w:tcPr>
            <w:tcW w:w="1466" w:type="dxa"/>
            <w:vAlign w:val="center"/>
          </w:tcPr>
          <w:p w14:paraId="416E6081" w14:textId="1867F3EA"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32,1</w:t>
            </w:r>
          </w:p>
        </w:tc>
        <w:tc>
          <w:tcPr>
            <w:tcW w:w="1467" w:type="dxa"/>
            <w:vAlign w:val="center"/>
          </w:tcPr>
          <w:p w14:paraId="42790676" w14:textId="232293E3"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20,2</w:t>
            </w:r>
          </w:p>
        </w:tc>
        <w:tc>
          <w:tcPr>
            <w:tcW w:w="1273" w:type="dxa"/>
            <w:vAlign w:val="center"/>
          </w:tcPr>
          <w:p w14:paraId="37F9AF4A" w14:textId="370950B4"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43,6</w:t>
            </w:r>
          </w:p>
        </w:tc>
        <w:tc>
          <w:tcPr>
            <w:tcW w:w="1701" w:type="dxa"/>
            <w:vAlign w:val="center"/>
          </w:tcPr>
          <w:p w14:paraId="00C67C3C" w14:textId="4CA351C0"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+11,5</w:t>
            </w:r>
          </w:p>
        </w:tc>
      </w:tr>
      <w:tr w:rsidR="00F178D0" w:rsidRPr="00F178D0" w14:paraId="2CA5B5B0" w14:textId="77777777" w:rsidTr="004B2109">
        <w:tc>
          <w:tcPr>
            <w:tcW w:w="3591" w:type="dxa"/>
          </w:tcPr>
          <w:p w14:paraId="285FCCDF" w14:textId="55DCB277" w:rsidR="00D91850" w:rsidRPr="00F178D0" w:rsidRDefault="00D91850" w:rsidP="00D91850">
            <w:pPr>
              <w:widowControl w:val="0"/>
              <w:spacing w:after="0" w:line="240" w:lineRule="auto"/>
              <w:jc w:val="both"/>
              <w:rPr>
                <w:rFonts w:ascii="Times New Roman" w:hAnsi="Times New Roman" w:cs="Times New Roman"/>
                <w:noProof/>
                <w:snapToGrid w:val="0"/>
                <w:sz w:val="26"/>
                <w:szCs w:val="26"/>
                <w:lang w:val="uk-UA"/>
              </w:rPr>
            </w:pPr>
            <w:r w:rsidRPr="00F178D0">
              <w:rPr>
                <w:rFonts w:ascii="Times New Roman" w:hAnsi="Times New Roman" w:cs="Times New Roman"/>
                <w:noProof/>
                <w:snapToGrid w:val="0"/>
                <w:sz w:val="26"/>
                <w:szCs w:val="26"/>
                <w:lang w:val="uk-UA"/>
              </w:rPr>
              <w:t>Рентабельність активів, %</w:t>
            </w:r>
          </w:p>
        </w:tc>
        <w:tc>
          <w:tcPr>
            <w:tcW w:w="1466" w:type="dxa"/>
            <w:vAlign w:val="center"/>
          </w:tcPr>
          <w:p w14:paraId="7E435F46" w14:textId="78D6D63B"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1,6</w:t>
            </w:r>
          </w:p>
        </w:tc>
        <w:tc>
          <w:tcPr>
            <w:tcW w:w="1467" w:type="dxa"/>
            <w:vAlign w:val="center"/>
          </w:tcPr>
          <w:p w14:paraId="79AAFF94" w14:textId="2D96D605"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-2,1</w:t>
            </w:r>
          </w:p>
        </w:tc>
        <w:tc>
          <w:tcPr>
            <w:tcW w:w="1273" w:type="dxa"/>
            <w:vAlign w:val="center"/>
          </w:tcPr>
          <w:p w14:paraId="301BDA69" w14:textId="0B2EB917"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21,8</w:t>
            </w:r>
          </w:p>
        </w:tc>
        <w:tc>
          <w:tcPr>
            <w:tcW w:w="1701" w:type="dxa"/>
            <w:vAlign w:val="center"/>
          </w:tcPr>
          <w:p w14:paraId="3796BB8C" w14:textId="39F9D529" w:rsidR="00D91850" w:rsidRPr="00F178D0" w:rsidRDefault="00D91850" w:rsidP="00D91850">
            <w:pPr>
              <w:widowControl w:val="0"/>
              <w:spacing w:after="0" w:line="240" w:lineRule="auto"/>
              <w:jc w:val="center"/>
              <w:rPr>
                <w:rFonts w:ascii="Times New Roman" w:hAnsi="Times New Roman" w:cs="Times New Roman"/>
                <w:noProof/>
                <w:sz w:val="26"/>
                <w:szCs w:val="26"/>
                <w:lang w:val="uk-UA"/>
              </w:rPr>
            </w:pPr>
            <w:r w:rsidRPr="00F178D0">
              <w:rPr>
                <w:rFonts w:ascii="Times New Roman" w:hAnsi="Times New Roman" w:cs="Times New Roman"/>
                <w:noProof/>
                <w:sz w:val="26"/>
                <w:szCs w:val="26"/>
                <w:lang w:val="uk-UA"/>
              </w:rPr>
              <w:t>+20,2</w:t>
            </w:r>
          </w:p>
        </w:tc>
      </w:tr>
    </w:tbl>
    <w:p w14:paraId="3F43A2F0" w14:textId="3C189000" w:rsidR="00D91850" w:rsidRPr="00F178D0" w:rsidRDefault="004B2109" w:rsidP="003A3FFF">
      <w:pPr>
        <w:pStyle w:val="7"/>
        <w:spacing w:before="0" w:line="360" w:lineRule="auto"/>
        <w:ind w:left="0" w:firstLine="720"/>
        <w:jc w:val="both"/>
        <w:rPr>
          <w:rFonts w:ascii="Times New Roman" w:hAnsi="Times New Roman"/>
          <w:noProof/>
          <w:sz w:val="28"/>
        </w:rPr>
      </w:pPr>
      <w:r w:rsidRPr="00F178D0">
        <w:rPr>
          <w:rFonts w:ascii="Times New Roman" w:hAnsi="Times New Roman"/>
          <w:noProof/>
          <w:sz w:val="28"/>
        </w:rPr>
        <w:lastRenderedPageBreak/>
        <w:t>Рентабельність продажів визнач</w:t>
      </w:r>
      <w:r w:rsidR="0008575B" w:rsidRPr="00F178D0">
        <w:rPr>
          <w:rFonts w:ascii="Times New Roman" w:hAnsi="Times New Roman"/>
          <w:noProof/>
          <w:sz w:val="28"/>
        </w:rPr>
        <w:t>ено</w:t>
      </w:r>
      <w:r w:rsidRPr="00F178D0">
        <w:rPr>
          <w:rFonts w:ascii="Times New Roman" w:hAnsi="Times New Roman"/>
          <w:noProof/>
          <w:sz w:val="28"/>
        </w:rPr>
        <w:t xml:space="preserve"> як співвідношення чистого прибутку та</w:t>
      </w:r>
      <w:r w:rsidR="0008575B" w:rsidRPr="00F178D0">
        <w:rPr>
          <w:rFonts w:ascii="Times New Roman" w:hAnsi="Times New Roman"/>
          <w:noProof/>
          <w:sz w:val="28"/>
        </w:rPr>
        <w:t xml:space="preserve"> чистого доходу </w:t>
      </w:r>
      <w:r w:rsidRPr="00F178D0">
        <w:rPr>
          <w:rFonts w:ascii="Times New Roman" w:hAnsi="Times New Roman"/>
          <w:noProof/>
          <w:sz w:val="28"/>
        </w:rPr>
        <w:t>від реалізації продукції</w:t>
      </w:r>
      <w:r w:rsidR="0008575B" w:rsidRPr="00F178D0">
        <w:rPr>
          <w:rFonts w:ascii="Times New Roman" w:hAnsi="Times New Roman"/>
          <w:noProof/>
          <w:sz w:val="28"/>
        </w:rPr>
        <w:t xml:space="preserve">, </w:t>
      </w:r>
      <w:r w:rsidRPr="00F178D0">
        <w:rPr>
          <w:rFonts w:ascii="Times New Roman" w:hAnsi="Times New Roman"/>
          <w:noProof/>
          <w:sz w:val="28"/>
        </w:rPr>
        <w:t xml:space="preserve">рентабельність </w:t>
      </w:r>
      <w:r w:rsidR="0008575B" w:rsidRPr="00F178D0">
        <w:rPr>
          <w:rFonts w:ascii="Times New Roman" w:hAnsi="Times New Roman"/>
          <w:noProof/>
          <w:sz w:val="28"/>
        </w:rPr>
        <w:t xml:space="preserve">продукції </w:t>
      </w:r>
      <w:r w:rsidRPr="00F178D0">
        <w:rPr>
          <w:rFonts w:ascii="Times New Roman" w:hAnsi="Times New Roman"/>
          <w:noProof/>
          <w:sz w:val="28"/>
        </w:rPr>
        <w:t>– це співвідношення валового прибутку та собівартості реалізованої продукції</w:t>
      </w:r>
      <w:r w:rsidR="00D91850" w:rsidRPr="00F178D0">
        <w:rPr>
          <w:rFonts w:ascii="Times New Roman" w:hAnsi="Times New Roman"/>
          <w:noProof/>
          <w:sz w:val="28"/>
        </w:rPr>
        <w:t>, а рентабельність активів розраховано відношенням чистого прибутку до середньої вартості активів.</w:t>
      </w:r>
      <w:r w:rsidR="003A3FFF" w:rsidRPr="00F178D0">
        <w:rPr>
          <w:rFonts w:ascii="Times New Roman" w:hAnsi="Times New Roman"/>
          <w:noProof/>
          <w:sz w:val="28"/>
        </w:rPr>
        <w:t xml:space="preserve"> </w:t>
      </w:r>
      <w:r w:rsidR="00D91850" w:rsidRPr="00F178D0">
        <w:rPr>
          <w:rFonts w:ascii="Times New Roman" w:hAnsi="Times New Roman"/>
          <w:noProof/>
          <w:sz w:val="28"/>
        </w:rPr>
        <w:t>Зміну показників рентабельності підприємства за три роки проілюстровано на рис. 2.5.</w:t>
      </w:r>
    </w:p>
    <w:p w14:paraId="34B4AF82" w14:textId="6BF07A2B" w:rsidR="00D91850" w:rsidRPr="00F178D0" w:rsidRDefault="00156965" w:rsidP="00156965">
      <w:pPr>
        <w:pStyle w:val="7"/>
        <w:spacing w:before="0" w:line="360" w:lineRule="auto"/>
        <w:ind w:left="0"/>
        <w:jc w:val="center"/>
        <w:rPr>
          <w:rFonts w:ascii="Times New Roman" w:hAnsi="Times New Roman"/>
          <w:noProof/>
          <w:sz w:val="28"/>
        </w:rPr>
      </w:pPr>
      <w:r w:rsidRPr="00F178D0">
        <w:rPr>
          <w:rFonts w:ascii="Times New Roman" w:hAnsi="Times New Roman"/>
          <w:noProof/>
          <w:sz w:val="28"/>
          <w:szCs w:val="28"/>
        </w:rPr>
        <w:drawing>
          <wp:inline distT="0" distB="0" distL="0" distR="0" wp14:anchorId="038BB584" wp14:editId="435F97F4">
            <wp:extent cx="4371975" cy="2672783"/>
            <wp:effectExtent l="0" t="0" r="0" b="0"/>
            <wp:docPr id="339" name="Диаграмма 3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DF33FF4" w14:textId="5F8DF3F8" w:rsidR="003A3FFF" w:rsidRPr="00F178D0" w:rsidRDefault="003A3FFF" w:rsidP="003A3FFF">
      <w:pPr>
        <w:pStyle w:val="7"/>
        <w:spacing w:before="0" w:line="360" w:lineRule="auto"/>
        <w:ind w:left="0"/>
        <w:jc w:val="center"/>
        <w:rPr>
          <w:rFonts w:ascii="Times New Roman" w:hAnsi="Times New Roman"/>
          <w:noProof/>
          <w:sz w:val="28"/>
        </w:rPr>
      </w:pPr>
      <w:r w:rsidRPr="00F178D0">
        <w:rPr>
          <w:rFonts w:ascii="Times New Roman" w:hAnsi="Times New Roman"/>
          <w:noProof/>
          <w:sz w:val="28"/>
        </w:rPr>
        <w:t xml:space="preserve">Рис. 2.5. Показники рентабельності ПрАТ «Оболонь» </w:t>
      </w:r>
      <w:r w:rsidRPr="00F178D0">
        <w:rPr>
          <w:rFonts w:ascii="Times New Roman" w:hAnsi="Times New Roman"/>
          <w:noProof/>
          <w:sz w:val="28"/>
        </w:rPr>
        <w:br/>
        <w:t>за 2020-2022 рр., %</w:t>
      </w:r>
    </w:p>
    <w:p w14:paraId="7A3B351C" w14:textId="77777777" w:rsidR="003A3FFF" w:rsidRPr="00F178D0" w:rsidRDefault="003A3FFF" w:rsidP="00291438">
      <w:pPr>
        <w:pStyle w:val="7"/>
        <w:spacing w:before="0" w:line="360" w:lineRule="auto"/>
        <w:ind w:left="0" w:firstLine="709"/>
        <w:jc w:val="both"/>
        <w:rPr>
          <w:rFonts w:ascii="Times New Roman" w:hAnsi="Times New Roman"/>
          <w:noProof/>
          <w:sz w:val="28"/>
        </w:rPr>
      </w:pPr>
    </w:p>
    <w:p w14:paraId="21F39BB8" w14:textId="059C2F3B" w:rsidR="0008575B" w:rsidRPr="00F178D0" w:rsidRDefault="004B2109" w:rsidP="00291438">
      <w:pPr>
        <w:pStyle w:val="7"/>
        <w:spacing w:before="0" w:line="360" w:lineRule="auto"/>
        <w:ind w:left="0" w:firstLine="709"/>
        <w:jc w:val="both"/>
        <w:rPr>
          <w:rFonts w:ascii="Times New Roman" w:hAnsi="Times New Roman"/>
          <w:noProof/>
          <w:sz w:val="28"/>
          <w:szCs w:val="28"/>
        </w:rPr>
      </w:pPr>
      <w:r w:rsidRPr="00F178D0">
        <w:rPr>
          <w:rFonts w:ascii="Times New Roman" w:hAnsi="Times New Roman"/>
          <w:noProof/>
          <w:sz w:val="28"/>
        </w:rPr>
        <w:t xml:space="preserve">Рентабельність продажів </w:t>
      </w:r>
      <w:r w:rsidR="0008575B" w:rsidRPr="00F178D0">
        <w:rPr>
          <w:rFonts w:ascii="Times New Roman" w:hAnsi="Times New Roman"/>
          <w:noProof/>
          <w:sz w:val="28"/>
        </w:rPr>
        <w:t>Пр</w:t>
      </w:r>
      <w:r w:rsidRPr="00F178D0">
        <w:rPr>
          <w:rFonts w:ascii="Times New Roman" w:hAnsi="Times New Roman"/>
          <w:noProof/>
          <w:sz w:val="28"/>
        </w:rPr>
        <w:t xml:space="preserve">АТ </w:t>
      </w:r>
      <w:r w:rsidR="0008575B" w:rsidRPr="00F178D0">
        <w:rPr>
          <w:rFonts w:ascii="Times New Roman" w:hAnsi="Times New Roman"/>
          <w:noProof/>
          <w:sz w:val="28"/>
        </w:rPr>
        <w:t>«</w:t>
      </w:r>
      <w:r w:rsidRPr="00F178D0">
        <w:rPr>
          <w:rFonts w:ascii="Times New Roman" w:hAnsi="Times New Roman"/>
          <w:noProof/>
          <w:sz w:val="28"/>
        </w:rPr>
        <w:t>Оболонь</w:t>
      </w:r>
      <w:r w:rsidR="0008575B" w:rsidRPr="00F178D0">
        <w:rPr>
          <w:rFonts w:ascii="Times New Roman" w:hAnsi="Times New Roman"/>
          <w:noProof/>
          <w:sz w:val="28"/>
        </w:rPr>
        <w:t xml:space="preserve">» дорівнювала у 2020 р. 1,4%, а у 2022 р. цей показник зріс до 13,8%. </w:t>
      </w:r>
      <w:r w:rsidRPr="00F178D0">
        <w:rPr>
          <w:rFonts w:ascii="Times New Roman" w:hAnsi="Times New Roman"/>
          <w:noProof/>
          <w:sz w:val="28"/>
        </w:rPr>
        <w:t xml:space="preserve">Рентабельність </w:t>
      </w:r>
      <w:r w:rsidR="0008575B" w:rsidRPr="00F178D0">
        <w:rPr>
          <w:rFonts w:ascii="Times New Roman" w:hAnsi="Times New Roman"/>
          <w:noProof/>
          <w:sz w:val="28"/>
        </w:rPr>
        <w:t>продукції характеризується високими значення</w:t>
      </w:r>
      <w:r w:rsidR="00291438" w:rsidRPr="00F178D0">
        <w:rPr>
          <w:rFonts w:ascii="Times New Roman" w:hAnsi="Times New Roman"/>
          <w:noProof/>
          <w:sz w:val="28"/>
        </w:rPr>
        <w:t xml:space="preserve">ми: у 2020 р. показник дорівнював 32,1%, а у 2022 р. збільшився до 43,6%. </w:t>
      </w:r>
      <w:r w:rsidR="003A3FFF" w:rsidRPr="00F178D0">
        <w:rPr>
          <w:rFonts w:ascii="Times New Roman" w:hAnsi="Times New Roman"/>
          <w:noProof/>
          <w:sz w:val="28"/>
        </w:rPr>
        <w:t xml:space="preserve">Відбулося також різке зростання рентабельності активів: із 1,6% до 21,8%. </w:t>
      </w:r>
      <w:r w:rsidR="00291438" w:rsidRPr="00F178D0">
        <w:rPr>
          <w:rFonts w:ascii="Times New Roman" w:hAnsi="Times New Roman"/>
          <w:noProof/>
          <w:sz w:val="28"/>
        </w:rPr>
        <w:t xml:space="preserve">Отже, спостерігається підвищення </w:t>
      </w:r>
      <w:r w:rsidR="00291438" w:rsidRPr="00F178D0">
        <w:rPr>
          <w:rFonts w:ascii="Times New Roman" w:hAnsi="Times New Roman"/>
          <w:noProof/>
          <w:sz w:val="28"/>
          <w:szCs w:val="28"/>
        </w:rPr>
        <w:t>ефективності діяльності підприємства.</w:t>
      </w:r>
    </w:p>
    <w:p w14:paraId="03FE2368" w14:textId="22A618D2" w:rsidR="00291438" w:rsidRPr="00F178D0" w:rsidRDefault="00291438" w:rsidP="00156965">
      <w:pPr>
        <w:widowControl w:val="0"/>
        <w:spacing w:after="0" w:line="360" w:lineRule="auto"/>
        <w:ind w:firstLine="709"/>
        <w:jc w:val="both"/>
        <w:rPr>
          <w:noProof/>
          <w:lang w:val="uk-UA"/>
        </w:rPr>
      </w:pPr>
      <w:r w:rsidRPr="00F178D0">
        <w:rPr>
          <w:rFonts w:ascii="Times New Roman" w:hAnsi="Times New Roman" w:cs="Times New Roman"/>
          <w:noProof/>
          <w:sz w:val="28"/>
          <w:szCs w:val="28"/>
          <w:lang w:val="uk-UA"/>
        </w:rPr>
        <w:t>Таким чином, Пр</w:t>
      </w:r>
      <w:r w:rsidRPr="00F178D0">
        <w:rPr>
          <w:rFonts w:ascii="Times New Roman" w:hAnsi="Times New Roman" w:cs="Times New Roman"/>
          <w:noProof/>
          <w:snapToGrid w:val="0"/>
          <w:sz w:val="28"/>
          <w:szCs w:val="28"/>
          <w:lang w:val="uk-UA" w:eastAsia="ru-RU"/>
        </w:rPr>
        <w:t xml:space="preserve">АТ «Оболонь» - це </w:t>
      </w:r>
      <w:r w:rsidRPr="00F178D0">
        <w:rPr>
          <w:rFonts w:ascii="Times New Roman" w:hAnsi="Times New Roman" w:cs="Times New Roman"/>
          <w:noProof/>
          <w:sz w:val="28"/>
          <w:szCs w:val="28"/>
          <w:lang w:val="uk-UA"/>
        </w:rPr>
        <w:t xml:space="preserve">провідний національний виробник пива, безалкогольних та слабоалкогольних напоїв, мінеральної води. До складу корпорації входять головний завод у Києві, дочірні підприємства та підприємства з корпоративними правами ПрАТ «Оболонь» у регіонах України. Аналіз результатів діяльності компанії показав, що у 2022 р. відбулося зростання всіх основних економічних показників. </w:t>
      </w:r>
      <w:r w:rsidRPr="00F178D0">
        <w:rPr>
          <w:noProof/>
          <w:lang w:val="uk-UA"/>
        </w:rPr>
        <w:br w:type="page"/>
      </w:r>
    </w:p>
    <w:p w14:paraId="38A51BE1" w14:textId="2ED1EBCA" w:rsidR="00B845F7" w:rsidRPr="00F178D0" w:rsidRDefault="00B845F7" w:rsidP="00BC0A74">
      <w:pPr>
        <w:pStyle w:val="2"/>
      </w:pPr>
      <w:bookmarkStart w:id="17" w:name="_Toc184560578"/>
      <w:r w:rsidRPr="00F178D0">
        <w:lastRenderedPageBreak/>
        <w:t xml:space="preserve">2.2. </w:t>
      </w:r>
      <w:r w:rsidR="00291438" w:rsidRPr="00F178D0">
        <w:t xml:space="preserve">Аналіз </w:t>
      </w:r>
      <w:r w:rsidRPr="00F178D0">
        <w:t>конкурентних позицій ПрАТ «Оболонь» на ринку</w:t>
      </w:r>
      <w:bookmarkEnd w:id="17"/>
    </w:p>
    <w:p w14:paraId="7DD9B23C" w14:textId="2397B4E4" w:rsidR="00B845F7" w:rsidRPr="00F178D0" w:rsidRDefault="00B845F7" w:rsidP="00315DE9">
      <w:pPr>
        <w:widowControl w:val="0"/>
        <w:spacing w:after="0" w:line="360" w:lineRule="auto"/>
        <w:ind w:firstLine="709"/>
        <w:jc w:val="both"/>
        <w:rPr>
          <w:rFonts w:ascii="Times New Roman" w:hAnsi="Times New Roman" w:cs="Times New Roman"/>
          <w:noProof/>
          <w:sz w:val="28"/>
          <w:szCs w:val="28"/>
          <w:lang w:val="uk-UA"/>
        </w:rPr>
      </w:pPr>
    </w:p>
    <w:p w14:paraId="685B7398" w14:textId="77777777" w:rsidR="0029425F" w:rsidRPr="00F178D0" w:rsidRDefault="00B845F7" w:rsidP="00315DE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Для ринку основної продукції підприємства (ринку пива) характерна жорстка конкуренцiя та високий ступінь впливу цiнового фактору на прийняття рiшення про покупку. </w:t>
      </w:r>
    </w:p>
    <w:p w14:paraId="7AF64014" w14:textId="235C3170" w:rsidR="00315DE9" w:rsidRPr="00F178D0" w:rsidRDefault="00F50D4C" w:rsidP="00315DE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У сегменті алкогольних напоїв пиво займає 46,1% і посідає перше місце за продажами. </w:t>
      </w:r>
      <w:r w:rsidR="00315DE9" w:rsidRPr="00F178D0">
        <w:rPr>
          <w:rFonts w:ascii="Times New Roman" w:hAnsi="Times New Roman" w:cs="Times New Roman"/>
          <w:noProof/>
          <w:sz w:val="28"/>
          <w:szCs w:val="28"/>
          <w:lang w:val="uk-UA"/>
        </w:rPr>
        <w:t>Ринок характеризується високим попитом</w:t>
      </w:r>
      <w:r w:rsidR="002646DE" w:rsidRPr="00F178D0">
        <w:rPr>
          <w:rFonts w:ascii="Times New Roman" w:hAnsi="Times New Roman" w:cs="Times New Roman"/>
          <w:noProof/>
          <w:sz w:val="28"/>
          <w:szCs w:val="28"/>
          <w:lang w:val="uk-UA"/>
        </w:rPr>
        <w:t>, адже біля 60% населення України споживає пивні напої [</w:t>
      </w:r>
      <w:r w:rsidR="00622DF7" w:rsidRPr="00F178D0">
        <w:rPr>
          <w:rFonts w:ascii="Times New Roman" w:hAnsi="Times New Roman" w:cs="Times New Roman"/>
          <w:noProof/>
          <w:sz w:val="28"/>
          <w:szCs w:val="28"/>
          <w:lang w:val="uk-UA"/>
        </w:rPr>
        <w:t>6</w:t>
      </w:r>
      <w:r w:rsidR="0029425F" w:rsidRPr="00F178D0">
        <w:rPr>
          <w:rFonts w:ascii="Times New Roman" w:hAnsi="Times New Roman" w:cs="Times New Roman"/>
          <w:noProof/>
          <w:sz w:val="28"/>
          <w:szCs w:val="28"/>
          <w:lang w:val="uk-UA"/>
        </w:rPr>
        <w:t>, с. 123</w:t>
      </w:r>
      <w:r w:rsidR="002646DE" w:rsidRPr="00F178D0">
        <w:rPr>
          <w:rFonts w:ascii="Times New Roman" w:hAnsi="Times New Roman" w:cs="Times New Roman"/>
          <w:noProof/>
          <w:sz w:val="28"/>
          <w:szCs w:val="28"/>
          <w:lang w:val="uk-UA"/>
        </w:rPr>
        <w:t>]</w:t>
      </w:r>
      <w:r w:rsidR="0029425F" w:rsidRPr="00F178D0">
        <w:rPr>
          <w:rFonts w:ascii="Times New Roman" w:hAnsi="Times New Roman" w:cs="Times New Roman"/>
          <w:noProof/>
          <w:sz w:val="28"/>
          <w:szCs w:val="28"/>
          <w:lang w:val="uk-UA"/>
        </w:rPr>
        <w:t>.</w:t>
      </w:r>
    </w:p>
    <w:p w14:paraId="128DE365" w14:textId="44826D17" w:rsidR="004C7EB6" w:rsidRPr="00F178D0" w:rsidRDefault="004C7EB6" w:rsidP="00315DE9">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lang w:val="uk-UA"/>
        </w:rPr>
        <w:t xml:space="preserve">За даними компанії </w:t>
      </w:r>
      <w:r w:rsidRPr="00F178D0">
        <w:rPr>
          <w:rFonts w:ascii="Times New Roman" w:hAnsi="Times New Roman" w:cs="Times New Roman"/>
          <w:noProof/>
          <w:sz w:val="28"/>
          <w:szCs w:val="28"/>
          <w:shd w:val="clear" w:color="auto" w:fill="FFFFFF"/>
          <w:lang w:val="uk-UA"/>
        </w:rPr>
        <w:t>Pro-Consulting, кількість виробників пива складає 241 підприємство, серед яких 204 виробники – це малі броварні з обсягом виробництва до 300 тис. л. На українському ринку переважає вітчизняне пиво з часткою 90%, що пояснюється його нижчою ціною, у порівнянні з імпортною продукцією [</w:t>
      </w:r>
      <w:r w:rsidR="00622DF7" w:rsidRPr="00F178D0">
        <w:rPr>
          <w:rFonts w:ascii="Times New Roman" w:hAnsi="Times New Roman" w:cs="Times New Roman"/>
          <w:noProof/>
          <w:sz w:val="28"/>
          <w:szCs w:val="28"/>
          <w:shd w:val="clear" w:color="auto" w:fill="FFFFFF"/>
          <w:lang w:val="uk-UA"/>
        </w:rPr>
        <w:t>27</w:t>
      </w:r>
      <w:r w:rsidRPr="00F178D0">
        <w:rPr>
          <w:rFonts w:ascii="Times New Roman" w:hAnsi="Times New Roman" w:cs="Times New Roman"/>
          <w:noProof/>
          <w:sz w:val="28"/>
          <w:szCs w:val="28"/>
          <w:shd w:val="clear" w:color="auto" w:fill="FFFFFF"/>
          <w:lang w:val="uk-UA"/>
        </w:rPr>
        <w:t>].</w:t>
      </w:r>
    </w:p>
    <w:p w14:paraId="6B253421" w14:textId="11485C96" w:rsidR="004A1A77" w:rsidRPr="00F178D0" w:rsidRDefault="004A1A77" w:rsidP="004C7EB6">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shd w:val="clear" w:color="auto" w:fill="FFFFFF"/>
          <w:lang w:val="uk-UA"/>
        </w:rPr>
        <w:t xml:space="preserve">Висновки експертів свідчать про те, що в Україні </w:t>
      </w:r>
      <w:r w:rsidR="00883180" w:rsidRPr="00F178D0">
        <w:rPr>
          <w:rFonts w:ascii="Times New Roman" w:hAnsi="Times New Roman" w:cs="Times New Roman"/>
          <w:noProof/>
          <w:sz w:val="28"/>
          <w:szCs w:val="28"/>
          <w:shd w:val="clear" w:color="auto" w:fill="FFFFFF"/>
          <w:lang w:val="uk-UA"/>
        </w:rPr>
        <w:t xml:space="preserve">почало </w:t>
      </w:r>
      <w:r w:rsidRPr="00F178D0">
        <w:rPr>
          <w:rFonts w:ascii="Times New Roman" w:hAnsi="Times New Roman" w:cs="Times New Roman"/>
          <w:noProof/>
          <w:sz w:val="28"/>
          <w:szCs w:val="28"/>
          <w:shd w:val="clear" w:color="auto" w:fill="FFFFFF"/>
          <w:lang w:val="uk-UA"/>
        </w:rPr>
        <w:t>зроста</w:t>
      </w:r>
      <w:r w:rsidR="00883180" w:rsidRPr="00F178D0">
        <w:rPr>
          <w:rFonts w:ascii="Times New Roman" w:hAnsi="Times New Roman" w:cs="Times New Roman"/>
          <w:noProof/>
          <w:sz w:val="28"/>
          <w:szCs w:val="28"/>
          <w:shd w:val="clear" w:color="auto" w:fill="FFFFFF"/>
          <w:lang w:val="uk-UA"/>
        </w:rPr>
        <w:t>ти</w:t>
      </w:r>
      <w:r w:rsidRPr="00F178D0">
        <w:rPr>
          <w:rFonts w:ascii="Times New Roman" w:hAnsi="Times New Roman" w:cs="Times New Roman"/>
          <w:noProof/>
          <w:sz w:val="28"/>
          <w:szCs w:val="28"/>
          <w:shd w:val="clear" w:color="auto" w:fill="FFFFFF"/>
          <w:lang w:val="uk-UA"/>
        </w:rPr>
        <w:t xml:space="preserve"> виробництво пива</w:t>
      </w:r>
      <w:r w:rsidR="00883180" w:rsidRPr="00F178D0">
        <w:rPr>
          <w:rFonts w:ascii="Times New Roman" w:hAnsi="Times New Roman" w:cs="Times New Roman"/>
          <w:noProof/>
          <w:sz w:val="28"/>
          <w:szCs w:val="28"/>
          <w:shd w:val="clear" w:color="auto" w:fill="FFFFFF"/>
          <w:lang w:val="uk-UA"/>
        </w:rPr>
        <w:t>, скорочення якого відбулося у перші місяці війни.</w:t>
      </w:r>
      <w:r w:rsidRPr="00F178D0">
        <w:rPr>
          <w:rFonts w:ascii="Times New Roman" w:hAnsi="Times New Roman" w:cs="Times New Roman"/>
          <w:noProof/>
          <w:sz w:val="28"/>
          <w:szCs w:val="28"/>
          <w:shd w:val="clear" w:color="auto" w:fill="FFFFFF"/>
          <w:lang w:val="uk-UA"/>
        </w:rPr>
        <w:t xml:space="preserve"> Зокрема, за станом </w:t>
      </w:r>
      <w:r w:rsidRPr="00F178D0">
        <w:rPr>
          <w:rFonts w:ascii="Times New Roman" w:hAnsi="Times New Roman" w:cs="Times New Roman"/>
          <w:noProof/>
          <w:sz w:val="28"/>
          <w:szCs w:val="28"/>
          <w:lang w:val="uk-UA"/>
        </w:rPr>
        <w:t>на жовтень 2023 р. обсяги</w:t>
      </w:r>
      <w:r w:rsidR="00883180" w:rsidRPr="00F178D0">
        <w:rPr>
          <w:rFonts w:ascii="Times New Roman" w:hAnsi="Times New Roman" w:cs="Times New Roman"/>
          <w:noProof/>
          <w:sz w:val="28"/>
          <w:szCs w:val="28"/>
          <w:lang w:val="uk-UA"/>
        </w:rPr>
        <w:t xml:space="preserve"> виробленого пива</w:t>
      </w:r>
      <w:r w:rsidRPr="00F178D0">
        <w:rPr>
          <w:rFonts w:ascii="Times New Roman" w:hAnsi="Times New Roman" w:cs="Times New Roman"/>
          <w:noProof/>
          <w:sz w:val="28"/>
          <w:szCs w:val="28"/>
          <w:lang w:val="uk-UA"/>
        </w:rPr>
        <w:t xml:space="preserve"> збільшились на 11,3% у порівнянні з аналогічним періодом 2022 р. [</w:t>
      </w:r>
      <w:r w:rsidR="00622DF7" w:rsidRPr="00F178D0">
        <w:rPr>
          <w:rFonts w:ascii="Times New Roman" w:hAnsi="Times New Roman" w:cs="Times New Roman"/>
          <w:noProof/>
          <w:sz w:val="28"/>
          <w:szCs w:val="28"/>
          <w:lang w:val="uk-UA"/>
        </w:rPr>
        <w:t>22</w:t>
      </w:r>
      <w:r w:rsidRPr="00F178D0">
        <w:rPr>
          <w:rFonts w:ascii="Times New Roman" w:hAnsi="Times New Roman" w:cs="Times New Roman"/>
          <w:noProof/>
          <w:sz w:val="28"/>
          <w:szCs w:val="28"/>
          <w:lang w:val="uk-UA"/>
        </w:rPr>
        <w:t>].</w:t>
      </w:r>
    </w:p>
    <w:p w14:paraId="7AE4EEBC" w14:textId="7EB98F30" w:rsidR="004C7EB6" w:rsidRPr="00F178D0" w:rsidRDefault="004A1A77" w:rsidP="004A1A77">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Налагодження нових ланцюгів поставок та збуту привело до зміни співвідношення між експортом та імпортом. Якщо до 2023 р. у структурі зовнішньоекономічної діяльності пивоварної галузі переважав експорт, то за </w:t>
      </w:r>
      <w:r w:rsidR="004C7EB6" w:rsidRPr="00F178D0">
        <w:rPr>
          <w:rFonts w:ascii="Times New Roman" w:hAnsi="Times New Roman" w:cs="Times New Roman"/>
          <w:noProof/>
          <w:sz w:val="28"/>
          <w:szCs w:val="28"/>
          <w:lang w:val="uk-UA"/>
        </w:rPr>
        <w:t>за результатами першого півріччя 2023 р</w:t>
      </w:r>
      <w:r w:rsidRPr="00F178D0">
        <w:rPr>
          <w:rFonts w:ascii="Times New Roman" w:hAnsi="Times New Roman" w:cs="Times New Roman"/>
          <w:noProof/>
          <w:sz w:val="28"/>
          <w:szCs w:val="28"/>
          <w:lang w:val="uk-UA"/>
        </w:rPr>
        <w:t>.</w:t>
      </w:r>
      <w:r w:rsidR="004C7EB6" w:rsidRPr="00F178D0">
        <w:rPr>
          <w:rFonts w:ascii="Times New Roman" w:hAnsi="Times New Roman" w:cs="Times New Roman"/>
          <w:noProof/>
          <w:sz w:val="28"/>
          <w:szCs w:val="28"/>
          <w:lang w:val="uk-UA"/>
        </w:rPr>
        <w:t xml:space="preserve"> переважає імпорт</w:t>
      </w:r>
      <w:r w:rsidRPr="00F178D0">
        <w:rPr>
          <w:rFonts w:ascii="Times New Roman" w:hAnsi="Times New Roman" w:cs="Times New Roman"/>
          <w:noProof/>
          <w:sz w:val="28"/>
          <w:szCs w:val="28"/>
          <w:lang w:val="uk-UA"/>
        </w:rPr>
        <w:t xml:space="preserve"> пива.</w:t>
      </w:r>
    </w:p>
    <w:p w14:paraId="2FB7220E" w14:textId="6BA4DCDF" w:rsidR="00C53500" w:rsidRPr="00F178D0" w:rsidRDefault="00C53500" w:rsidP="004A1A77">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Лідерами на вітчизняному ринку пива у 2022-2023 рр. є ПрАТ «Оболонь», ПрАТ «Карлсберг Україна» та </w:t>
      </w:r>
      <w:r w:rsidRPr="00F178D0">
        <w:rPr>
          <w:rFonts w:ascii="Times New Roman" w:hAnsi="Times New Roman" w:cs="Times New Roman"/>
          <w:noProof/>
          <w:sz w:val="28"/>
          <w:szCs w:val="28"/>
          <w:shd w:val="clear" w:color="auto" w:fill="FFFFFF"/>
          <w:lang w:val="uk-UA"/>
        </w:rPr>
        <w:t>ПрАТ «AB InBev Efes Україна». У 2022 р. їх сумарна частка на ринку складала біля 80%, а у першому півріччі цей показник зменшився до 67% [</w:t>
      </w:r>
      <w:r w:rsidR="00622DF7" w:rsidRPr="00F178D0">
        <w:rPr>
          <w:rFonts w:ascii="Times New Roman" w:hAnsi="Times New Roman" w:cs="Times New Roman"/>
          <w:noProof/>
          <w:sz w:val="28"/>
          <w:szCs w:val="28"/>
          <w:shd w:val="clear" w:color="auto" w:fill="FFFFFF"/>
          <w:lang w:val="uk-UA"/>
        </w:rPr>
        <w:t>22</w:t>
      </w:r>
      <w:r w:rsidRPr="00F178D0">
        <w:rPr>
          <w:rFonts w:ascii="Times New Roman" w:hAnsi="Times New Roman" w:cs="Times New Roman"/>
          <w:noProof/>
          <w:sz w:val="28"/>
          <w:szCs w:val="28"/>
          <w:shd w:val="clear" w:color="auto" w:fill="FFFFFF"/>
          <w:lang w:val="uk-UA"/>
        </w:rPr>
        <w:t>].</w:t>
      </w:r>
      <w:r w:rsidR="004B4FB0" w:rsidRPr="00F178D0">
        <w:rPr>
          <w:rFonts w:ascii="Times New Roman" w:hAnsi="Times New Roman" w:cs="Times New Roman"/>
          <w:noProof/>
          <w:sz w:val="28"/>
          <w:szCs w:val="28"/>
          <w:shd w:val="clear" w:color="auto" w:fill="FFFFFF"/>
          <w:lang w:val="uk-UA"/>
        </w:rPr>
        <w:t xml:space="preserve"> У четвірку лідерів також входить </w:t>
      </w:r>
      <w:r w:rsidR="004B4FB0" w:rsidRPr="00F178D0">
        <w:rPr>
          <w:rFonts w:ascii="Times New Roman" w:hAnsi="Times New Roman" w:cs="Times New Roman"/>
          <w:noProof/>
          <w:sz w:val="28"/>
          <w:szCs w:val="28"/>
          <w:lang w:val="uk-UA"/>
        </w:rPr>
        <w:t>ТзОВ ТВК «Перша Приватна Броварня».</w:t>
      </w:r>
    </w:p>
    <w:p w14:paraId="5CDA9791" w14:textId="7403E177" w:rsidR="00B845F7" w:rsidRPr="00F178D0" w:rsidRDefault="00B845F7" w:rsidP="00B845F7">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Основними конкурентами ПрАТ «Оболонь» на ринку пива (основної продукції компанії) є такі виробники:</w:t>
      </w:r>
      <w:r w:rsidR="00F50D4C"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shd w:val="clear" w:color="auto" w:fill="FFFFFF"/>
          <w:lang w:val="uk-UA"/>
        </w:rPr>
        <w:t>ПрАТ «AB InBev Efes Україна»</w:t>
      </w:r>
      <w:r w:rsidR="00F50D4C" w:rsidRPr="00F178D0">
        <w:rPr>
          <w:rFonts w:ascii="Times New Roman" w:hAnsi="Times New Roman" w:cs="Times New Roman"/>
          <w:noProof/>
          <w:sz w:val="28"/>
          <w:szCs w:val="28"/>
          <w:shd w:val="clear" w:color="auto" w:fill="FFFFFF"/>
          <w:lang w:val="uk-UA"/>
        </w:rPr>
        <w:t xml:space="preserve">, </w:t>
      </w:r>
      <w:r w:rsidRPr="00F178D0">
        <w:rPr>
          <w:rFonts w:ascii="Times New Roman" w:hAnsi="Times New Roman" w:cs="Times New Roman"/>
          <w:noProof/>
          <w:sz w:val="28"/>
          <w:szCs w:val="28"/>
          <w:lang w:val="uk-UA"/>
        </w:rPr>
        <w:t>ПрАТ «Карлсберг Україна»</w:t>
      </w:r>
      <w:r w:rsidR="00F50D4C"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ТзОВ ТВК «Перша Приватна Броварня».</w:t>
      </w:r>
    </w:p>
    <w:p w14:paraId="6132F5DE" w14:textId="238CEACD" w:rsidR="00F50D4C" w:rsidRPr="00F178D0" w:rsidRDefault="00FA2C9E" w:rsidP="00F50D4C">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Частки конкурентів на українському ринку пива наведені на рис. 2.</w:t>
      </w:r>
      <w:r w:rsidR="009A02B1" w:rsidRPr="00F178D0">
        <w:rPr>
          <w:rFonts w:ascii="Times New Roman" w:hAnsi="Times New Roman" w:cs="Times New Roman"/>
          <w:noProof/>
          <w:sz w:val="28"/>
          <w:szCs w:val="28"/>
          <w:lang w:val="uk-UA"/>
        </w:rPr>
        <w:t>6</w:t>
      </w:r>
      <w:r w:rsidRPr="00F178D0">
        <w:rPr>
          <w:rFonts w:ascii="Times New Roman" w:hAnsi="Times New Roman" w:cs="Times New Roman"/>
          <w:noProof/>
          <w:sz w:val="28"/>
          <w:szCs w:val="28"/>
          <w:lang w:val="uk-UA"/>
        </w:rPr>
        <w:t>.</w:t>
      </w:r>
    </w:p>
    <w:p w14:paraId="7D346A10" w14:textId="52D7660E" w:rsidR="00EA5985" w:rsidRPr="00F178D0" w:rsidRDefault="00EA5985" w:rsidP="00EA5985">
      <w:pPr>
        <w:pStyle w:val="aa"/>
        <w:widowControl w:val="0"/>
        <w:spacing w:after="0" w:line="360" w:lineRule="auto"/>
        <w:ind w:left="0"/>
        <w:jc w:val="center"/>
        <w:rPr>
          <w:rFonts w:ascii="Times New Roman" w:hAnsi="Times New Roman" w:cs="Times New Roman"/>
          <w:noProof/>
          <w:sz w:val="28"/>
          <w:szCs w:val="28"/>
          <w:highlight w:val="green"/>
          <w:lang w:val="uk-UA"/>
        </w:rPr>
      </w:pPr>
      <w:r w:rsidRPr="00F178D0">
        <w:rPr>
          <w:rFonts w:ascii="Times New Roman" w:hAnsi="Times New Roman" w:cs="Times New Roman"/>
          <w:noProof/>
          <w:sz w:val="28"/>
          <w:szCs w:val="28"/>
          <w:lang w:val="uk-UA" w:eastAsia="ru-RU"/>
        </w:rPr>
        <w:lastRenderedPageBreak/>
        <w:drawing>
          <wp:inline distT="0" distB="0" distL="0" distR="0" wp14:anchorId="2C730C04" wp14:editId="455544E1">
            <wp:extent cx="4371975" cy="2672783"/>
            <wp:effectExtent l="0" t="0" r="0" b="0"/>
            <wp:docPr id="340" name="Диаграмма 3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15C1C31" w14:textId="4CCF50EC" w:rsidR="00FA2C9E" w:rsidRPr="00F178D0" w:rsidRDefault="00FA2C9E" w:rsidP="00FA2C9E">
      <w:pPr>
        <w:pStyle w:val="aa"/>
        <w:widowControl w:val="0"/>
        <w:spacing w:after="0" w:line="360" w:lineRule="auto"/>
        <w:ind w:left="0"/>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Рис.</w:t>
      </w:r>
      <w:r w:rsidR="009A02B1" w:rsidRPr="00F178D0">
        <w:rPr>
          <w:rFonts w:ascii="Times New Roman" w:hAnsi="Times New Roman" w:cs="Times New Roman"/>
          <w:noProof/>
          <w:sz w:val="28"/>
          <w:szCs w:val="28"/>
          <w:lang w:val="uk-UA"/>
        </w:rPr>
        <w:t xml:space="preserve"> 2.6.</w:t>
      </w:r>
      <w:r w:rsidRPr="00F178D0">
        <w:rPr>
          <w:rFonts w:ascii="Times New Roman" w:hAnsi="Times New Roman" w:cs="Times New Roman"/>
          <w:noProof/>
          <w:sz w:val="28"/>
          <w:szCs w:val="28"/>
          <w:lang w:val="uk-UA"/>
        </w:rPr>
        <w:t xml:space="preserve"> Частки ПрАТ «Оболонь» та її конкурентів на українському </w:t>
      </w:r>
      <w:r w:rsidR="00EA5985" w:rsidRPr="00F178D0">
        <w:rPr>
          <w:rFonts w:ascii="Times New Roman" w:hAnsi="Times New Roman" w:cs="Times New Roman"/>
          <w:noProof/>
          <w:sz w:val="28"/>
          <w:szCs w:val="28"/>
          <w:lang w:val="uk-UA"/>
        </w:rPr>
        <w:br/>
      </w:r>
      <w:r w:rsidRPr="00F178D0">
        <w:rPr>
          <w:rFonts w:ascii="Times New Roman" w:hAnsi="Times New Roman" w:cs="Times New Roman"/>
          <w:noProof/>
          <w:sz w:val="28"/>
          <w:szCs w:val="28"/>
          <w:lang w:val="uk-UA"/>
        </w:rPr>
        <w:t>ринку пива, %</w:t>
      </w:r>
    </w:p>
    <w:p w14:paraId="78CC10C3" w14:textId="0975A2C1" w:rsidR="00FA2C9E" w:rsidRPr="00F178D0" w:rsidRDefault="00FA2C9E" w:rsidP="00B845F7">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Джерело: [</w:t>
      </w:r>
      <w:r w:rsidR="00622DF7" w:rsidRPr="00F178D0">
        <w:rPr>
          <w:rFonts w:ascii="Times New Roman" w:hAnsi="Times New Roman" w:cs="Times New Roman"/>
          <w:noProof/>
          <w:sz w:val="28"/>
          <w:szCs w:val="28"/>
          <w:lang w:val="uk-UA"/>
        </w:rPr>
        <w:t>27</w:t>
      </w:r>
      <w:r w:rsidRPr="00F178D0">
        <w:rPr>
          <w:rFonts w:ascii="Times New Roman" w:hAnsi="Times New Roman" w:cs="Times New Roman"/>
          <w:noProof/>
          <w:sz w:val="28"/>
          <w:szCs w:val="28"/>
          <w:lang w:val="uk-UA"/>
        </w:rPr>
        <w:t>]</w:t>
      </w:r>
    </w:p>
    <w:p w14:paraId="7F23E7A6" w14:textId="18FB5D57" w:rsidR="00FA2C9E" w:rsidRPr="00F178D0" w:rsidRDefault="00FA2C9E" w:rsidP="00B845F7">
      <w:pPr>
        <w:pStyle w:val="aa"/>
        <w:widowControl w:val="0"/>
        <w:spacing w:after="0" w:line="360" w:lineRule="auto"/>
        <w:ind w:left="0" w:firstLine="709"/>
        <w:jc w:val="both"/>
        <w:rPr>
          <w:rFonts w:ascii="Times New Roman" w:hAnsi="Times New Roman" w:cs="Times New Roman"/>
          <w:noProof/>
          <w:sz w:val="28"/>
          <w:szCs w:val="28"/>
          <w:lang w:val="uk-UA"/>
        </w:rPr>
      </w:pPr>
    </w:p>
    <w:p w14:paraId="70D40795" w14:textId="0444CB84" w:rsidR="004B4FB0" w:rsidRPr="00F178D0" w:rsidRDefault="004B4FB0" w:rsidP="009554FD">
      <w:pPr>
        <w:pStyle w:val="aa"/>
        <w:widowControl w:val="0"/>
        <w:spacing w:after="0" w:line="360" w:lineRule="auto"/>
        <w:ind w:left="0"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lang w:val="uk-UA"/>
        </w:rPr>
        <w:t xml:space="preserve">Як бачимо, </w:t>
      </w:r>
      <w:r w:rsidR="009554FD" w:rsidRPr="00F178D0">
        <w:rPr>
          <w:rFonts w:ascii="Times New Roman" w:hAnsi="Times New Roman" w:cs="Times New Roman"/>
          <w:noProof/>
          <w:sz w:val="28"/>
          <w:szCs w:val="28"/>
          <w:lang w:val="uk-UA"/>
        </w:rPr>
        <w:t xml:space="preserve">за часткою ринку компанія «Оболонь» займає третє місце після компаній «Карлсберг Україна» та </w:t>
      </w:r>
      <w:r w:rsidR="009554FD" w:rsidRPr="00F178D0">
        <w:rPr>
          <w:rFonts w:ascii="Times New Roman" w:hAnsi="Times New Roman" w:cs="Times New Roman"/>
          <w:noProof/>
          <w:sz w:val="28"/>
          <w:szCs w:val="28"/>
          <w:shd w:val="clear" w:color="auto" w:fill="FFFFFF"/>
          <w:lang w:val="uk-UA"/>
        </w:rPr>
        <w:t xml:space="preserve">«AB InBev Efes Україна». </w:t>
      </w:r>
      <w:r w:rsidRPr="00F178D0">
        <w:rPr>
          <w:rFonts w:ascii="Times New Roman" w:hAnsi="Times New Roman" w:cs="Times New Roman"/>
          <w:noProof/>
          <w:sz w:val="28"/>
          <w:szCs w:val="28"/>
          <w:shd w:val="clear" w:color="auto" w:fill="FFFFFF"/>
          <w:lang w:val="uk-UA"/>
        </w:rPr>
        <w:t>Коротко охарактеризуємо конкурентів ПрАТ «Оболонь».</w:t>
      </w:r>
    </w:p>
    <w:p w14:paraId="7B8DECDE" w14:textId="6BED1433" w:rsidR="009554FD" w:rsidRPr="00F178D0" w:rsidRDefault="004B4FB0" w:rsidP="009554FD">
      <w:pPr>
        <w:autoSpaceDE w:val="0"/>
        <w:autoSpaceDN w:val="0"/>
        <w:adjustRightInd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ПрАТ </w:t>
      </w:r>
      <w:r w:rsidR="009554FD"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Карлсберг </w:t>
      </w:r>
      <w:r w:rsidR="009554FD" w:rsidRPr="00F178D0">
        <w:rPr>
          <w:rFonts w:ascii="Times New Roman" w:hAnsi="Times New Roman" w:cs="Times New Roman"/>
          <w:noProof/>
          <w:sz w:val="28"/>
          <w:szCs w:val="28"/>
          <w:lang w:val="uk-UA"/>
        </w:rPr>
        <w:t xml:space="preserve">Україна» на українському </w:t>
      </w:r>
      <w:r w:rsidRPr="00F178D0">
        <w:rPr>
          <w:rFonts w:ascii="Times New Roman" w:hAnsi="Times New Roman" w:cs="Times New Roman"/>
          <w:noProof/>
          <w:sz w:val="28"/>
          <w:szCs w:val="28"/>
          <w:lang w:val="uk-UA"/>
        </w:rPr>
        <w:t>на ринку пива</w:t>
      </w:r>
      <w:r w:rsidR="009554FD"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функціонує у складі трьох пивоварних заводів</w:t>
      </w:r>
      <w:r w:rsidR="009554FD" w:rsidRPr="00F178D0">
        <w:rPr>
          <w:rFonts w:ascii="Times New Roman" w:hAnsi="Times New Roman" w:cs="Times New Roman"/>
          <w:noProof/>
          <w:sz w:val="28"/>
          <w:szCs w:val="28"/>
          <w:lang w:val="uk-UA"/>
        </w:rPr>
        <w:t xml:space="preserve"> - </w:t>
      </w:r>
      <w:r w:rsidRPr="00F178D0">
        <w:rPr>
          <w:rFonts w:ascii="Times New Roman" w:hAnsi="Times New Roman" w:cs="Times New Roman"/>
          <w:noProof/>
          <w:sz w:val="28"/>
          <w:szCs w:val="28"/>
          <w:lang w:val="uk-UA"/>
        </w:rPr>
        <w:t>у м.</w:t>
      </w:r>
      <w:r w:rsidR="009554FD"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 xml:space="preserve">Запоріжжі, м. Києві та м. Львові </w:t>
      </w:r>
      <w:r w:rsidR="009554FD" w:rsidRPr="00F178D0">
        <w:rPr>
          <w:rFonts w:ascii="Times New Roman" w:hAnsi="Times New Roman" w:cs="Times New Roman"/>
          <w:noProof/>
          <w:sz w:val="28"/>
          <w:szCs w:val="28"/>
          <w:lang w:val="uk-UA"/>
        </w:rPr>
        <w:t>і</w:t>
      </w:r>
      <w:r w:rsidRPr="00F178D0">
        <w:rPr>
          <w:rFonts w:ascii="Times New Roman" w:hAnsi="Times New Roman" w:cs="Times New Roman"/>
          <w:noProof/>
          <w:sz w:val="28"/>
          <w:szCs w:val="28"/>
          <w:lang w:val="uk-UA"/>
        </w:rPr>
        <w:t>з сумарною виробничою потужністю 1111 млн л пива у рік</w:t>
      </w:r>
      <w:r w:rsidR="009554FD" w:rsidRPr="00F178D0">
        <w:rPr>
          <w:rFonts w:ascii="Times New Roman" w:hAnsi="Times New Roman" w:cs="Times New Roman"/>
          <w:noProof/>
          <w:sz w:val="28"/>
          <w:szCs w:val="28"/>
          <w:lang w:val="uk-UA"/>
        </w:rPr>
        <w:t xml:space="preserve"> [</w:t>
      </w:r>
      <w:r w:rsidR="00622DF7" w:rsidRPr="00F178D0">
        <w:rPr>
          <w:rFonts w:ascii="Times New Roman" w:hAnsi="Times New Roman" w:cs="Times New Roman"/>
          <w:noProof/>
          <w:sz w:val="28"/>
          <w:szCs w:val="28"/>
          <w:lang w:val="uk-UA"/>
        </w:rPr>
        <w:t>35</w:t>
      </w:r>
      <w:r w:rsidR="009554FD" w:rsidRPr="00F178D0">
        <w:rPr>
          <w:rFonts w:ascii="Times New Roman" w:hAnsi="Times New Roman" w:cs="Times New Roman"/>
          <w:noProof/>
          <w:sz w:val="28"/>
          <w:szCs w:val="28"/>
          <w:lang w:val="uk-UA"/>
        </w:rPr>
        <w:t xml:space="preserve">, с. 100]. </w:t>
      </w:r>
    </w:p>
    <w:p w14:paraId="4BD2177F" w14:textId="3FA1C0E5" w:rsidR="009554FD" w:rsidRPr="00F178D0" w:rsidRDefault="009554FD" w:rsidP="00B04474">
      <w:pPr>
        <w:autoSpaceDE w:val="0"/>
        <w:autoSpaceDN w:val="0"/>
        <w:adjustRightInd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shd w:val="clear" w:color="auto" w:fill="FFFFFF"/>
          <w:lang w:val="uk-UA"/>
        </w:rPr>
        <w:t xml:space="preserve">У </w:t>
      </w:r>
      <w:r w:rsidR="00622DF7" w:rsidRPr="00F178D0">
        <w:rPr>
          <w:rFonts w:ascii="Times New Roman" w:hAnsi="Times New Roman" w:cs="Times New Roman"/>
          <w:noProof/>
          <w:sz w:val="28"/>
          <w:szCs w:val="28"/>
          <w:shd w:val="clear" w:color="auto" w:fill="FFFFFF"/>
          <w:lang w:val="uk-UA"/>
        </w:rPr>
        <w:t xml:space="preserve">продуктовий </w:t>
      </w:r>
      <w:r w:rsidRPr="00F178D0">
        <w:rPr>
          <w:rFonts w:ascii="Times New Roman" w:hAnsi="Times New Roman" w:cs="Times New Roman"/>
          <w:noProof/>
          <w:sz w:val="28"/>
          <w:szCs w:val="28"/>
          <w:shd w:val="clear" w:color="auto" w:fill="FFFFFF"/>
          <w:lang w:val="uk-UA"/>
        </w:rPr>
        <w:t>портфель Carlsberg в Україні входять пиво, алкогольні та безалкогольні напої таких торговельних марок: «Львівське», Baltika, Carlsberg, Tuborg, Kronenbourg 1664, «Арсенал», «Жигулівське Запорізького Розливу», «Хмільне», «Квас Тарас», Somersby, Guinness, Seth&amp;Riley's Garage, Harp, Warsteiner, Grimbergen та інші.</w:t>
      </w:r>
    </w:p>
    <w:p w14:paraId="1067AD7B" w14:textId="5064BF6E" w:rsidR="009554FD" w:rsidRPr="00F178D0" w:rsidRDefault="009554FD" w:rsidP="00B04474">
      <w:pPr>
        <w:pStyle w:val="ae"/>
        <w:shd w:val="clear" w:color="auto" w:fill="FFFFFF"/>
        <w:spacing w:before="0" w:beforeAutospacing="0" w:after="0" w:afterAutospacing="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shd w:val="clear" w:color="auto" w:fill="FFFFFF"/>
          <w:lang w:val="uk-UA"/>
        </w:rPr>
        <w:t xml:space="preserve">ПрАТ «AB InBev Efes </w:t>
      </w:r>
      <w:r w:rsidR="00755C4F" w:rsidRPr="00F178D0">
        <w:rPr>
          <w:rFonts w:ascii="Times New Roman" w:hAnsi="Times New Roman"/>
          <w:noProof/>
          <w:sz w:val="28"/>
          <w:szCs w:val="28"/>
          <w:shd w:val="clear" w:color="auto" w:fill="FFFFFF"/>
          <w:lang w:val="uk-UA"/>
        </w:rPr>
        <w:t>Україна»</w:t>
      </w:r>
      <w:r w:rsidR="00B04474" w:rsidRPr="00F178D0">
        <w:rPr>
          <w:rFonts w:ascii="Times New Roman" w:hAnsi="Times New Roman"/>
          <w:noProof/>
          <w:sz w:val="28"/>
          <w:szCs w:val="28"/>
          <w:shd w:val="clear" w:color="auto" w:fill="FFFFFF"/>
          <w:lang w:val="uk-UA"/>
        </w:rPr>
        <w:t xml:space="preserve"> – це український підрозділ найбільшого пивоварного концерну Anheuser-Busch InBev та найбільшої турецької пивоварні Anadolu Efes. Бізнес в Україні компанія розпочала у 1996 р. з придбання Чернігівської броварні. До продуктового портфеля компанії входять такі відомі бренди, як: «Чернігівське», «Рогань», «Янтар», «Білий Ведмідь».</w:t>
      </w:r>
    </w:p>
    <w:p w14:paraId="087E417E" w14:textId="05FF8B43" w:rsidR="00F50D4C" w:rsidRPr="00F178D0" w:rsidRDefault="004B4FB0" w:rsidP="004B4FB0">
      <w:pPr>
        <w:pStyle w:val="ae"/>
        <w:shd w:val="clear" w:color="auto" w:fill="FFFFFF"/>
        <w:spacing w:before="0" w:beforeAutospacing="0" w:after="0" w:afterAutospacing="0" w:line="360" w:lineRule="auto"/>
        <w:ind w:firstLine="709"/>
        <w:jc w:val="both"/>
        <w:rPr>
          <w:rFonts w:ascii="Times New Roman" w:hAnsi="Times New Roman"/>
          <w:noProof/>
          <w:sz w:val="28"/>
          <w:szCs w:val="28"/>
          <w:lang w:val="uk-UA"/>
        </w:rPr>
      </w:pPr>
      <w:r w:rsidRPr="00F178D0">
        <w:rPr>
          <w:rStyle w:val="a8"/>
          <w:rFonts w:ascii="Times New Roman" w:hAnsi="Times New Roman"/>
          <w:b w:val="0"/>
          <w:bCs w:val="0"/>
          <w:noProof/>
          <w:sz w:val="28"/>
          <w:szCs w:val="28"/>
          <w:lang w:val="uk-UA"/>
        </w:rPr>
        <w:lastRenderedPageBreak/>
        <w:t>ТзОВ ТВК “Перша приватна броварня</w:t>
      </w:r>
      <w:r w:rsidR="00B04474" w:rsidRPr="00F178D0">
        <w:rPr>
          <w:rStyle w:val="a8"/>
          <w:rFonts w:ascii="Times New Roman" w:hAnsi="Times New Roman"/>
          <w:b w:val="0"/>
          <w:bCs w:val="0"/>
          <w:noProof/>
          <w:sz w:val="28"/>
          <w:szCs w:val="28"/>
          <w:lang w:val="uk-UA"/>
        </w:rPr>
        <w:t xml:space="preserve">» була створена у 2004 р. На перших порах підприємство було сімейним бізнесом, а у 2012 р. </w:t>
      </w:r>
      <w:r w:rsidR="00B04474" w:rsidRPr="00F178D0">
        <w:rPr>
          <w:rFonts w:ascii="Times New Roman" w:hAnsi="Times New Roman"/>
          <w:noProof/>
          <w:sz w:val="28"/>
          <w:szCs w:val="28"/>
          <w:lang w:val="uk-UA"/>
        </w:rPr>
        <w:t xml:space="preserve">відбулося злиття компанії з ПБК «Радомишль», який належав міжнародній групі </w:t>
      </w:r>
      <w:r w:rsidR="002A736E">
        <w:rPr>
          <w:rFonts w:ascii="Times New Roman" w:hAnsi="Times New Roman"/>
          <w:noProof/>
          <w:sz w:val="28"/>
          <w:szCs w:val="28"/>
          <w:lang w:val="uk-UA"/>
        </w:rPr>
        <w:br/>
      </w:r>
      <w:r w:rsidR="00B04474" w:rsidRPr="00F178D0">
        <w:rPr>
          <w:rFonts w:ascii="Times New Roman" w:hAnsi="Times New Roman"/>
          <w:noProof/>
          <w:sz w:val="28"/>
          <w:szCs w:val="28"/>
          <w:lang w:val="uk-UA"/>
        </w:rPr>
        <w:t xml:space="preserve">Oasis CIS. </w:t>
      </w:r>
    </w:p>
    <w:p w14:paraId="778BF89A" w14:textId="3487788D" w:rsidR="005E51BA" w:rsidRPr="00F178D0" w:rsidRDefault="00B04474" w:rsidP="004B4FB0">
      <w:pPr>
        <w:pStyle w:val="ae"/>
        <w:shd w:val="clear" w:color="auto" w:fill="FFFFFF"/>
        <w:spacing w:before="0" w:beforeAutospacing="0" w:after="0" w:afterAutospacing="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На сьогодні сумарна потужність «Першої приватної броварні» становить 2,3 млн гл пива на рік, до її складу входять два заводи – у Львові та в Радомишлі Житомирської обл.</w:t>
      </w:r>
      <w:r w:rsidR="005E51BA" w:rsidRPr="00F178D0">
        <w:rPr>
          <w:rFonts w:ascii="Times New Roman" w:hAnsi="Times New Roman"/>
          <w:noProof/>
          <w:sz w:val="28"/>
          <w:szCs w:val="28"/>
          <w:lang w:val="uk-UA"/>
        </w:rPr>
        <w:t xml:space="preserve"> </w:t>
      </w:r>
      <w:r w:rsidR="004B4FB0" w:rsidRPr="00F178D0">
        <w:rPr>
          <w:rFonts w:ascii="Times New Roman" w:hAnsi="Times New Roman"/>
          <w:noProof/>
          <w:sz w:val="28"/>
          <w:szCs w:val="28"/>
          <w:lang w:val="uk-UA"/>
        </w:rPr>
        <w:t>Продукція</w:t>
      </w:r>
      <w:r w:rsidR="005E51BA" w:rsidRPr="00F178D0">
        <w:rPr>
          <w:rFonts w:ascii="Times New Roman" w:hAnsi="Times New Roman"/>
          <w:noProof/>
          <w:sz w:val="28"/>
          <w:szCs w:val="28"/>
          <w:lang w:val="uk-UA"/>
        </w:rPr>
        <w:t xml:space="preserve"> компанії реалізується </w:t>
      </w:r>
      <w:r w:rsidR="004B4FB0" w:rsidRPr="00F178D0">
        <w:rPr>
          <w:rFonts w:ascii="Times New Roman" w:hAnsi="Times New Roman"/>
          <w:noProof/>
          <w:sz w:val="28"/>
          <w:szCs w:val="28"/>
          <w:lang w:val="uk-UA"/>
        </w:rPr>
        <w:t xml:space="preserve">в усіх </w:t>
      </w:r>
      <w:r w:rsidR="005E51BA" w:rsidRPr="00F178D0">
        <w:rPr>
          <w:rFonts w:ascii="Times New Roman" w:hAnsi="Times New Roman"/>
          <w:noProof/>
          <w:sz w:val="28"/>
          <w:szCs w:val="28"/>
          <w:lang w:val="uk-UA"/>
        </w:rPr>
        <w:t xml:space="preserve">областях </w:t>
      </w:r>
      <w:r w:rsidR="004B4FB0" w:rsidRPr="00F178D0">
        <w:rPr>
          <w:rFonts w:ascii="Times New Roman" w:hAnsi="Times New Roman"/>
          <w:noProof/>
          <w:sz w:val="28"/>
          <w:szCs w:val="28"/>
          <w:lang w:val="uk-UA"/>
        </w:rPr>
        <w:t>України, а також експортується</w:t>
      </w:r>
      <w:r w:rsidR="005E51BA" w:rsidRPr="00F178D0">
        <w:rPr>
          <w:rFonts w:ascii="Times New Roman" w:hAnsi="Times New Roman"/>
          <w:noProof/>
          <w:sz w:val="28"/>
          <w:szCs w:val="28"/>
          <w:lang w:val="uk-UA"/>
        </w:rPr>
        <w:t xml:space="preserve"> </w:t>
      </w:r>
      <w:r w:rsidR="004B4FB0" w:rsidRPr="00F178D0">
        <w:rPr>
          <w:rFonts w:ascii="Times New Roman" w:hAnsi="Times New Roman"/>
          <w:noProof/>
          <w:sz w:val="28"/>
          <w:szCs w:val="28"/>
          <w:lang w:val="uk-UA"/>
        </w:rPr>
        <w:t>в Казахстан, Польщу, Чехію та Велику Британію</w:t>
      </w:r>
      <w:r w:rsidR="005E51BA" w:rsidRPr="00F178D0">
        <w:rPr>
          <w:rFonts w:ascii="Times New Roman" w:hAnsi="Times New Roman"/>
          <w:noProof/>
          <w:sz w:val="28"/>
          <w:szCs w:val="28"/>
          <w:lang w:val="uk-UA"/>
        </w:rPr>
        <w:t xml:space="preserve"> [</w:t>
      </w:r>
      <w:r w:rsidR="0098167F" w:rsidRPr="00F178D0">
        <w:rPr>
          <w:rFonts w:ascii="Times New Roman" w:hAnsi="Times New Roman"/>
          <w:noProof/>
          <w:sz w:val="28"/>
          <w:szCs w:val="28"/>
          <w:lang w:val="uk-UA"/>
        </w:rPr>
        <w:t>57</w:t>
      </w:r>
      <w:r w:rsidR="005E51BA" w:rsidRPr="00F178D0">
        <w:rPr>
          <w:rFonts w:ascii="Times New Roman" w:hAnsi="Times New Roman"/>
          <w:noProof/>
          <w:sz w:val="28"/>
          <w:szCs w:val="28"/>
          <w:lang w:val="uk-UA"/>
        </w:rPr>
        <w:t>].</w:t>
      </w:r>
    </w:p>
    <w:p w14:paraId="48F5810C" w14:textId="101D8B2B" w:rsidR="00B845F7" w:rsidRPr="00F178D0" w:rsidRDefault="00B845F7" w:rsidP="00B845F7">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Внаслідок диференціації потреб споживачів, конкурентні переваги на ринку пива виробники забезпечують за рахунок інновацій у смаках напою, його різноманітному упакуванні, використанню сучасних інноваційних технологій у виробництві та маркетингу. </w:t>
      </w:r>
    </w:p>
    <w:p w14:paraId="1268928A" w14:textId="0501A91E" w:rsidR="00575919" w:rsidRPr="00F178D0" w:rsidRDefault="0079438F" w:rsidP="00783B29">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ПрАТ «Оболонь» є найбільшим експортером українського пива. Частка компанії у загальному обсязі експорту пива складає </w:t>
      </w:r>
      <w:r w:rsidR="00833273" w:rsidRPr="00F178D0">
        <w:rPr>
          <w:rFonts w:ascii="Times New Roman" w:hAnsi="Times New Roman" w:cs="Times New Roman"/>
          <w:noProof/>
          <w:snapToGrid w:val="0"/>
          <w:sz w:val="28"/>
          <w:szCs w:val="28"/>
          <w:lang w:val="uk-UA"/>
        </w:rPr>
        <w:t>62</w:t>
      </w:r>
      <w:r w:rsidRPr="00F178D0">
        <w:rPr>
          <w:rFonts w:ascii="Times New Roman" w:hAnsi="Times New Roman" w:cs="Times New Roman"/>
          <w:noProof/>
          <w:snapToGrid w:val="0"/>
          <w:sz w:val="28"/>
          <w:szCs w:val="28"/>
          <w:lang w:val="uk-UA"/>
        </w:rPr>
        <w:t xml:space="preserve">%. </w:t>
      </w:r>
      <w:r w:rsidR="00575919" w:rsidRPr="00F178D0">
        <w:rPr>
          <w:rFonts w:ascii="Times New Roman" w:hAnsi="Times New Roman" w:cs="Times New Roman"/>
          <w:noProof/>
          <w:snapToGrid w:val="0"/>
          <w:sz w:val="28"/>
          <w:szCs w:val="28"/>
          <w:lang w:val="uk-UA"/>
        </w:rPr>
        <w:t>Динаміка експорту пива ПрАТ «Оболонь» наведена на рис.</w:t>
      </w:r>
      <w:r w:rsidR="00136E3C" w:rsidRPr="00F178D0">
        <w:rPr>
          <w:rFonts w:ascii="Times New Roman" w:hAnsi="Times New Roman" w:cs="Times New Roman"/>
          <w:noProof/>
          <w:snapToGrid w:val="0"/>
          <w:sz w:val="28"/>
          <w:szCs w:val="28"/>
          <w:lang w:val="uk-UA"/>
        </w:rPr>
        <w:t xml:space="preserve"> 2.7</w:t>
      </w:r>
      <w:r w:rsidR="00575919" w:rsidRPr="00F178D0">
        <w:rPr>
          <w:rFonts w:ascii="Times New Roman" w:hAnsi="Times New Roman" w:cs="Times New Roman"/>
          <w:noProof/>
          <w:snapToGrid w:val="0"/>
          <w:sz w:val="28"/>
          <w:szCs w:val="28"/>
          <w:lang w:val="uk-UA"/>
        </w:rPr>
        <w:t>.</w:t>
      </w:r>
    </w:p>
    <w:p w14:paraId="01FB4ECA" w14:textId="210A3F93" w:rsidR="00EA5985" w:rsidRPr="00F178D0" w:rsidRDefault="00EA5985" w:rsidP="00EA5985">
      <w:pPr>
        <w:widowControl w:val="0"/>
        <w:spacing w:after="0" w:line="360" w:lineRule="auto"/>
        <w:jc w:val="center"/>
        <w:rPr>
          <w:rFonts w:ascii="Times New Roman" w:hAnsi="Times New Roman" w:cs="Times New Roman"/>
          <w:noProof/>
          <w:snapToGrid w:val="0"/>
          <w:sz w:val="28"/>
          <w:szCs w:val="28"/>
          <w:lang w:val="uk-UA"/>
        </w:rPr>
      </w:pPr>
      <w:r w:rsidRPr="00F178D0">
        <w:rPr>
          <w:rFonts w:ascii="Times New Roman" w:hAnsi="Times New Roman" w:cs="Times New Roman"/>
          <w:noProof/>
          <w:sz w:val="28"/>
          <w:szCs w:val="28"/>
          <w:lang w:val="uk-UA" w:eastAsia="ru-RU"/>
        </w:rPr>
        <w:drawing>
          <wp:inline distT="0" distB="0" distL="0" distR="0" wp14:anchorId="2135B9FB" wp14:editId="73405263">
            <wp:extent cx="4683148" cy="2867025"/>
            <wp:effectExtent l="0" t="0" r="3175" b="0"/>
            <wp:docPr id="341" name="Диаграмма 3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5A4775C" w14:textId="2FC04A41" w:rsidR="00575919" w:rsidRPr="00F178D0" w:rsidRDefault="00575919" w:rsidP="00575919">
      <w:pPr>
        <w:widowControl w:val="0"/>
        <w:spacing w:after="0" w:line="360" w:lineRule="auto"/>
        <w:jc w:val="center"/>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Рис. </w:t>
      </w:r>
      <w:r w:rsidR="00136E3C" w:rsidRPr="00F178D0">
        <w:rPr>
          <w:rFonts w:ascii="Times New Roman" w:hAnsi="Times New Roman" w:cs="Times New Roman"/>
          <w:noProof/>
          <w:snapToGrid w:val="0"/>
          <w:sz w:val="28"/>
          <w:szCs w:val="28"/>
          <w:lang w:val="uk-UA"/>
        </w:rPr>
        <w:t>2.7.</w:t>
      </w:r>
      <w:r w:rsidRPr="00F178D0">
        <w:rPr>
          <w:rFonts w:ascii="Times New Roman" w:hAnsi="Times New Roman" w:cs="Times New Roman"/>
          <w:noProof/>
          <w:snapToGrid w:val="0"/>
          <w:sz w:val="28"/>
          <w:szCs w:val="28"/>
          <w:lang w:val="uk-UA"/>
        </w:rPr>
        <w:t xml:space="preserve"> Вартість експорту пива ПрАТ «Оболонь» за 2019-2022 рр, тис. грн.</w:t>
      </w:r>
    </w:p>
    <w:p w14:paraId="190F97BE" w14:textId="063D08DA" w:rsidR="00575919" w:rsidRPr="00F178D0" w:rsidRDefault="00575919" w:rsidP="00783B29">
      <w:pPr>
        <w:widowControl w:val="0"/>
        <w:spacing w:after="0" w:line="360" w:lineRule="auto"/>
        <w:ind w:firstLine="709"/>
        <w:jc w:val="both"/>
        <w:rPr>
          <w:rFonts w:ascii="Times New Roman" w:hAnsi="Times New Roman" w:cs="Times New Roman"/>
          <w:noProof/>
          <w:snapToGrid w:val="0"/>
          <w:sz w:val="28"/>
          <w:szCs w:val="28"/>
          <w:lang w:val="uk-UA"/>
        </w:rPr>
      </w:pPr>
    </w:p>
    <w:p w14:paraId="2D6536CD" w14:textId="3519002E" w:rsidR="0079438F" w:rsidRPr="00F178D0" w:rsidRDefault="00575919" w:rsidP="00783B29">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Обсяги експорту пива компанією коливаються за роками. У 202</w:t>
      </w:r>
      <w:r w:rsidR="00823629" w:rsidRPr="00F178D0">
        <w:rPr>
          <w:rFonts w:ascii="Times New Roman" w:hAnsi="Times New Roman" w:cs="Times New Roman"/>
          <w:noProof/>
          <w:snapToGrid w:val="0"/>
          <w:sz w:val="28"/>
          <w:szCs w:val="28"/>
          <w:lang w:val="uk-UA"/>
        </w:rPr>
        <w:t>2</w:t>
      </w:r>
      <w:r w:rsidRPr="00F178D0">
        <w:rPr>
          <w:rFonts w:ascii="Times New Roman" w:hAnsi="Times New Roman" w:cs="Times New Roman"/>
          <w:noProof/>
          <w:snapToGrid w:val="0"/>
          <w:sz w:val="28"/>
          <w:szCs w:val="28"/>
          <w:lang w:val="uk-UA"/>
        </w:rPr>
        <w:t xml:space="preserve"> р. </w:t>
      </w:r>
      <w:r w:rsidR="00823629" w:rsidRPr="00F178D0">
        <w:rPr>
          <w:rFonts w:ascii="Times New Roman" w:hAnsi="Times New Roman" w:cs="Times New Roman"/>
          <w:noProof/>
          <w:snapToGrid w:val="0"/>
          <w:sz w:val="28"/>
          <w:szCs w:val="28"/>
          <w:lang w:val="uk-UA"/>
        </w:rPr>
        <w:t xml:space="preserve">відбулося збільшення експорту на 10,0%, у порівнянні з 2021 р. Взагалі, у </w:t>
      </w:r>
      <w:r w:rsidR="00823629" w:rsidRPr="00F178D0">
        <w:rPr>
          <w:rFonts w:ascii="Times New Roman" w:hAnsi="Times New Roman" w:cs="Times New Roman"/>
          <w:noProof/>
          <w:snapToGrid w:val="0"/>
          <w:sz w:val="28"/>
          <w:szCs w:val="28"/>
          <w:lang w:val="uk-UA"/>
        </w:rPr>
        <w:lastRenderedPageBreak/>
        <w:t xml:space="preserve">переважній більшості територій України відбулося відновлення роботи пивоварних підприємств, багато з яких зазнали значних втрат від воєнних атак ворога. </w:t>
      </w:r>
      <w:r w:rsidRPr="00F178D0">
        <w:rPr>
          <w:rFonts w:ascii="Times New Roman" w:hAnsi="Times New Roman" w:cs="Times New Roman"/>
          <w:noProof/>
          <w:snapToGrid w:val="0"/>
          <w:sz w:val="28"/>
          <w:szCs w:val="28"/>
          <w:lang w:val="uk-UA"/>
        </w:rPr>
        <w:t>Продукція компанії експортується більш ніж до 70 країн світу. Підприємство має понад 50 товарних марок в різних категоріях напоїв, які експортуються на різні світові ринки [</w:t>
      </w:r>
      <w:r w:rsidR="0098167F" w:rsidRPr="00F178D0">
        <w:rPr>
          <w:rFonts w:ascii="Times New Roman" w:hAnsi="Times New Roman" w:cs="Times New Roman"/>
          <w:noProof/>
          <w:snapToGrid w:val="0"/>
          <w:sz w:val="28"/>
          <w:szCs w:val="28"/>
          <w:lang w:val="uk-UA"/>
        </w:rPr>
        <w:t>60</w:t>
      </w:r>
      <w:r w:rsidRPr="00F178D0">
        <w:rPr>
          <w:rFonts w:ascii="Times New Roman" w:hAnsi="Times New Roman" w:cs="Times New Roman"/>
          <w:noProof/>
          <w:snapToGrid w:val="0"/>
          <w:sz w:val="28"/>
          <w:szCs w:val="28"/>
          <w:lang w:val="uk-UA"/>
        </w:rPr>
        <w:t xml:space="preserve">]. </w:t>
      </w:r>
      <w:r w:rsidR="005E51BA" w:rsidRPr="00F178D0">
        <w:rPr>
          <w:rFonts w:ascii="Times New Roman" w:hAnsi="Times New Roman" w:cs="Times New Roman"/>
          <w:noProof/>
          <w:snapToGrid w:val="0"/>
          <w:sz w:val="28"/>
          <w:szCs w:val="28"/>
          <w:lang w:val="uk-UA"/>
        </w:rPr>
        <w:t xml:space="preserve">ПрАТ «Оболонь» постійно розширює свою присутність на міжнародних ринках. Перспективними ринками для компанії є </w:t>
      </w:r>
      <w:r w:rsidR="00380A5D" w:rsidRPr="00F178D0">
        <w:rPr>
          <w:rFonts w:ascii="Times New Roman" w:hAnsi="Times New Roman" w:cs="Times New Roman"/>
          <w:noProof/>
          <w:snapToGrid w:val="0"/>
          <w:sz w:val="28"/>
          <w:szCs w:val="28"/>
          <w:lang w:val="uk-UA"/>
        </w:rPr>
        <w:t>Демократична Республіка Конго, Панама, Руанда, Мальта, Австралія, Вірменія.</w:t>
      </w:r>
    </w:p>
    <w:p w14:paraId="207B4B39" w14:textId="05CAF019" w:rsidR="00823629" w:rsidRPr="00F178D0" w:rsidRDefault="00823629" w:rsidP="00823629">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z w:val="28"/>
          <w:szCs w:val="28"/>
          <w:lang w:val="uk-UA"/>
        </w:rPr>
        <w:t>Аналіз конкурентоспроможності ПрАТ «Оболонь» щодо конкурентів компанії систематизовано у табл. 2.3.</w:t>
      </w:r>
    </w:p>
    <w:p w14:paraId="09E4704A" w14:textId="1E3DF3D4" w:rsidR="00823629" w:rsidRPr="00F178D0" w:rsidRDefault="00823629" w:rsidP="00823629">
      <w:pPr>
        <w:widowControl w:val="0"/>
        <w:spacing w:after="0" w:line="360" w:lineRule="auto"/>
        <w:jc w:val="right"/>
        <w:rPr>
          <w:rFonts w:ascii="Times New Roman" w:hAnsi="Times New Roman"/>
          <w:noProof/>
          <w:sz w:val="28"/>
          <w:szCs w:val="28"/>
          <w:lang w:val="uk-UA"/>
        </w:rPr>
      </w:pPr>
      <w:r w:rsidRPr="00F178D0">
        <w:rPr>
          <w:rFonts w:ascii="Times New Roman" w:hAnsi="Times New Roman"/>
          <w:noProof/>
          <w:sz w:val="28"/>
          <w:szCs w:val="28"/>
          <w:lang w:val="uk-UA"/>
        </w:rPr>
        <w:t>Таблиця 2.3</w:t>
      </w:r>
    </w:p>
    <w:p w14:paraId="1BB4720B" w14:textId="5C53FDBC" w:rsidR="00823629" w:rsidRPr="00F178D0" w:rsidRDefault="00823629" w:rsidP="00823629">
      <w:pPr>
        <w:widowControl w:val="0"/>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Оцінка конкурентоспроможності ПрАТ «Оболонь»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30"/>
        <w:gridCol w:w="1488"/>
        <w:gridCol w:w="1489"/>
        <w:gridCol w:w="1488"/>
        <w:gridCol w:w="1489"/>
      </w:tblGrid>
      <w:tr w:rsidR="00F178D0" w:rsidRPr="00873CEC" w14:paraId="7D9171E8" w14:textId="77777777" w:rsidTr="00A41CBA">
        <w:tc>
          <w:tcPr>
            <w:tcW w:w="3430" w:type="dxa"/>
            <w:vMerge w:val="restart"/>
            <w:vAlign w:val="center"/>
          </w:tcPr>
          <w:p w14:paraId="7B298093" w14:textId="77777777" w:rsidR="00A41CBA" w:rsidRPr="00873CEC" w:rsidRDefault="00A41CBA" w:rsidP="00A41CBA">
            <w:pPr>
              <w:widowControl w:val="0"/>
              <w:spacing w:after="0" w:line="240" w:lineRule="auto"/>
              <w:jc w:val="center"/>
              <w:rPr>
                <w:rFonts w:ascii="Times New Roman" w:hAnsi="Times New Roman"/>
                <w:noProof/>
                <w:sz w:val="24"/>
                <w:szCs w:val="24"/>
                <w:lang w:val="uk-UA"/>
              </w:rPr>
            </w:pPr>
            <w:r w:rsidRPr="00873CEC">
              <w:rPr>
                <w:rFonts w:ascii="Times New Roman" w:hAnsi="Times New Roman"/>
                <w:noProof/>
                <w:sz w:val="24"/>
                <w:szCs w:val="24"/>
                <w:lang w:val="uk-UA"/>
              </w:rPr>
              <w:t>Фактори</w:t>
            </w:r>
          </w:p>
          <w:p w14:paraId="3BBBC470" w14:textId="0236738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noProof/>
                <w:sz w:val="24"/>
                <w:szCs w:val="24"/>
                <w:lang w:val="uk-UA"/>
              </w:rPr>
              <w:t>конкурентоспроможності</w:t>
            </w:r>
          </w:p>
        </w:tc>
        <w:tc>
          <w:tcPr>
            <w:tcW w:w="1488" w:type="dxa"/>
            <w:vMerge w:val="restart"/>
            <w:vAlign w:val="center"/>
          </w:tcPr>
          <w:p w14:paraId="2D6BC884" w14:textId="4120E538"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ПрАТ «Оболонь»</w:t>
            </w:r>
          </w:p>
        </w:tc>
        <w:tc>
          <w:tcPr>
            <w:tcW w:w="4466" w:type="dxa"/>
            <w:gridSpan w:val="3"/>
            <w:vAlign w:val="center"/>
          </w:tcPr>
          <w:p w14:paraId="35684E52" w14:textId="4FE83E41"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Основні конкуренти</w:t>
            </w:r>
          </w:p>
        </w:tc>
      </w:tr>
      <w:tr w:rsidR="00F178D0" w:rsidRPr="00873CEC" w14:paraId="63126858" w14:textId="77777777" w:rsidTr="00A41CBA">
        <w:tc>
          <w:tcPr>
            <w:tcW w:w="3430" w:type="dxa"/>
            <w:vMerge/>
            <w:vAlign w:val="center"/>
          </w:tcPr>
          <w:p w14:paraId="20BAE31D"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p>
        </w:tc>
        <w:tc>
          <w:tcPr>
            <w:tcW w:w="1488" w:type="dxa"/>
            <w:vMerge/>
            <w:vAlign w:val="center"/>
          </w:tcPr>
          <w:p w14:paraId="3CA78389"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p>
        </w:tc>
        <w:tc>
          <w:tcPr>
            <w:tcW w:w="1489" w:type="dxa"/>
            <w:vAlign w:val="center"/>
          </w:tcPr>
          <w:p w14:paraId="016DFADC" w14:textId="59E8576A"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ПрАТ «Карлсберг Україна»</w:t>
            </w:r>
          </w:p>
        </w:tc>
        <w:tc>
          <w:tcPr>
            <w:tcW w:w="1488" w:type="dxa"/>
            <w:vAlign w:val="center"/>
          </w:tcPr>
          <w:p w14:paraId="733D8676" w14:textId="0DEB7BEC"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shd w:val="clear" w:color="auto" w:fill="FFFFFF"/>
                <w:lang w:val="uk-UA"/>
              </w:rPr>
              <w:t>ПрАТ «AB InBev Efes Україна»</w:t>
            </w:r>
          </w:p>
        </w:tc>
        <w:tc>
          <w:tcPr>
            <w:tcW w:w="1489" w:type="dxa"/>
            <w:vAlign w:val="center"/>
          </w:tcPr>
          <w:p w14:paraId="1A5C5415" w14:textId="30CBE204"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ТзОВ ТВК «Перша Приватна Броварня»</w:t>
            </w:r>
          </w:p>
        </w:tc>
      </w:tr>
      <w:tr w:rsidR="00F178D0" w:rsidRPr="00873CEC" w14:paraId="327D9D5D" w14:textId="77777777" w:rsidTr="00A41CBA">
        <w:tc>
          <w:tcPr>
            <w:tcW w:w="3430" w:type="dxa"/>
          </w:tcPr>
          <w:p w14:paraId="6CE3A2D9"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Якість</w:t>
            </w:r>
          </w:p>
        </w:tc>
        <w:tc>
          <w:tcPr>
            <w:tcW w:w="1488" w:type="dxa"/>
            <w:vAlign w:val="center"/>
          </w:tcPr>
          <w:p w14:paraId="73EB50F2"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258D4655"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8" w:type="dxa"/>
            <w:vAlign w:val="center"/>
          </w:tcPr>
          <w:p w14:paraId="37CFEC71"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3EAE826B"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r>
      <w:tr w:rsidR="00F178D0" w:rsidRPr="00873CEC" w14:paraId="6387491C" w14:textId="77777777" w:rsidTr="00A41CBA">
        <w:tc>
          <w:tcPr>
            <w:tcW w:w="3430" w:type="dxa"/>
          </w:tcPr>
          <w:p w14:paraId="180AC5AA" w14:textId="366AA70C" w:rsidR="00A41CBA" w:rsidRPr="00873CEC" w:rsidRDefault="00755C4F"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Тара</w:t>
            </w:r>
          </w:p>
        </w:tc>
        <w:tc>
          <w:tcPr>
            <w:tcW w:w="1488" w:type="dxa"/>
            <w:vAlign w:val="center"/>
          </w:tcPr>
          <w:p w14:paraId="704DCC2B"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739E7D69"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8" w:type="dxa"/>
            <w:vAlign w:val="center"/>
          </w:tcPr>
          <w:p w14:paraId="223E25A6"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45371890"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r>
      <w:tr w:rsidR="00F178D0" w:rsidRPr="00873CEC" w14:paraId="5718221B" w14:textId="77777777" w:rsidTr="00A41CBA">
        <w:tc>
          <w:tcPr>
            <w:tcW w:w="3430" w:type="dxa"/>
          </w:tcPr>
          <w:p w14:paraId="580CA757"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Асортимент</w:t>
            </w:r>
          </w:p>
        </w:tc>
        <w:tc>
          <w:tcPr>
            <w:tcW w:w="1488" w:type="dxa"/>
            <w:vAlign w:val="center"/>
          </w:tcPr>
          <w:p w14:paraId="787C8B38"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5CF5E2A5"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8" w:type="dxa"/>
            <w:vAlign w:val="center"/>
          </w:tcPr>
          <w:p w14:paraId="6004C528"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320C7AFB"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r>
      <w:tr w:rsidR="00F178D0" w:rsidRPr="00873CEC" w14:paraId="283B4BD8" w14:textId="77777777" w:rsidTr="00A41CBA">
        <w:tc>
          <w:tcPr>
            <w:tcW w:w="3430" w:type="dxa"/>
          </w:tcPr>
          <w:p w14:paraId="53E1420B"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Обсяги продажів</w:t>
            </w:r>
          </w:p>
        </w:tc>
        <w:tc>
          <w:tcPr>
            <w:tcW w:w="1488" w:type="dxa"/>
            <w:vAlign w:val="center"/>
          </w:tcPr>
          <w:p w14:paraId="03AF90D8"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015450B7"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c>
          <w:tcPr>
            <w:tcW w:w="1488" w:type="dxa"/>
            <w:vAlign w:val="center"/>
          </w:tcPr>
          <w:p w14:paraId="1AA93055"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9" w:type="dxa"/>
            <w:vAlign w:val="center"/>
          </w:tcPr>
          <w:p w14:paraId="67AFFB07"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r>
      <w:tr w:rsidR="00F178D0" w:rsidRPr="00873CEC" w14:paraId="0314D6BF" w14:textId="77777777" w:rsidTr="00A41CBA">
        <w:tc>
          <w:tcPr>
            <w:tcW w:w="3430" w:type="dxa"/>
          </w:tcPr>
          <w:p w14:paraId="05D97789"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Популярність у споживачів</w:t>
            </w:r>
          </w:p>
        </w:tc>
        <w:tc>
          <w:tcPr>
            <w:tcW w:w="1488" w:type="dxa"/>
            <w:vAlign w:val="center"/>
          </w:tcPr>
          <w:p w14:paraId="02CB82FD"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c>
          <w:tcPr>
            <w:tcW w:w="1489" w:type="dxa"/>
            <w:vAlign w:val="center"/>
          </w:tcPr>
          <w:p w14:paraId="546CCA92"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8" w:type="dxa"/>
            <w:vAlign w:val="center"/>
          </w:tcPr>
          <w:p w14:paraId="6CA438C0"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73221C4D"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r>
      <w:tr w:rsidR="00F178D0" w:rsidRPr="00873CEC" w14:paraId="40259746" w14:textId="77777777" w:rsidTr="00A41CBA">
        <w:tc>
          <w:tcPr>
            <w:tcW w:w="3430" w:type="dxa"/>
          </w:tcPr>
          <w:p w14:paraId="517F06BF"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Престиж торговельної марки</w:t>
            </w:r>
          </w:p>
        </w:tc>
        <w:tc>
          <w:tcPr>
            <w:tcW w:w="1488" w:type="dxa"/>
            <w:vAlign w:val="center"/>
          </w:tcPr>
          <w:p w14:paraId="60CD3328"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9" w:type="dxa"/>
            <w:vAlign w:val="center"/>
          </w:tcPr>
          <w:p w14:paraId="4A9967BE"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8" w:type="dxa"/>
            <w:vAlign w:val="center"/>
          </w:tcPr>
          <w:p w14:paraId="48B12F42"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45EBF7FF"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r>
      <w:tr w:rsidR="00F178D0" w:rsidRPr="00873CEC" w14:paraId="334FCFC0" w14:textId="77777777" w:rsidTr="00A41CBA">
        <w:tc>
          <w:tcPr>
            <w:tcW w:w="3430" w:type="dxa"/>
          </w:tcPr>
          <w:p w14:paraId="7D29400D"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Охоплення регіональних ринків</w:t>
            </w:r>
          </w:p>
        </w:tc>
        <w:tc>
          <w:tcPr>
            <w:tcW w:w="1488" w:type="dxa"/>
            <w:vAlign w:val="center"/>
          </w:tcPr>
          <w:p w14:paraId="22611215"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6577BBB4"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6</w:t>
            </w:r>
          </w:p>
        </w:tc>
        <w:tc>
          <w:tcPr>
            <w:tcW w:w="1488" w:type="dxa"/>
            <w:vAlign w:val="center"/>
          </w:tcPr>
          <w:p w14:paraId="7BB5D79A"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7</w:t>
            </w:r>
          </w:p>
        </w:tc>
        <w:tc>
          <w:tcPr>
            <w:tcW w:w="1489" w:type="dxa"/>
            <w:vAlign w:val="center"/>
          </w:tcPr>
          <w:p w14:paraId="1D5E8E47"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6</w:t>
            </w:r>
          </w:p>
        </w:tc>
      </w:tr>
      <w:tr w:rsidR="00F178D0" w:rsidRPr="00873CEC" w14:paraId="6F30CBD1" w14:textId="77777777" w:rsidTr="00A41CBA">
        <w:tc>
          <w:tcPr>
            <w:tcW w:w="3430" w:type="dxa"/>
          </w:tcPr>
          <w:p w14:paraId="17E1C0E9"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Ціна, охоплення покупців з різними доходами</w:t>
            </w:r>
          </w:p>
        </w:tc>
        <w:tc>
          <w:tcPr>
            <w:tcW w:w="1488" w:type="dxa"/>
            <w:vAlign w:val="center"/>
          </w:tcPr>
          <w:p w14:paraId="375BC23D"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258571E5"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c>
          <w:tcPr>
            <w:tcW w:w="1488" w:type="dxa"/>
            <w:vAlign w:val="center"/>
          </w:tcPr>
          <w:p w14:paraId="414D248A"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c>
          <w:tcPr>
            <w:tcW w:w="1489" w:type="dxa"/>
            <w:vAlign w:val="center"/>
          </w:tcPr>
          <w:p w14:paraId="069AC51B"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7</w:t>
            </w:r>
          </w:p>
        </w:tc>
      </w:tr>
      <w:tr w:rsidR="00F178D0" w:rsidRPr="00873CEC" w14:paraId="1BB8B591" w14:textId="77777777" w:rsidTr="00A41CBA">
        <w:tc>
          <w:tcPr>
            <w:tcW w:w="3430" w:type="dxa"/>
          </w:tcPr>
          <w:p w14:paraId="3E07F1E2"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Можливість одержання знижок</w:t>
            </w:r>
          </w:p>
        </w:tc>
        <w:tc>
          <w:tcPr>
            <w:tcW w:w="1488" w:type="dxa"/>
            <w:vAlign w:val="center"/>
          </w:tcPr>
          <w:p w14:paraId="4AC1A01E"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0B08612D"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8" w:type="dxa"/>
            <w:vAlign w:val="center"/>
          </w:tcPr>
          <w:p w14:paraId="0EAC1561"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9" w:type="dxa"/>
            <w:vAlign w:val="center"/>
          </w:tcPr>
          <w:p w14:paraId="390E789D"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r>
      <w:tr w:rsidR="00F178D0" w:rsidRPr="00873CEC" w14:paraId="1B875EBD" w14:textId="77777777" w:rsidTr="00A41CBA">
        <w:tc>
          <w:tcPr>
            <w:tcW w:w="3430" w:type="dxa"/>
          </w:tcPr>
          <w:p w14:paraId="181A48DB"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Можливість отримання товарного кредиту</w:t>
            </w:r>
          </w:p>
        </w:tc>
        <w:tc>
          <w:tcPr>
            <w:tcW w:w="1488" w:type="dxa"/>
            <w:vAlign w:val="center"/>
          </w:tcPr>
          <w:p w14:paraId="48A43DFE"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588E0E1A"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8" w:type="dxa"/>
            <w:vAlign w:val="center"/>
          </w:tcPr>
          <w:p w14:paraId="48C1C808"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c>
          <w:tcPr>
            <w:tcW w:w="1489" w:type="dxa"/>
            <w:vAlign w:val="center"/>
          </w:tcPr>
          <w:p w14:paraId="7052389B"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r>
      <w:tr w:rsidR="00F178D0" w:rsidRPr="00873CEC" w14:paraId="1FFD006D" w14:textId="77777777" w:rsidTr="00A41CBA">
        <w:tc>
          <w:tcPr>
            <w:tcW w:w="3430" w:type="dxa"/>
          </w:tcPr>
          <w:p w14:paraId="334A4503"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Розгалуженість каналів збуту</w:t>
            </w:r>
          </w:p>
        </w:tc>
        <w:tc>
          <w:tcPr>
            <w:tcW w:w="1488" w:type="dxa"/>
            <w:vAlign w:val="center"/>
          </w:tcPr>
          <w:p w14:paraId="7E155F0D"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4E1BBAC7"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c>
          <w:tcPr>
            <w:tcW w:w="1488" w:type="dxa"/>
            <w:vAlign w:val="center"/>
          </w:tcPr>
          <w:p w14:paraId="6305FAF1"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9" w:type="dxa"/>
            <w:vAlign w:val="center"/>
          </w:tcPr>
          <w:p w14:paraId="72931350"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7</w:t>
            </w:r>
          </w:p>
        </w:tc>
      </w:tr>
      <w:tr w:rsidR="00F178D0" w:rsidRPr="00873CEC" w14:paraId="6A806418" w14:textId="77777777" w:rsidTr="00A41CBA">
        <w:tc>
          <w:tcPr>
            <w:tcW w:w="3430" w:type="dxa"/>
          </w:tcPr>
          <w:p w14:paraId="4806270B"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Ефективність каналів збуту</w:t>
            </w:r>
          </w:p>
        </w:tc>
        <w:tc>
          <w:tcPr>
            <w:tcW w:w="1488" w:type="dxa"/>
            <w:vAlign w:val="center"/>
          </w:tcPr>
          <w:p w14:paraId="2F14BBD8"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4977280F"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8" w:type="dxa"/>
            <w:vAlign w:val="center"/>
          </w:tcPr>
          <w:p w14:paraId="7B489213"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2A18DFCF"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r>
      <w:tr w:rsidR="00F178D0" w:rsidRPr="00873CEC" w14:paraId="378BA310" w14:textId="77777777" w:rsidTr="00A41CBA">
        <w:tc>
          <w:tcPr>
            <w:tcW w:w="3430" w:type="dxa"/>
          </w:tcPr>
          <w:p w14:paraId="5A8CE0B5"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Наявність проміжних складів</w:t>
            </w:r>
          </w:p>
        </w:tc>
        <w:tc>
          <w:tcPr>
            <w:tcW w:w="1488" w:type="dxa"/>
            <w:vAlign w:val="center"/>
          </w:tcPr>
          <w:p w14:paraId="22A361FF"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3BCB8E39"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1488" w:type="dxa"/>
            <w:vAlign w:val="center"/>
          </w:tcPr>
          <w:p w14:paraId="4C7B921E"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9" w:type="dxa"/>
            <w:vAlign w:val="center"/>
          </w:tcPr>
          <w:p w14:paraId="377893CD"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r>
      <w:tr w:rsidR="00F178D0" w:rsidRPr="00873CEC" w14:paraId="7680AE61" w14:textId="77777777" w:rsidTr="00A41CBA">
        <w:tc>
          <w:tcPr>
            <w:tcW w:w="3430" w:type="dxa"/>
          </w:tcPr>
          <w:p w14:paraId="02FB78AE"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Інтенсивність та ефектив-ність рекламних заходів</w:t>
            </w:r>
          </w:p>
        </w:tc>
        <w:tc>
          <w:tcPr>
            <w:tcW w:w="1488" w:type="dxa"/>
            <w:vAlign w:val="center"/>
          </w:tcPr>
          <w:p w14:paraId="3EE42C0C"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9" w:type="dxa"/>
            <w:vAlign w:val="center"/>
          </w:tcPr>
          <w:p w14:paraId="43263149"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c>
          <w:tcPr>
            <w:tcW w:w="1488" w:type="dxa"/>
            <w:vAlign w:val="center"/>
          </w:tcPr>
          <w:p w14:paraId="757CCF3D"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0C41AB4C"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r>
      <w:tr w:rsidR="00F178D0" w:rsidRPr="00873CEC" w14:paraId="44FE71ED" w14:textId="77777777" w:rsidTr="00A41CBA">
        <w:tc>
          <w:tcPr>
            <w:tcW w:w="3430" w:type="dxa"/>
          </w:tcPr>
          <w:p w14:paraId="41AEB21B"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Участь у спонсорських та масових заходах, PR</w:t>
            </w:r>
          </w:p>
        </w:tc>
        <w:tc>
          <w:tcPr>
            <w:tcW w:w="1488" w:type="dxa"/>
            <w:vAlign w:val="center"/>
          </w:tcPr>
          <w:p w14:paraId="48BB88EE"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489" w:type="dxa"/>
            <w:vAlign w:val="center"/>
          </w:tcPr>
          <w:p w14:paraId="351BA179"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8" w:type="dxa"/>
            <w:vAlign w:val="center"/>
          </w:tcPr>
          <w:p w14:paraId="471D31B2"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489" w:type="dxa"/>
            <w:vAlign w:val="center"/>
          </w:tcPr>
          <w:p w14:paraId="4639750A"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r>
      <w:tr w:rsidR="00F178D0" w:rsidRPr="00873CEC" w14:paraId="5AC6FA51" w14:textId="77777777" w:rsidTr="00A41CBA">
        <w:tc>
          <w:tcPr>
            <w:tcW w:w="3430" w:type="dxa"/>
          </w:tcPr>
          <w:p w14:paraId="7065598D" w14:textId="77777777" w:rsidR="00A41CBA" w:rsidRPr="00873CEC" w:rsidRDefault="00A41CBA" w:rsidP="00823629">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Загальний підсумок у балах</w:t>
            </w:r>
          </w:p>
        </w:tc>
        <w:tc>
          <w:tcPr>
            <w:tcW w:w="1488" w:type="dxa"/>
            <w:vAlign w:val="center"/>
          </w:tcPr>
          <w:p w14:paraId="7B2968DC"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fldChar w:fldCharType="begin"/>
            </w:r>
            <w:r w:rsidRPr="00873CEC">
              <w:rPr>
                <w:rFonts w:ascii="Times New Roman" w:hAnsi="Times New Roman" w:cs="Times New Roman"/>
                <w:noProof/>
                <w:sz w:val="24"/>
                <w:szCs w:val="24"/>
                <w:lang w:val="uk-UA"/>
              </w:rPr>
              <w:instrText xml:space="preserve"> =SUM(ABOVE) </w:instrText>
            </w:r>
            <w:r w:rsidRPr="00873CEC">
              <w:rPr>
                <w:rFonts w:ascii="Times New Roman" w:hAnsi="Times New Roman" w:cs="Times New Roman"/>
                <w:noProof/>
                <w:sz w:val="24"/>
                <w:szCs w:val="24"/>
                <w:lang w:val="uk-UA"/>
              </w:rPr>
              <w:fldChar w:fldCharType="separate"/>
            </w:r>
            <w:r w:rsidRPr="00873CEC">
              <w:rPr>
                <w:rFonts w:ascii="Times New Roman" w:hAnsi="Times New Roman" w:cs="Times New Roman"/>
                <w:noProof/>
                <w:sz w:val="24"/>
                <w:szCs w:val="24"/>
                <w:lang w:val="uk-UA"/>
              </w:rPr>
              <w:t>146</w:t>
            </w:r>
            <w:r w:rsidRPr="00873CEC">
              <w:rPr>
                <w:rFonts w:ascii="Times New Roman" w:hAnsi="Times New Roman" w:cs="Times New Roman"/>
                <w:noProof/>
                <w:sz w:val="24"/>
                <w:szCs w:val="24"/>
                <w:lang w:val="uk-UA"/>
              </w:rPr>
              <w:fldChar w:fldCharType="end"/>
            </w:r>
          </w:p>
        </w:tc>
        <w:tc>
          <w:tcPr>
            <w:tcW w:w="1489" w:type="dxa"/>
            <w:vAlign w:val="center"/>
          </w:tcPr>
          <w:p w14:paraId="7EA8BCD3"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fldChar w:fldCharType="begin"/>
            </w:r>
            <w:r w:rsidRPr="00873CEC">
              <w:rPr>
                <w:rFonts w:ascii="Times New Roman" w:hAnsi="Times New Roman" w:cs="Times New Roman"/>
                <w:noProof/>
                <w:sz w:val="24"/>
                <w:szCs w:val="24"/>
                <w:lang w:val="uk-UA"/>
              </w:rPr>
              <w:instrText xml:space="preserve"> =SUM(ABOVE) </w:instrText>
            </w:r>
            <w:r w:rsidRPr="00873CEC">
              <w:rPr>
                <w:rFonts w:ascii="Times New Roman" w:hAnsi="Times New Roman" w:cs="Times New Roman"/>
                <w:noProof/>
                <w:sz w:val="24"/>
                <w:szCs w:val="24"/>
                <w:lang w:val="uk-UA"/>
              </w:rPr>
              <w:fldChar w:fldCharType="separate"/>
            </w:r>
            <w:r w:rsidRPr="00873CEC">
              <w:rPr>
                <w:rFonts w:ascii="Times New Roman" w:hAnsi="Times New Roman" w:cs="Times New Roman"/>
                <w:noProof/>
                <w:sz w:val="24"/>
                <w:szCs w:val="24"/>
                <w:lang w:val="uk-UA"/>
              </w:rPr>
              <w:t>126</w:t>
            </w:r>
            <w:r w:rsidRPr="00873CEC">
              <w:rPr>
                <w:rFonts w:ascii="Times New Roman" w:hAnsi="Times New Roman" w:cs="Times New Roman"/>
                <w:noProof/>
                <w:sz w:val="24"/>
                <w:szCs w:val="24"/>
                <w:lang w:val="uk-UA"/>
              </w:rPr>
              <w:fldChar w:fldCharType="end"/>
            </w:r>
          </w:p>
        </w:tc>
        <w:tc>
          <w:tcPr>
            <w:tcW w:w="1488" w:type="dxa"/>
            <w:vAlign w:val="center"/>
          </w:tcPr>
          <w:p w14:paraId="2A60E310"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fldChar w:fldCharType="begin"/>
            </w:r>
            <w:r w:rsidRPr="00873CEC">
              <w:rPr>
                <w:rFonts w:ascii="Times New Roman" w:hAnsi="Times New Roman" w:cs="Times New Roman"/>
                <w:noProof/>
                <w:sz w:val="24"/>
                <w:szCs w:val="24"/>
                <w:lang w:val="uk-UA"/>
              </w:rPr>
              <w:instrText xml:space="preserve"> =SUM(ABOVE) </w:instrText>
            </w:r>
            <w:r w:rsidRPr="00873CEC">
              <w:rPr>
                <w:rFonts w:ascii="Times New Roman" w:hAnsi="Times New Roman" w:cs="Times New Roman"/>
                <w:noProof/>
                <w:sz w:val="24"/>
                <w:szCs w:val="24"/>
                <w:lang w:val="uk-UA"/>
              </w:rPr>
              <w:fldChar w:fldCharType="separate"/>
            </w:r>
            <w:r w:rsidRPr="00873CEC">
              <w:rPr>
                <w:rFonts w:ascii="Times New Roman" w:hAnsi="Times New Roman" w:cs="Times New Roman"/>
                <w:noProof/>
                <w:sz w:val="24"/>
                <w:szCs w:val="24"/>
                <w:lang w:val="uk-UA"/>
              </w:rPr>
              <w:t>138</w:t>
            </w:r>
            <w:r w:rsidRPr="00873CEC">
              <w:rPr>
                <w:rFonts w:ascii="Times New Roman" w:hAnsi="Times New Roman" w:cs="Times New Roman"/>
                <w:noProof/>
                <w:sz w:val="24"/>
                <w:szCs w:val="24"/>
                <w:lang w:val="uk-UA"/>
              </w:rPr>
              <w:fldChar w:fldCharType="end"/>
            </w:r>
          </w:p>
        </w:tc>
        <w:tc>
          <w:tcPr>
            <w:tcW w:w="1489" w:type="dxa"/>
            <w:vAlign w:val="center"/>
          </w:tcPr>
          <w:p w14:paraId="61F3B2C1" w14:textId="77777777" w:rsidR="00A41CBA" w:rsidRPr="00873CEC" w:rsidRDefault="00A41CBA" w:rsidP="00A41CBA">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fldChar w:fldCharType="begin"/>
            </w:r>
            <w:r w:rsidRPr="00873CEC">
              <w:rPr>
                <w:rFonts w:ascii="Times New Roman" w:hAnsi="Times New Roman" w:cs="Times New Roman"/>
                <w:noProof/>
                <w:sz w:val="24"/>
                <w:szCs w:val="24"/>
                <w:lang w:val="uk-UA"/>
              </w:rPr>
              <w:instrText xml:space="preserve"> =SUM(ABOVE) </w:instrText>
            </w:r>
            <w:r w:rsidRPr="00873CEC">
              <w:rPr>
                <w:rFonts w:ascii="Times New Roman" w:hAnsi="Times New Roman" w:cs="Times New Roman"/>
                <w:noProof/>
                <w:sz w:val="24"/>
                <w:szCs w:val="24"/>
                <w:lang w:val="uk-UA"/>
              </w:rPr>
              <w:fldChar w:fldCharType="separate"/>
            </w:r>
            <w:r w:rsidRPr="00873CEC">
              <w:rPr>
                <w:rFonts w:ascii="Times New Roman" w:hAnsi="Times New Roman" w:cs="Times New Roman"/>
                <w:noProof/>
                <w:sz w:val="24"/>
                <w:szCs w:val="24"/>
                <w:lang w:val="uk-UA"/>
              </w:rPr>
              <w:t>125</w:t>
            </w:r>
            <w:r w:rsidRPr="00873CEC">
              <w:rPr>
                <w:rFonts w:ascii="Times New Roman" w:hAnsi="Times New Roman" w:cs="Times New Roman"/>
                <w:noProof/>
                <w:sz w:val="24"/>
                <w:szCs w:val="24"/>
                <w:lang w:val="uk-UA"/>
              </w:rPr>
              <w:fldChar w:fldCharType="end"/>
            </w:r>
          </w:p>
        </w:tc>
      </w:tr>
    </w:tbl>
    <w:p w14:paraId="5E1919A2" w14:textId="77777777" w:rsidR="00A41CBA" w:rsidRPr="00F178D0" w:rsidRDefault="00A41CBA" w:rsidP="00A41CBA">
      <w:pPr>
        <w:pStyle w:val="ac"/>
        <w:widowControl w:val="0"/>
        <w:ind w:firstLine="709"/>
        <w:jc w:val="both"/>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Джерело: за даними експертних оцінок</w:t>
      </w:r>
    </w:p>
    <w:p w14:paraId="671AD4BF" w14:textId="77777777" w:rsidR="0098799E" w:rsidRDefault="0098799E" w:rsidP="00C64942">
      <w:pPr>
        <w:widowControl w:val="0"/>
        <w:spacing w:after="0" w:line="360" w:lineRule="auto"/>
        <w:ind w:firstLine="709"/>
        <w:jc w:val="both"/>
        <w:rPr>
          <w:rFonts w:ascii="Times New Roman" w:hAnsi="Times New Roman"/>
          <w:noProof/>
          <w:sz w:val="28"/>
          <w:szCs w:val="28"/>
          <w:lang w:val="uk-UA"/>
        </w:rPr>
      </w:pPr>
    </w:p>
    <w:p w14:paraId="11BC1435" w14:textId="77777777" w:rsidR="0098799E" w:rsidRDefault="0098799E">
      <w:pPr>
        <w:rPr>
          <w:rFonts w:ascii="Times New Roman" w:hAnsi="Times New Roman"/>
          <w:noProof/>
          <w:sz w:val="28"/>
          <w:szCs w:val="28"/>
          <w:lang w:val="uk-UA"/>
        </w:rPr>
      </w:pPr>
      <w:r>
        <w:rPr>
          <w:rFonts w:ascii="Times New Roman" w:hAnsi="Times New Roman"/>
          <w:noProof/>
          <w:sz w:val="28"/>
          <w:szCs w:val="28"/>
          <w:lang w:val="uk-UA"/>
        </w:rPr>
        <w:br w:type="page"/>
      </w:r>
    </w:p>
    <w:p w14:paraId="65D7E645" w14:textId="0B608ADE" w:rsidR="00755C4F" w:rsidRPr="00F178D0" w:rsidRDefault="00A41CBA" w:rsidP="00C64942">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lastRenderedPageBreak/>
        <w:t>У таблиці зазначені основні фактори, що визначають успіх на кожному сегменті ринку. При цьому кожній змінній (за даними експертів) присвоєна оцінка від 0 до 10 балів як для</w:t>
      </w:r>
      <w:r w:rsidR="00C64942" w:rsidRPr="00F178D0">
        <w:rPr>
          <w:rFonts w:ascii="Times New Roman" w:hAnsi="Times New Roman"/>
          <w:noProof/>
          <w:sz w:val="28"/>
          <w:szCs w:val="28"/>
          <w:lang w:val="uk-UA"/>
        </w:rPr>
        <w:t xml:space="preserve"> ПрАТ «Оболонь», </w:t>
      </w:r>
      <w:r w:rsidRPr="00F178D0">
        <w:rPr>
          <w:rFonts w:ascii="Times New Roman" w:hAnsi="Times New Roman"/>
          <w:noProof/>
          <w:sz w:val="28"/>
          <w:szCs w:val="28"/>
          <w:lang w:val="uk-UA"/>
        </w:rPr>
        <w:t>так і для основних конкурентів. Оцінки проставлені в кожному стовпці таблиці (0 – найбільш слабкі позиції за даним параметром оцінки конкурентоспроможності, 10 – домінуючі позиції на ринку).</w:t>
      </w:r>
      <w:r w:rsidR="00755C4F" w:rsidRPr="00F178D0">
        <w:rPr>
          <w:rFonts w:ascii="Times New Roman" w:hAnsi="Times New Roman"/>
          <w:noProof/>
          <w:sz w:val="28"/>
          <w:szCs w:val="28"/>
          <w:lang w:val="uk-UA"/>
        </w:rPr>
        <w:t xml:space="preserve"> </w:t>
      </w:r>
    </w:p>
    <w:p w14:paraId="4CA81F9D" w14:textId="7475CA1E" w:rsidR="00A41CBA" w:rsidRPr="00F178D0" w:rsidRDefault="00A41CBA" w:rsidP="00C64942">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Як бачимо з таблиці, найкращу конкурентоспроможність </w:t>
      </w:r>
      <w:r w:rsidR="00755C4F" w:rsidRPr="00F178D0">
        <w:rPr>
          <w:rFonts w:ascii="Times New Roman" w:hAnsi="Times New Roman"/>
          <w:noProof/>
          <w:sz w:val="28"/>
          <w:szCs w:val="28"/>
          <w:lang w:val="uk-UA"/>
        </w:rPr>
        <w:t xml:space="preserve">на сьогоднішній день </w:t>
      </w:r>
      <w:r w:rsidRPr="00F178D0">
        <w:rPr>
          <w:rFonts w:ascii="Times New Roman" w:hAnsi="Times New Roman"/>
          <w:noProof/>
          <w:sz w:val="28"/>
          <w:szCs w:val="28"/>
          <w:lang w:val="uk-UA"/>
        </w:rPr>
        <w:t>має</w:t>
      </w:r>
      <w:r w:rsidR="00755C4F" w:rsidRPr="00F178D0">
        <w:rPr>
          <w:rFonts w:ascii="Times New Roman" w:hAnsi="Times New Roman"/>
          <w:noProof/>
          <w:sz w:val="28"/>
          <w:szCs w:val="28"/>
          <w:lang w:val="uk-UA"/>
        </w:rPr>
        <w:t xml:space="preserve"> ПрАТ «Оболонь» </w:t>
      </w:r>
      <w:r w:rsidRPr="00F178D0">
        <w:rPr>
          <w:rFonts w:ascii="Times New Roman" w:hAnsi="Times New Roman"/>
          <w:noProof/>
          <w:sz w:val="28"/>
          <w:szCs w:val="28"/>
          <w:lang w:val="uk-UA"/>
        </w:rPr>
        <w:t xml:space="preserve">(146 балів). </w:t>
      </w:r>
    </w:p>
    <w:p w14:paraId="68D1994F" w14:textId="18D52C3C" w:rsidR="00A41CBA" w:rsidRPr="00F178D0" w:rsidRDefault="00A41CBA" w:rsidP="00C64942">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Перші два показники </w:t>
      </w:r>
      <w:r w:rsidR="00755C4F" w:rsidRPr="00F178D0">
        <w:rPr>
          <w:rFonts w:ascii="Times New Roman" w:hAnsi="Times New Roman"/>
          <w:noProof/>
          <w:sz w:val="28"/>
          <w:szCs w:val="28"/>
          <w:lang w:val="uk-UA"/>
        </w:rPr>
        <w:t xml:space="preserve">– це </w:t>
      </w:r>
      <w:r w:rsidRPr="00F178D0">
        <w:rPr>
          <w:rFonts w:ascii="Times New Roman" w:hAnsi="Times New Roman"/>
          <w:noProof/>
          <w:sz w:val="28"/>
          <w:szCs w:val="28"/>
          <w:lang w:val="uk-UA"/>
        </w:rPr>
        <w:t xml:space="preserve">якість і </w:t>
      </w:r>
      <w:r w:rsidR="00755C4F" w:rsidRPr="00F178D0">
        <w:rPr>
          <w:rFonts w:ascii="Times New Roman" w:hAnsi="Times New Roman"/>
          <w:noProof/>
          <w:sz w:val="28"/>
          <w:szCs w:val="28"/>
          <w:lang w:val="uk-UA"/>
        </w:rPr>
        <w:t xml:space="preserve">тара. </w:t>
      </w:r>
      <w:r w:rsidRPr="00F178D0">
        <w:rPr>
          <w:rFonts w:ascii="Times New Roman" w:hAnsi="Times New Roman"/>
          <w:noProof/>
          <w:sz w:val="28"/>
          <w:szCs w:val="28"/>
          <w:lang w:val="uk-UA"/>
        </w:rPr>
        <w:t>Тут немає ані явних лідерів, ні явних аутсайдерів, оскільки всі згадані виробники випускають досить якісну продукцію і</w:t>
      </w:r>
      <w:r w:rsidR="00755C4F" w:rsidRPr="00F178D0">
        <w:rPr>
          <w:rFonts w:ascii="Times New Roman" w:hAnsi="Times New Roman"/>
          <w:noProof/>
          <w:sz w:val="28"/>
          <w:szCs w:val="28"/>
          <w:lang w:val="uk-UA"/>
        </w:rPr>
        <w:t xml:space="preserve"> розливають її в непогану тару.</w:t>
      </w:r>
      <w:r w:rsidRPr="00F178D0">
        <w:rPr>
          <w:rFonts w:ascii="Times New Roman" w:hAnsi="Times New Roman"/>
          <w:noProof/>
          <w:sz w:val="28"/>
          <w:szCs w:val="28"/>
          <w:lang w:val="uk-UA"/>
        </w:rPr>
        <w:t xml:space="preserve"> </w:t>
      </w:r>
    </w:p>
    <w:p w14:paraId="759A68C1" w14:textId="665AA04B" w:rsidR="00A41CBA" w:rsidRPr="00F178D0" w:rsidRDefault="00A41CBA" w:rsidP="00C64942">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З погляду асортименту продукції, що випускається, лідируючі позиції займають</w:t>
      </w:r>
      <w:r w:rsidR="00755C4F" w:rsidRPr="00F178D0">
        <w:rPr>
          <w:rFonts w:ascii="Times New Roman" w:hAnsi="Times New Roman"/>
          <w:noProof/>
          <w:sz w:val="28"/>
          <w:szCs w:val="28"/>
          <w:lang w:val="uk-UA"/>
        </w:rPr>
        <w:t xml:space="preserve"> ПрАТ «Оболонь»</w:t>
      </w:r>
      <w:r w:rsidRPr="00F178D0">
        <w:rPr>
          <w:rFonts w:ascii="Times New Roman" w:hAnsi="Times New Roman"/>
          <w:noProof/>
          <w:sz w:val="28"/>
          <w:szCs w:val="28"/>
          <w:lang w:val="uk-UA"/>
        </w:rPr>
        <w:t xml:space="preserve"> та </w:t>
      </w:r>
      <w:r w:rsidR="00755C4F" w:rsidRPr="00F178D0">
        <w:rPr>
          <w:rFonts w:ascii="Times New Roman" w:hAnsi="Times New Roman" w:cs="Times New Roman"/>
          <w:noProof/>
          <w:sz w:val="28"/>
          <w:szCs w:val="28"/>
          <w:shd w:val="clear" w:color="auto" w:fill="FFFFFF"/>
          <w:lang w:val="uk-UA"/>
        </w:rPr>
        <w:t xml:space="preserve">ПрАТ «AB InBev Efes Україна», які </w:t>
      </w:r>
      <w:r w:rsidRPr="00F178D0">
        <w:rPr>
          <w:rFonts w:ascii="Times New Roman" w:hAnsi="Times New Roman"/>
          <w:noProof/>
          <w:sz w:val="28"/>
          <w:szCs w:val="28"/>
          <w:lang w:val="uk-UA"/>
        </w:rPr>
        <w:t>реалізують продукцію для різних прошарків населення.</w:t>
      </w:r>
    </w:p>
    <w:p w14:paraId="3FB1A1BC" w14:textId="785F301A" w:rsidR="00A41CBA" w:rsidRPr="00F178D0" w:rsidRDefault="00A41CBA" w:rsidP="00C64942">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За обсягами продажів та за охопленням ринку лідируючі позиції належать</w:t>
      </w:r>
      <w:r w:rsidR="00755C4F" w:rsidRPr="00F178D0">
        <w:rPr>
          <w:rFonts w:ascii="Times New Roman" w:hAnsi="Times New Roman"/>
          <w:noProof/>
          <w:sz w:val="28"/>
          <w:szCs w:val="28"/>
          <w:lang w:val="uk-UA"/>
        </w:rPr>
        <w:t xml:space="preserve"> ПрАТ «Оболонь». </w:t>
      </w:r>
      <w:r w:rsidRPr="00F178D0">
        <w:rPr>
          <w:rFonts w:ascii="Times New Roman" w:hAnsi="Times New Roman"/>
          <w:noProof/>
          <w:sz w:val="28"/>
          <w:szCs w:val="28"/>
          <w:lang w:val="uk-UA"/>
        </w:rPr>
        <w:t>Як вже аналізувалось у попередніх підрозділах роботи, обсяги продажів компанії зростають швидкими темпами.</w:t>
      </w:r>
    </w:p>
    <w:p w14:paraId="1C96793F" w14:textId="181EFDFC" w:rsidR="00A41CBA" w:rsidRPr="00F178D0" w:rsidRDefault="00755C4F" w:rsidP="00C64942">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ПрАТ «Оболонь» </w:t>
      </w:r>
      <w:r w:rsidR="00A41CBA" w:rsidRPr="00F178D0">
        <w:rPr>
          <w:rFonts w:ascii="Times New Roman" w:hAnsi="Times New Roman"/>
          <w:noProof/>
          <w:sz w:val="28"/>
          <w:szCs w:val="28"/>
          <w:lang w:val="uk-UA"/>
        </w:rPr>
        <w:t xml:space="preserve">також лідирує і за ціновими параметрами, однак за інтенсивністю рекламних заходів поки що відстає від конкурентів, що частково компенсується більш інтенсивною участю в спонсорських і масових заходах. Таким чином, головні переваги </w:t>
      </w:r>
      <w:r w:rsidRPr="00F178D0">
        <w:rPr>
          <w:rFonts w:ascii="Times New Roman" w:hAnsi="Times New Roman"/>
          <w:noProof/>
          <w:sz w:val="28"/>
          <w:szCs w:val="28"/>
          <w:lang w:val="uk-UA"/>
        </w:rPr>
        <w:t>ПрАТ «Оболонь»</w:t>
      </w:r>
      <w:r w:rsidR="00A41CBA" w:rsidRPr="00F178D0">
        <w:rPr>
          <w:rFonts w:ascii="Times New Roman" w:hAnsi="Times New Roman"/>
          <w:noProof/>
          <w:sz w:val="28"/>
          <w:szCs w:val="28"/>
          <w:lang w:val="uk-UA"/>
        </w:rPr>
        <w:t xml:space="preserve"> у конкурентній боротьбі – доступність цін при високій якості продукції.</w:t>
      </w:r>
    </w:p>
    <w:p w14:paraId="51452B40" w14:textId="7A57CC0C" w:rsidR="00380A5D" w:rsidRPr="00F178D0" w:rsidRDefault="00380A5D" w:rsidP="00C64942">
      <w:pPr>
        <w:widowControl w:val="0"/>
        <w:shd w:val="clear" w:color="auto" w:fill="FFFFFF"/>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Для оцінки конкурентоспроможності </w:t>
      </w:r>
      <w:r w:rsidRPr="00F178D0">
        <w:rPr>
          <w:rFonts w:ascii="Times New Roman" w:hAnsi="Times New Roman" w:cs="Times New Roman"/>
          <w:noProof/>
          <w:snapToGrid w:val="0"/>
          <w:sz w:val="28"/>
          <w:szCs w:val="28"/>
          <w:lang w:val="uk-UA"/>
        </w:rPr>
        <w:t xml:space="preserve">ПрАТ «Оболонь» </w:t>
      </w:r>
      <w:r w:rsidR="00A41CBA" w:rsidRPr="00F178D0">
        <w:rPr>
          <w:rFonts w:ascii="Times New Roman" w:hAnsi="Times New Roman" w:cs="Times New Roman"/>
          <w:noProof/>
          <w:snapToGrid w:val="0"/>
          <w:sz w:val="28"/>
          <w:szCs w:val="28"/>
          <w:lang w:val="uk-UA"/>
        </w:rPr>
        <w:t xml:space="preserve">також </w:t>
      </w:r>
      <w:r w:rsidRPr="00F178D0">
        <w:rPr>
          <w:rFonts w:ascii="Times New Roman" w:hAnsi="Times New Roman" w:cs="Times New Roman"/>
          <w:noProof/>
          <w:sz w:val="28"/>
          <w:szCs w:val="28"/>
          <w:lang w:val="uk-UA"/>
        </w:rPr>
        <w:t>застосовано методику Ж. Ж. Ламбена, згідно якої коефіцієнт конкурентоспроможності визначається як відношення бальних оцінок компаній до бальних оцінок лідера. Лідеру присвоюється коефіцієнт, що дорівнює 1. Високий рівень конкурентоспроможності досягається при значенні коефіцієнта від 1,0 до 0,9; середній рівень - від 0,9 до 0,7; низький рівень - нижче 0,7. Оцінка конкурентоспроможності компанії за цією методикою проведена у табл. 2.</w:t>
      </w:r>
      <w:r w:rsidR="00A51658" w:rsidRPr="00F178D0">
        <w:rPr>
          <w:rFonts w:ascii="Times New Roman" w:hAnsi="Times New Roman" w:cs="Times New Roman"/>
          <w:noProof/>
          <w:sz w:val="28"/>
          <w:szCs w:val="28"/>
          <w:lang w:val="uk-UA"/>
        </w:rPr>
        <w:t>4</w:t>
      </w:r>
      <w:r w:rsidRPr="00F178D0">
        <w:rPr>
          <w:rFonts w:ascii="Times New Roman" w:hAnsi="Times New Roman" w:cs="Times New Roman"/>
          <w:noProof/>
          <w:sz w:val="28"/>
          <w:szCs w:val="28"/>
          <w:lang w:val="uk-UA"/>
        </w:rPr>
        <w:t>.</w:t>
      </w:r>
    </w:p>
    <w:p w14:paraId="659924FE" w14:textId="36C8A8E3" w:rsidR="00380A5D" w:rsidRPr="00F178D0" w:rsidRDefault="00380A5D" w:rsidP="00380A5D">
      <w:pPr>
        <w:widowControl w:val="0"/>
        <w:spacing w:after="0" w:line="360" w:lineRule="auto"/>
        <w:contextualSpacing/>
        <w:jc w:val="right"/>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lastRenderedPageBreak/>
        <w:t>Таблиця 2.</w:t>
      </w:r>
      <w:r w:rsidR="00A51658" w:rsidRPr="00F178D0">
        <w:rPr>
          <w:rFonts w:ascii="Times New Roman" w:hAnsi="Times New Roman" w:cs="Times New Roman"/>
          <w:bCs/>
          <w:noProof/>
          <w:sz w:val="28"/>
          <w:szCs w:val="28"/>
          <w:lang w:val="uk-UA"/>
        </w:rPr>
        <w:t>4</w:t>
      </w:r>
    </w:p>
    <w:p w14:paraId="3F2D0FF2" w14:textId="40B3C35E" w:rsidR="00380A5D" w:rsidRPr="00F178D0" w:rsidRDefault="00380A5D" w:rsidP="00380A5D">
      <w:pPr>
        <w:widowControl w:val="0"/>
        <w:spacing w:after="0" w:line="360" w:lineRule="auto"/>
        <w:contextualSpacing/>
        <w:jc w:val="center"/>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 xml:space="preserve">Оцінка конкурентоспроможності </w:t>
      </w:r>
      <w:r w:rsidR="009E0162" w:rsidRPr="00F178D0">
        <w:rPr>
          <w:rFonts w:ascii="Times New Roman" w:hAnsi="Times New Roman" w:cs="Times New Roman"/>
          <w:noProof/>
          <w:snapToGrid w:val="0"/>
          <w:sz w:val="28"/>
          <w:szCs w:val="28"/>
          <w:lang w:val="uk-UA"/>
        </w:rPr>
        <w:t xml:space="preserve">ПрАТ «Оболонь» </w:t>
      </w:r>
      <w:r w:rsidR="009E0162" w:rsidRPr="00F178D0">
        <w:rPr>
          <w:rFonts w:ascii="Times New Roman" w:hAnsi="Times New Roman" w:cs="Times New Roman"/>
          <w:noProof/>
          <w:snapToGrid w:val="0"/>
          <w:sz w:val="28"/>
          <w:szCs w:val="28"/>
          <w:lang w:val="uk-UA"/>
        </w:rPr>
        <w:br/>
      </w:r>
      <w:r w:rsidRPr="00F178D0">
        <w:rPr>
          <w:rFonts w:ascii="Times New Roman" w:hAnsi="Times New Roman" w:cs="Times New Roman"/>
          <w:bCs/>
          <w:noProof/>
          <w:sz w:val="28"/>
          <w:szCs w:val="28"/>
          <w:lang w:val="uk-UA"/>
        </w:rPr>
        <w:t>за методикою Ж. Ж. Ламбена</w:t>
      </w:r>
    </w:p>
    <w:tbl>
      <w:tblPr>
        <w:tblStyle w:val="a3"/>
        <w:tblW w:w="0" w:type="auto"/>
        <w:tblInd w:w="108" w:type="dxa"/>
        <w:tblLook w:val="04A0" w:firstRow="1" w:lastRow="0" w:firstColumn="1" w:lastColumn="0" w:noHBand="0" w:noVBand="1"/>
      </w:tblPr>
      <w:tblGrid>
        <w:gridCol w:w="4282"/>
        <w:gridCol w:w="1701"/>
        <w:gridCol w:w="1559"/>
        <w:gridCol w:w="1694"/>
      </w:tblGrid>
      <w:tr w:rsidR="00F178D0" w:rsidRPr="00873CEC" w14:paraId="4868B596" w14:textId="77777777" w:rsidTr="00380A5D">
        <w:tc>
          <w:tcPr>
            <w:tcW w:w="4282" w:type="dxa"/>
            <w:vAlign w:val="center"/>
          </w:tcPr>
          <w:p w14:paraId="3EC9916E"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Критерії оцінки</w:t>
            </w:r>
          </w:p>
        </w:tc>
        <w:tc>
          <w:tcPr>
            <w:tcW w:w="1701" w:type="dxa"/>
            <w:vAlign w:val="center"/>
          </w:tcPr>
          <w:p w14:paraId="55DCEC9F" w14:textId="2C3077CF" w:rsidR="00380A5D" w:rsidRPr="00873CEC" w:rsidRDefault="009E0162"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ПрАТ «Карлсберг Україна»</w:t>
            </w:r>
          </w:p>
        </w:tc>
        <w:tc>
          <w:tcPr>
            <w:tcW w:w="1559" w:type="dxa"/>
            <w:vAlign w:val="center"/>
          </w:tcPr>
          <w:p w14:paraId="176E6A6E" w14:textId="696C5A38" w:rsidR="00380A5D" w:rsidRPr="00873CEC" w:rsidRDefault="009E0162"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ПрАТ «Оболонь»</w:t>
            </w:r>
          </w:p>
        </w:tc>
        <w:tc>
          <w:tcPr>
            <w:tcW w:w="1694" w:type="dxa"/>
            <w:vAlign w:val="center"/>
          </w:tcPr>
          <w:p w14:paraId="01F5A933" w14:textId="73743DC7" w:rsidR="00380A5D" w:rsidRPr="00873CEC" w:rsidRDefault="009E0162" w:rsidP="00380A5D">
            <w:pPr>
              <w:widowControl w:val="0"/>
              <w:contextualSpacing/>
              <w:jc w:val="center"/>
              <w:rPr>
                <w:rFonts w:ascii="Times New Roman" w:hAnsi="Times New Roman" w:cs="Times New Roman"/>
                <w:noProof/>
                <w:sz w:val="24"/>
                <w:szCs w:val="24"/>
                <w:shd w:val="clear" w:color="auto" w:fill="FFFFFF"/>
                <w:lang w:val="uk-UA"/>
              </w:rPr>
            </w:pPr>
            <w:r w:rsidRPr="00873CEC">
              <w:rPr>
                <w:rStyle w:val="a8"/>
                <w:rFonts w:ascii="Times New Roman" w:hAnsi="Times New Roman"/>
                <w:b w:val="0"/>
                <w:bCs w:val="0"/>
                <w:noProof/>
                <w:sz w:val="24"/>
                <w:szCs w:val="24"/>
                <w:lang w:val="uk-UA"/>
              </w:rPr>
              <w:t>ТзОВ ТВК «Перша приватна броварня»</w:t>
            </w:r>
          </w:p>
        </w:tc>
      </w:tr>
      <w:tr w:rsidR="00F178D0" w:rsidRPr="00873CEC" w14:paraId="6C0C6355" w14:textId="77777777" w:rsidTr="00380A5D">
        <w:tc>
          <w:tcPr>
            <w:tcW w:w="4282" w:type="dxa"/>
          </w:tcPr>
          <w:p w14:paraId="740B0DD6" w14:textId="77777777" w:rsidR="00380A5D" w:rsidRPr="00873CEC" w:rsidRDefault="00380A5D" w:rsidP="00380A5D">
            <w:pPr>
              <w:widowControl w:val="0"/>
              <w:contextualSpacing/>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 Відносна частка ринку</w:t>
            </w:r>
          </w:p>
        </w:tc>
        <w:tc>
          <w:tcPr>
            <w:tcW w:w="1701" w:type="dxa"/>
            <w:vAlign w:val="center"/>
          </w:tcPr>
          <w:p w14:paraId="671ED37C" w14:textId="4EB9CDCC" w:rsidR="00380A5D" w:rsidRPr="00873CEC" w:rsidRDefault="009E0162"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1559" w:type="dxa"/>
            <w:vAlign w:val="center"/>
          </w:tcPr>
          <w:p w14:paraId="24A428EB" w14:textId="5C86DF44" w:rsidR="00380A5D" w:rsidRPr="00873CEC" w:rsidRDefault="009E0162"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w:t>
            </w:r>
          </w:p>
        </w:tc>
        <w:tc>
          <w:tcPr>
            <w:tcW w:w="1694" w:type="dxa"/>
            <w:vAlign w:val="center"/>
          </w:tcPr>
          <w:p w14:paraId="48C2964A"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3</w:t>
            </w:r>
          </w:p>
        </w:tc>
      </w:tr>
      <w:tr w:rsidR="00F178D0" w:rsidRPr="00873CEC" w14:paraId="4ACD38E6" w14:textId="77777777" w:rsidTr="00380A5D">
        <w:tc>
          <w:tcPr>
            <w:tcW w:w="4282" w:type="dxa"/>
          </w:tcPr>
          <w:p w14:paraId="324B948A" w14:textId="77777777" w:rsidR="00380A5D" w:rsidRPr="00873CEC" w:rsidRDefault="00380A5D" w:rsidP="00380A5D">
            <w:pPr>
              <w:widowControl w:val="0"/>
              <w:contextualSpacing/>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 Відмінні властивості продукту</w:t>
            </w:r>
          </w:p>
        </w:tc>
        <w:tc>
          <w:tcPr>
            <w:tcW w:w="1701" w:type="dxa"/>
            <w:vAlign w:val="center"/>
          </w:tcPr>
          <w:p w14:paraId="188E31E6"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w:t>
            </w:r>
          </w:p>
        </w:tc>
        <w:tc>
          <w:tcPr>
            <w:tcW w:w="1559" w:type="dxa"/>
            <w:vAlign w:val="center"/>
          </w:tcPr>
          <w:p w14:paraId="221D0E23"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w:t>
            </w:r>
          </w:p>
        </w:tc>
        <w:tc>
          <w:tcPr>
            <w:tcW w:w="1694" w:type="dxa"/>
            <w:vAlign w:val="center"/>
          </w:tcPr>
          <w:p w14:paraId="4FB4166D"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w:t>
            </w:r>
          </w:p>
        </w:tc>
      </w:tr>
      <w:tr w:rsidR="00F178D0" w:rsidRPr="00873CEC" w14:paraId="61EB4260" w14:textId="77777777" w:rsidTr="00380A5D">
        <w:tc>
          <w:tcPr>
            <w:tcW w:w="4282" w:type="dxa"/>
          </w:tcPr>
          <w:p w14:paraId="3E0CBF93" w14:textId="77777777" w:rsidR="00380A5D" w:rsidRPr="00873CEC" w:rsidRDefault="00380A5D" w:rsidP="00380A5D">
            <w:pPr>
              <w:widowControl w:val="0"/>
              <w:contextualSpacing/>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3. Витрати</w:t>
            </w:r>
          </w:p>
        </w:tc>
        <w:tc>
          <w:tcPr>
            <w:tcW w:w="1701" w:type="dxa"/>
            <w:vAlign w:val="center"/>
          </w:tcPr>
          <w:p w14:paraId="0A1E3316"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1559" w:type="dxa"/>
            <w:vAlign w:val="center"/>
          </w:tcPr>
          <w:p w14:paraId="439A8DD0" w14:textId="34E10A7F" w:rsidR="00380A5D" w:rsidRPr="00873CEC" w:rsidRDefault="009E0162"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1694" w:type="dxa"/>
            <w:vAlign w:val="center"/>
          </w:tcPr>
          <w:p w14:paraId="1B3F2E98"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w:t>
            </w:r>
          </w:p>
        </w:tc>
      </w:tr>
      <w:tr w:rsidR="00F178D0" w:rsidRPr="00873CEC" w14:paraId="451C6FB7" w14:textId="77777777" w:rsidTr="00380A5D">
        <w:tc>
          <w:tcPr>
            <w:tcW w:w="4282" w:type="dxa"/>
          </w:tcPr>
          <w:p w14:paraId="195E4FD1" w14:textId="77777777" w:rsidR="00380A5D" w:rsidRPr="00873CEC" w:rsidRDefault="00380A5D" w:rsidP="00380A5D">
            <w:pPr>
              <w:widowControl w:val="0"/>
              <w:contextualSpacing/>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 Ступінь освоєння технології</w:t>
            </w:r>
          </w:p>
        </w:tc>
        <w:tc>
          <w:tcPr>
            <w:tcW w:w="1701" w:type="dxa"/>
            <w:vAlign w:val="center"/>
          </w:tcPr>
          <w:p w14:paraId="5228D0D4"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1559" w:type="dxa"/>
            <w:vAlign w:val="center"/>
          </w:tcPr>
          <w:p w14:paraId="02E02EEF"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1694" w:type="dxa"/>
            <w:vAlign w:val="center"/>
          </w:tcPr>
          <w:p w14:paraId="6D753919" w14:textId="60A970A8" w:rsidR="00380A5D" w:rsidRPr="00873CEC" w:rsidRDefault="009E0162"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w:t>
            </w:r>
          </w:p>
        </w:tc>
      </w:tr>
      <w:tr w:rsidR="00F178D0" w:rsidRPr="00873CEC" w14:paraId="09DC64F3" w14:textId="77777777" w:rsidTr="00380A5D">
        <w:tc>
          <w:tcPr>
            <w:tcW w:w="4282" w:type="dxa"/>
          </w:tcPr>
          <w:p w14:paraId="6EF6A528" w14:textId="77777777" w:rsidR="00380A5D" w:rsidRPr="00873CEC" w:rsidRDefault="00380A5D" w:rsidP="00380A5D">
            <w:pPr>
              <w:widowControl w:val="0"/>
              <w:contextualSpacing/>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 Канали товароруху</w:t>
            </w:r>
          </w:p>
        </w:tc>
        <w:tc>
          <w:tcPr>
            <w:tcW w:w="1701" w:type="dxa"/>
            <w:vAlign w:val="center"/>
          </w:tcPr>
          <w:p w14:paraId="072ADC08"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1559" w:type="dxa"/>
            <w:vAlign w:val="center"/>
          </w:tcPr>
          <w:p w14:paraId="1247D2FC"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w:t>
            </w:r>
          </w:p>
        </w:tc>
        <w:tc>
          <w:tcPr>
            <w:tcW w:w="1694" w:type="dxa"/>
            <w:vAlign w:val="center"/>
          </w:tcPr>
          <w:p w14:paraId="6875CA3D"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w:t>
            </w:r>
          </w:p>
        </w:tc>
      </w:tr>
      <w:tr w:rsidR="00F178D0" w:rsidRPr="00873CEC" w14:paraId="3F3E14D5" w14:textId="77777777" w:rsidTr="00380A5D">
        <w:tc>
          <w:tcPr>
            <w:tcW w:w="4282" w:type="dxa"/>
          </w:tcPr>
          <w:p w14:paraId="67196922" w14:textId="77777777" w:rsidR="00380A5D" w:rsidRPr="00873CEC" w:rsidRDefault="00380A5D" w:rsidP="00380A5D">
            <w:pPr>
              <w:widowControl w:val="0"/>
              <w:contextualSpacing/>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6. Імідж</w:t>
            </w:r>
          </w:p>
        </w:tc>
        <w:tc>
          <w:tcPr>
            <w:tcW w:w="1701" w:type="dxa"/>
            <w:vAlign w:val="center"/>
          </w:tcPr>
          <w:p w14:paraId="54E339A8"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1559" w:type="dxa"/>
            <w:vAlign w:val="center"/>
          </w:tcPr>
          <w:p w14:paraId="2C27C8FC" w14:textId="7844F680" w:rsidR="00380A5D" w:rsidRPr="00873CEC" w:rsidRDefault="009E0162"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1694" w:type="dxa"/>
            <w:vAlign w:val="center"/>
          </w:tcPr>
          <w:p w14:paraId="0D56350E" w14:textId="1D3C14E7" w:rsidR="00380A5D" w:rsidRPr="00873CEC" w:rsidRDefault="009E0162"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r>
      <w:tr w:rsidR="00F178D0" w:rsidRPr="00873CEC" w14:paraId="32639D3E" w14:textId="77777777" w:rsidTr="00380A5D">
        <w:tc>
          <w:tcPr>
            <w:tcW w:w="4282" w:type="dxa"/>
          </w:tcPr>
          <w:p w14:paraId="4BB1F270" w14:textId="77777777" w:rsidR="00380A5D" w:rsidRPr="00873CEC" w:rsidRDefault="00380A5D" w:rsidP="00380A5D">
            <w:pPr>
              <w:widowControl w:val="0"/>
              <w:contextualSpacing/>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Разом</w:t>
            </w:r>
          </w:p>
        </w:tc>
        <w:tc>
          <w:tcPr>
            <w:tcW w:w="1701" w:type="dxa"/>
            <w:vAlign w:val="center"/>
          </w:tcPr>
          <w:p w14:paraId="04AEA256" w14:textId="3F08156C"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w:t>
            </w:r>
            <w:r w:rsidR="009E0162" w:rsidRPr="00873CEC">
              <w:rPr>
                <w:rFonts w:ascii="Times New Roman" w:hAnsi="Times New Roman" w:cs="Times New Roman"/>
                <w:noProof/>
                <w:sz w:val="24"/>
                <w:szCs w:val="24"/>
                <w:lang w:val="uk-UA"/>
              </w:rPr>
              <w:t>9</w:t>
            </w:r>
          </w:p>
        </w:tc>
        <w:tc>
          <w:tcPr>
            <w:tcW w:w="1559" w:type="dxa"/>
            <w:vAlign w:val="center"/>
          </w:tcPr>
          <w:p w14:paraId="3A966315" w14:textId="4F628973"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w:t>
            </w:r>
            <w:r w:rsidR="009E0162" w:rsidRPr="00873CEC">
              <w:rPr>
                <w:rFonts w:ascii="Times New Roman" w:hAnsi="Times New Roman" w:cs="Times New Roman"/>
                <w:noProof/>
                <w:sz w:val="24"/>
                <w:szCs w:val="24"/>
                <w:lang w:val="uk-UA"/>
              </w:rPr>
              <w:t>7</w:t>
            </w:r>
          </w:p>
        </w:tc>
        <w:tc>
          <w:tcPr>
            <w:tcW w:w="1694" w:type="dxa"/>
            <w:vAlign w:val="center"/>
          </w:tcPr>
          <w:p w14:paraId="3663EC0E"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24</w:t>
            </w:r>
          </w:p>
        </w:tc>
      </w:tr>
      <w:tr w:rsidR="00F178D0" w:rsidRPr="00873CEC" w14:paraId="0BEB4493" w14:textId="77777777" w:rsidTr="00380A5D">
        <w:tc>
          <w:tcPr>
            <w:tcW w:w="4282" w:type="dxa"/>
          </w:tcPr>
          <w:p w14:paraId="32942A4B" w14:textId="77777777" w:rsidR="00380A5D" w:rsidRPr="00873CEC" w:rsidRDefault="00380A5D" w:rsidP="00380A5D">
            <w:pPr>
              <w:widowControl w:val="0"/>
              <w:contextualSpacing/>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Коефіцієнт конкурентоспроможності</w:t>
            </w:r>
          </w:p>
        </w:tc>
        <w:tc>
          <w:tcPr>
            <w:tcW w:w="1701" w:type="dxa"/>
            <w:vAlign w:val="center"/>
          </w:tcPr>
          <w:p w14:paraId="79273FC2"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w:t>
            </w:r>
          </w:p>
        </w:tc>
        <w:tc>
          <w:tcPr>
            <w:tcW w:w="1559" w:type="dxa"/>
            <w:vAlign w:val="center"/>
          </w:tcPr>
          <w:p w14:paraId="71C5DE60" w14:textId="63179BA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0,</w:t>
            </w:r>
            <w:r w:rsidR="009E0162" w:rsidRPr="00873CEC">
              <w:rPr>
                <w:rFonts w:ascii="Times New Roman" w:hAnsi="Times New Roman" w:cs="Times New Roman"/>
                <w:noProof/>
                <w:sz w:val="24"/>
                <w:szCs w:val="24"/>
                <w:lang w:val="uk-UA"/>
              </w:rPr>
              <w:t>93</w:t>
            </w:r>
          </w:p>
        </w:tc>
        <w:tc>
          <w:tcPr>
            <w:tcW w:w="1694" w:type="dxa"/>
            <w:vAlign w:val="center"/>
          </w:tcPr>
          <w:p w14:paraId="4EF0EE1A" w14:textId="77777777" w:rsidR="00380A5D" w:rsidRPr="00873CEC" w:rsidRDefault="00380A5D" w:rsidP="00380A5D">
            <w:pPr>
              <w:widowControl w:val="0"/>
              <w:contextualSpacing/>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0,86</w:t>
            </w:r>
          </w:p>
        </w:tc>
      </w:tr>
    </w:tbl>
    <w:p w14:paraId="5BB268CF" w14:textId="77777777" w:rsidR="00380A5D" w:rsidRPr="00F178D0" w:rsidRDefault="00380A5D" w:rsidP="00380A5D">
      <w:pPr>
        <w:pStyle w:val="ac"/>
        <w:widowControl w:val="0"/>
        <w:ind w:firstLine="709"/>
        <w:jc w:val="both"/>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Джерело: за даними експертних оцінок</w:t>
      </w:r>
    </w:p>
    <w:p w14:paraId="666BA9E2" w14:textId="77777777" w:rsidR="00380A5D" w:rsidRPr="00F178D0" w:rsidRDefault="00380A5D" w:rsidP="00380A5D">
      <w:pPr>
        <w:widowControl w:val="0"/>
        <w:ind w:firstLine="709"/>
        <w:contextualSpacing/>
        <w:jc w:val="both"/>
        <w:rPr>
          <w:noProof/>
          <w:sz w:val="24"/>
          <w:szCs w:val="24"/>
          <w:lang w:val="uk-UA"/>
        </w:rPr>
      </w:pPr>
    </w:p>
    <w:p w14:paraId="4B613764" w14:textId="4EF91223" w:rsidR="00380A5D" w:rsidRPr="00F178D0" w:rsidRDefault="00380A5D" w:rsidP="00380A5D">
      <w:pPr>
        <w:widowControl w:val="0"/>
        <w:spacing w:after="0" w:line="360" w:lineRule="auto"/>
        <w:ind w:firstLine="709"/>
        <w:contextualSpacing/>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Отже, проведена оцінка показала, що компанія</w:t>
      </w:r>
      <w:r w:rsidR="009E0162" w:rsidRPr="00F178D0">
        <w:rPr>
          <w:rFonts w:ascii="Times New Roman" w:hAnsi="Times New Roman" w:cs="Times New Roman"/>
          <w:noProof/>
          <w:sz w:val="28"/>
          <w:szCs w:val="28"/>
          <w:lang w:val="uk-UA"/>
        </w:rPr>
        <w:t xml:space="preserve"> «Карлсберг Україна» «Карлсберг Україна»</w:t>
      </w:r>
      <w:r w:rsidRPr="00F178D0">
        <w:rPr>
          <w:rFonts w:ascii="Times New Roman" w:hAnsi="Times New Roman" w:cs="Times New Roman"/>
          <w:noProof/>
          <w:sz w:val="28"/>
          <w:szCs w:val="28"/>
          <w:lang w:val="uk-UA"/>
        </w:rPr>
        <w:t xml:space="preserve"> набрала 2</w:t>
      </w:r>
      <w:r w:rsidR="009E0162" w:rsidRPr="00F178D0">
        <w:rPr>
          <w:rFonts w:ascii="Times New Roman" w:hAnsi="Times New Roman" w:cs="Times New Roman"/>
          <w:noProof/>
          <w:sz w:val="28"/>
          <w:szCs w:val="28"/>
          <w:lang w:val="uk-UA"/>
        </w:rPr>
        <w:t>9</w:t>
      </w:r>
      <w:r w:rsidRPr="00F178D0">
        <w:rPr>
          <w:rFonts w:ascii="Times New Roman" w:hAnsi="Times New Roman" w:cs="Times New Roman"/>
          <w:noProof/>
          <w:sz w:val="28"/>
          <w:szCs w:val="28"/>
          <w:lang w:val="uk-UA"/>
        </w:rPr>
        <w:t xml:space="preserve"> балів, </w:t>
      </w:r>
      <w:r w:rsidR="009E0162" w:rsidRPr="00F178D0">
        <w:rPr>
          <w:rFonts w:ascii="Times New Roman" w:hAnsi="Times New Roman" w:cs="Times New Roman"/>
          <w:noProof/>
          <w:sz w:val="28"/>
          <w:szCs w:val="28"/>
          <w:lang w:val="uk-UA"/>
        </w:rPr>
        <w:t xml:space="preserve">ПрАТ «Оболонь» </w:t>
      </w:r>
      <w:r w:rsidRPr="00F178D0">
        <w:rPr>
          <w:rFonts w:ascii="Times New Roman" w:hAnsi="Times New Roman" w:cs="Times New Roman"/>
          <w:noProof/>
          <w:sz w:val="28"/>
          <w:szCs w:val="28"/>
          <w:lang w:val="uk-UA"/>
        </w:rPr>
        <w:t>- 2</w:t>
      </w:r>
      <w:r w:rsidR="009E0162" w:rsidRPr="00F178D0">
        <w:rPr>
          <w:rFonts w:ascii="Times New Roman" w:hAnsi="Times New Roman" w:cs="Times New Roman"/>
          <w:noProof/>
          <w:sz w:val="28"/>
          <w:szCs w:val="28"/>
          <w:lang w:val="uk-UA"/>
        </w:rPr>
        <w:t>7</w:t>
      </w:r>
      <w:r w:rsidRPr="00F178D0">
        <w:rPr>
          <w:rFonts w:ascii="Times New Roman" w:hAnsi="Times New Roman" w:cs="Times New Roman"/>
          <w:noProof/>
          <w:sz w:val="28"/>
          <w:szCs w:val="28"/>
          <w:lang w:val="uk-UA"/>
        </w:rPr>
        <w:t xml:space="preserve"> балів, </w:t>
      </w:r>
      <w:r w:rsidR="009E0162" w:rsidRPr="00F178D0">
        <w:rPr>
          <w:rStyle w:val="a8"/>
          <w:rFonts w:ascii="Times New Roman" w:hAnsi="Times New Roman"/>
          <w:b w:val="0"/>
          <w:bCs w:val="0"/>
          <w:noProof/>
          <w:sz w:val="28"/>
          <w:szCs w:val="28"/>
          <w:lang w:val="uk-UA"/>
        </w:rPr>
        <w:t>ТзОВ ТВК «Перша приватна броварня»</w:t>
      </w:r>
      <w:r w:rsidRPr="00F178D0">
        <w:rPr>
          <w:rFonts w:ascii="Times New Roman" w:hAnsi="Times New Roman" w:cs="Times New Roman"/>
          <w:noProof/>
          <w:sz w:val="28"/>
          <w:szCs w:val="28"/>
          <w:shd w:val="clear" w:color="auto" w:fill="FFFFFF"/>
          <w:lang w:val="uk-UA"/>
        </w:rPr>
        <w:t xml:space="preserve"> – 24 бали. </w:t>
      </w:r>
      <w:r w:rsidRPr="00F178D0">
        <w:rPr>
          <w:rFonts w:ascii="Times New Roman" w:hAnsi="Times New Roman" w:cs="Times New Roman"/>
          <w:noProof/>
          <w:sz w:val="28"/>
          <w:szCs w:val="28"/>
          <w:lang w:val="uk-UA"/>
        </w:rPr>
        <w:t xml:space="preserve">Коефіцієнт конкурентоспроможності </w:t>
      </w:r>
      <w:r w:rsidR="009E0162" w:rsidRPr="00F178D0">
        <w:rPr>
          <w:rFonts w:ascii="Times New Roman" w:hAnsi="Times New Roman" w:cs="Times New Roman"/>
          <w:noProof/>
          <w:sz w:val="28"/>
          <w:szCs w:val="28"/>
          <w:lang w:val="uk-UA"/>
        </w:rPr>
        <w:t>ПрАТ «Оболонь»</w:t>
      </w:r>
      <w:r w:rsidRPr="00F178D0">
        <w:rPr>
          <w:rFonts w:ascii="Times New Roman" w:hAnsi="Times New Roman" w:cs="Times New Roman"/>
          <w:noProof/>
          <w:sz w:val="28"/>
          <w:szCs w:val="28"/>
          <w:lang w:val="uk-UA"/>
        </w:rPr>
        <w:t xml:space="preserve"> дорівнює 0,</w:t>
      </w:r>
      <w:r w:rsidR="009E0162" w:rsidRPr="00F178D0">
        <w:rPr>
          <w:rFonts w:ascii="Times New Roman" w:hAnsi="Times New Roman" w:cs="Times New Roman"/>
          <w:noProof/>
          <w:sz w:val="28"/>
          <w:szCs w:val="28"/>
          <w:lang w:val="uk-UA"/>
        </w:rPr>
        <w:t>93</w:t>
      </w:r>
      <w:r w:rsidRPr="00F178D0">
        <w:rPr>
          <w:rFonts w:ascii="Times New Roman" w:hAnsi="Times New Roman" w:cs="Times New Roman"/>
          <w:noProof/>
          <w:sz w:val="28"/>
          <w:szCs w:val="28"/>
          <w:lang w:val="uk-UA"/>
        </w:rPr>
        <w:t xml:space="preserve">, тобто рівень конкурентоспроможності компанії </w:t>
      </w:r>
      <w:r w:rsidR="009E0162" w:rsidRPr="00F178D0">
        <w:rPr>
          <w:rFonts w:ascii="Times New Roman" w:hAnsi="Times New Roman" w:cs="Times New Roman"/>
          <w:noProof/>
          <w:sz w:val="28"/>
          <w:szCs w:val="28"/>
          <w:lang w:val="uk-UA"/>
        </w:rPr>
        <w:t>можна оцінити як високий. Переважання компанії «Карлсберг Україна» сформоване за рахунок більшої частки на ринку та ширших каналів товароруху.</w:t>
      </w:r>
    </w:p>
    <w:p w14:paraId="71EE601F" w14:textId="77777777" w:rsidR="00794E41" w:rsidRPr="00F178D0" w:rsidRDefault="006827D7" w:rsidP="006827D7">
      <w:pPr>
        <w:widowControl w:val="0"/>
        <w:spacing w:after="0" w:line="360" w:lineRule="auto"/>
        <w:ind w:firstLine="709"/>
        <w:contextualSpacing/>
        <w:jc w:val="both"/>
        <w:rPr>
          <w:rFonts w:ascii="Times New Roman" w:hAnsi="Times New Roman" w:cs="Times New Roman"/>
          <w:noProof/>
          <w:snapToGrid w:val="0"/>
          <w:sz w:val="28"/>
          <w:szCs w:val="28"/>
          <w:lang w:val="uk-UA"/>
        </w:rPr>
      </w:pPr>
      <w:r w:rsidRPr="00F178D0">
        <w:rPr>
          <w:rFonts w:ascii="Times New Roman" w:hAnsi="Times New Roman" w:cs="Times New Roman"/>
          <w:noProof/>
          <w:sz w:val="28"/>
          <w:szCs w:val="28"/>
          <w:lang w:val="uk-UA"/>
        </w:rPr>
        <w:t xml:space="preserve">Таким чином, діагностика конкурентних позицій ПрАТ «Оболонь» на ринку показала, що в цілому його становище є стабільним. Компанія займає лідируючі позиції на ринку за обсягами продажів, за охопленням регіональних ринків, за ефективністю каналів збуту. </w:t>
      </w:r>
      <w:r w:rsidRPr="00F178D0">
        <w:rPr>
          <w:rFonts w:ascii="Times New Roman" w:hAnsi="Times New Roman" w:cs="Times New Roman"/>
          <w:noProof/>
          <w:snapToGrid w:val="0"/>
          <w:sz w:val="28"/>
          <w:szCs w:val="28"/>
          <w:lang w:val="uk-UA"/>
        </w:rPr>
        <w:t>ПрАТ «Оболонь» є найбільшим експортером українського пива. Частка компанії у загальному обсязі експорту пива складає 62%.</w:t>
      </w:r>
      <w:r w:rsidR="00794E41" w:rsidRPr="00F178D0">
        <w:rPr>
          <w:rFonts w:ascii="Times New Roman" w:hAnsi="Times New Roman" w:cs="Times New Roman"/>
          <w:noProof/>
          <w:snapToGrid w:val="0"/>
          <w:sz w:val="28"/>
          <w:szCs w:val="28"/>
          <w:lang w:val="uk-UA"/>
        </w:rPr>
        <w:t xml:space="preserve"> </w:t>
      </w:r>
      <w:r w:rsidRPr="00F178D0">
        <w:rPr>
          <w:rFonts w:ascii="Times New Roman" w:hAnsi="Times New Roman" w:cs="Times New Roman"/>
          <w:noProof/>
          <w:snapToGrid w:val="0"/>
          <w:sz w:val="28"/>
          <w:szCs w:val="28"/>
          <w:lang w:val="uk-UA"/>
        </w:rPr>
        <w:t xml:space="preserve">Продукція компанії експортується більш ніж до 70 країн світу. </w:t>
      </w:r>
    </w:p>
    <w:p w14:paraId="68097C79" w14:textId="77777777" w:rsidR="006827D7" w:rsidRPr="00F178D0" w:rsidRDefault="006827D7" w:rsidP="00291438">
      <w:pPr>
        <w:pStyle w:val="a4"/>
        <w:widowControl w:val="0"/>
        <w:shd w:val="clear" w:color="auto" w:fill="FFFFFF"/>
        <w:tabs>
          <w:tab w:val="left" w:pos="893"/>
          <w:tab w:val="left" w:pos="993"/>
        </w:tabs>
        <w:autoSpaceDE w:val="0"/>
        <w:autoSpaceDN w:val="0"/>
        <w:adjustRightInd w:val="0"/>
        <w:spacing w:after="0" w:line="360" w:lineRule="auto"/>
        <w:ind w:left="0" w:firstLine="709"/>
        <w:jc w:val="both"/>
        <w:rPr>
          <w:rFonts w:cs="Times New Roman"/>
          <w:b/>
          <w:bCs/>
          <w:noProof/>
          <w:sz w:val="28"/>
          <w:szCs w:val="28"/>
          <w:lang w:val="uk-UA"/>
        </w:rPr>
      </w:pPr>
    </w:p>
    <w:p w14:paraId="3FC48F70" w14:textId="77777777" w:rsidR="00873CEC" w:rsidRDefault="00873CEC">
      <w:pPr>
        <w:rPr>
          <w:rFonts w:ascii="Times New Roman" w:hAnsi="Times New Roman" w:cs="Times New Roman"/>
          <w:b/>
          <w:noProof/>
          <w:sz w:val="28"/>
          <w:szCs w:val="28"/>
          <w:lang w:val="uk-UA"/>
        </w:rPr>
      </w:pPr>
      <w:r>
        <w:br w:type="page"/>
      </w:r>
    </w:p>
    <w:p w14:paraId="5D77521C" w14:textId="44A63A57" w:rsidR="00CC2672" w:rsidRPr="00F178D0" w:rsidRDefault="00291438" w:rsidP="00BC0A74">
      <w:pPr>
        <w:pStyle w:val="2"/>
      </w:pPr>
      <w:bookmarkStart w:id="18" w:name="_Toc184560579"/>
      <w:r w:rsidRPr="00F178D0">
        <w:lastRenderedPageBreak/>
        <w:t xml:space="preserve">2.3. </w:t>
      </w:r>
      <w:r w:rsidR="00936659">
        <w:t>Економічна о</w:t>
      </w:r>
      <w:r w:rsidRPr="00F178D0">
        <w:t>цінка конкурентоспроможності продукції ПрАТ «Оболонь»</w:t>
      </w:r>
      <w:bookmarkEnd w:id="18"/>
    </w:p>
    <w:p w14:paraId="4BBE50BA" w14:textId="30ED0864" w:rsidR="00883180" w:rsidRPr="00F178D0" w:rsidRDefault="00883180" w:rsidP="00291438">
      <w:pPr>
        <w:pStyle w:val="a4"/>
        <w:widowControl w:val="0"/>
        <w:shd w:val="clear" w:color="auto" w:fill="FFFFFF"/>
        <w:tabs>
          <w:tab w:val="left" w:pos="893"/>
          <w:tab w:val="left" w:pos="993"/>
        </w:tabs>
        <w:autoSpaceDE w:val="0"/>
        <w:autoSpaceDN w:val="0"/>
        <w:adjustRightInd w:val="0"/>
        <w:spacing w:after="0" w:line="360" w:lineRule="auto"/>
        <w:ind w:left="0" w:firstLine="709"/>
        <w:jc w:val="both"/>
        <w:rPr>
          <w:rFonts w:cs="Times New Roman"/>
          <w:b/>
          <w:bCs/>
          <w:noProof/>
          <w:sz w:val="28"/>
          <w:szCs w:val="28"/>
          <w:lang w:val="uk-UA"/>
        </w:rPr>
      </w:pPr>
    </w:p>
    <w:p w14:paraId="61412EB3" w14:textId="6EEC3869" w:rsidR="00323602" w:rsidRPr="00F178D0" w:rsidRDefault="00883180" w:rsidP="0088318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Конкурентоспроможність продукції </w:t>
      </w:r>
      <w:r w:rsidR="00323602"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АТ «Оболонь» забезпечується її високою якістю.</w:t>
      </w:r>
      <w:r w:rsidR="00323602" w:rsidRPr="00F178D0">
        <w:rPr>
          <w:rFonts w:ascii="Times New Roman" w:hAnsi="Times New Roman" w:cs="Times New Roman"/>
          <w:noProof/>
          <w:sz w:val="28"/>
          <w:szCs w:val="28"/>
          <w:lang w:val="uk-UA"/>
        </w:rPr>
        <w:t xml:space="preserve"> Беззаперечним є </w:t>
      </w:r>
      <w:r w:rsidR="00C53500" w:rsidRPr="00F178D0">
        <w:rPr>
          <w:rFonts w:ascii="Times New Roman" w:hAnsi="Times New Roman" w:cs="Times New Roman"/>
          <w:noProof/>
          <w:sz w:val="28"/>
          <w:szCs w:val="28"/>
          <w:lang w:val="uk-UA"/>
        </w:rPr>
        <w:t xml:space="preserve">той </w:t>
      </w:r>
      <w:r w:rsidR="00323602" w:rsidRPr="00F178D0">
        <w:rPr>
          <w:rFonts w:ascii="Times New Roman" w:hAnsi="Times New Roman" w:cs="Times New Roman"/>
          <w:noProof/>
          <w:sz w:val="28"/>
          <w:szCs w:val="28"/>
          <w:lang w:val="uk-UA"/>
        </w:rPr>
        <w:t>факт, що для отримання якісного кінцевого продукту, необхідно використати якісну сировину та матеріали. Основні інгредієнти для виробництва – це ячмінь, хміль, пивні дріжджі та вода</w:t>
      </w:r>
      <w:r w:rsidR="00E90872" w:rsidRPr="00F178D0">
        <w:rPr>
          <w:rFonts w:ascii="Times New Roman" w:hAnsi="Times New Roman" w:cs="Times New Roman"/>
          <w:noProof/>
          <w:sz w:val="28"/>
          <w:szCs w:val="28"/>
          <w:lang w:val="uk-UA"/>
        </w:rPr>
        <w:t xml:space="preserve"> (рис. 2.</w:t>
      </w:r>
      <w:r w:rsidR="00A51658" w:rsidRPr="00F178D0">
        <w:rPr>
          <w:rFonts w:ascii="Times New Roman" w:hAnsi="Times New Roman" w:cs="Times New Roman"/>
          <w:noProof/>
          <w:sz w:val="28"/>
          <w:szCs w:val="28"/>
          <w:lang w:val="uk-UA"/>
        </w:rPr>
        <w:t>8</w:t>
      </w:r>
      <w:r w:rsidR="00E90872" w:rsidRPr="00F178D0">
        <w:rPr>
          <w:rFonts w:ascii="Times New Roman" w:hAnsi="Times New Roman" w:cs="Times New Roman"/>
          <w:noProof/>
          <w:sz w:val="28"/>
          <w:szCs w:val="28"/>
          <w:lang w:val="uk-UA"/>
        </w:rPr>
        <w:t>).</w:t>
      </w:r>
    </w:p>
    <w:p w14:paraId="58F1F206" w14:textId="0EF7C405" w:rsidR="00E90872" w:rsidRPr="00F178D0" w:rsidRDefault="00F7245B" w:rsidP="00E90872">
      <w:pPr>
        <w:pStyle w:val="aa"/>
        <w:widowControl w:val="0"/>
        <w:ind w:firstLine="709"/>
        <w:rPr>
          <w:rFonts w:eastAsia="TimesNewRomanPSMT"/>
          <w:noProof/>
          <w:szCs w:val="28"/>
          <w:lang w:val="uk-UA"/>
        </w:rPr>
      </w:pPr>
      <w:r w:rsidRPr="00F178D0">
        <w:rPr>
          <w:rFonts w:eastAsia="TimesNewRomanPSMT"/>
          <w:noProof/>
          <w:szCs w:val="28"/>
          <w:lang w:val="uk-UA" w:eastAsia="ru-RU"/>
        </w:rPr>
        <mc:AlternateContent>
          <mc:Choice Requires="wpg">
            <w:drawing>
              <wp:anchor distT="0" distB="0" distL="114300" distR="114300" simplePos="0" relativeHeight="251654656" behindDoc="0" locked="0" layoutInCell="1" allowOverlap="1" wp14:anchorId="5227B41B" wp14:editId="546DFE3B">
                <wp:simplePos x="0" y="0"/>
                <wp:positionH relativeFrom="column">
                  <wp:posOffset>24765</wp:posOffset>
                </wp:positionH>
                <wp:positionV relativeFrom="paragraph">
                  <wp:posOffset>133985</wp:posOffset>
                </wp:positionV>
                <wp:extent cx="5886450" cy="3343275"/>
                <wp:effectExtent l="0" t="95250" r="19050" b="28575"/>
                <wp:wrapNone/>
                <wp:docPr id="342" name="Группа 342"/>
                <wp:cNvGraphicFramePr/>
                <a:graphic xmlns:a="http://schemas.openxmlformats.org/drawingml/2006/main">
                  <a:graphicData uri="http://schemas.microsoft.com/office/word/2010/wordprocessingGroup">
                    <wpg:wgp>
                      <wpg:cNvGrpSpPr/>
                      <wpg:grpSpPr>
                        <a:xfrm>
                          <a:off x="0" y="0"/>
                          <a:ext cx="5886450" cy="3343275"/>
                          <a:chOff x="0" y="0"/>
                          <a:chExt cx="5886450" cy="3343275"/>
                        </a:xfrm>
                      </wpg:grpSpPr>
                      <wps:wsp>
                        <wps:cNvPr id="225" name="Text Box 592"/>
                        <wps:cNvSpPr txBox="1">
                          <a:spLocks noChangeArrowheads="1"/>
                        </wps:cNvSpPr>
                        <wps:spPr bwMode="auto">
                          <a:xfrm>
                            <a:off x="1057275" y="0"/>
                            <a:ext cx="3734435" cy="552450"/>
                          </a:xfrm>
                          <a:prstGeom prst="rect">
                            <a:avLst/>
                          </a:prstGeom>
                          <a:solidFill>
                            <a:srgbClr val="FFFFFF"/>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614BAD30" w14:textId="33FABB02" w:rsidR="00E500D7" w:rsidRPr="002A736E" w:rsidRDefault="00E500D7" w:rsidP="00E90872">
                              <w:pPr>
                                <w:spacing w:after="0" w:line="240" w:lineRule="auto"/>
                                <w:jc w:val="center"/>
                                <w:rPr>
                                  <w:rFonts w:ascii="Times New Roman" w:hAnsi="Times New Roman"/>
                                  <w:bCs/>
                                  <w:noProof/>
                                  <w:sz w:val="28"/>
                                  <w:szCs w:val="28"/>
                                  <w:lang w:val="uk-UA"/>
                                </w:rPr>
                              </w:pPr>
                              <w:r w:rsidRPr="002A736E">
                                <w:rPr>
                                  <w:rFonts w:ascii="Times New Roman" w:hAnsi="Times New Roman"/>
                                  <w:bCs/>
                                  <w:noProof/>
                                  <w:sz w:val="28"/>
                                  <w:szCs w:val="28"/>
                                  <w:lang w:val="uk-UA"/>
                                </w:rPr>
                                <w:t xml:space="preserve">Конкурентоспроможність продукції </w:t>
                              </w:r>
                              <w:r w:rsidRPr="002A736E">
                                <w:rPr>
                                  <w:rFonts w:ascii="Times New Roman" w:hAnsi="Times New Roman"/>
                                  <w:bCs/>
                                  <w:noProof/>
                                  <w:sz w:val="28"/>
                                  <w:szCs w:val="28"/>
                                  <w:lang w:val="uk-UA"/>
                                </w:rPr>
                                <w:br/>
                                <w:t>ПрАТ «Оболонь»</w:t>
                              </w:r>
                            </w:p>
                            <w:p w14:paraId="2F3FEF72" w14:textId="77777777" w:rsidR="00E500D7" w:rsidRPr="00F7245B" w:rsidRDefault="00E500D7" w:rsidP="00E90872"/>
                          </w:txbxContent>
                        </wps:txbx>
                        <wps:bodyPr rot="0" vert="horz" wrap="square" lIns="91440" tIns="45720" rIns="91440" bIns="45720" anchor="t" anchorCtr="0" upright="1">
                          <a:noAutofit/>
                        </wps:bodyPr>
                      </wps:wsp>
                      <wps:wsp>
                        <wps:cNvPr id="226" name="Text Box 593"/>
                        <wps:cNvSpPr txBox="1">
                          <a:spLocks noChangeArrowheads="1"/>
                        </wps:cNvSpPr>
                        <wps:spPr bwMode="auto">
                          <a:xfrm>
                            <a:off x="1362075" y="1066800"/>
                            <a:ext cx="3039110" cy="304800"/>
                          </a:xfrm>
                          <a:prstGeom prst="rect">
                            <a:avLst/>
                          </a:prstGeom>
                          <a:solidFill>
                            <a:srgbClr val="FFFFFF"/>
                          </a:solidFill>
                          <a:ln w="9525">
                            <a:solidFill>
                              <a:srgbClr val="000000"/>
                            </a:solidFill>
                            <a:miter lim="800000"/>
                            <a:headEnd/>
                            <a:tailEnd/>
                          </a:ln>
                          <a:effectLst>
                            <a:outerShdw blurRad="50800" dist="38100" dir="18900000" algn="bl" rotWithShape="0">
                              <a:prstClr val="black">
                                <a:alpha val="40000"/>
                              </a:prstClr>
                            </a:outerShdw>
                          </a:effectLst>
                        </wps:spPr>
                        <wps:txbx>
                          <w:txbxContent>
                            <w:p w14:paraId="5124D3A2" w14:textId="564DE35E" w:rsidR="00E500D7" w:rsidRPr="00F7245B" w:rsidRDefault="00E500D7" w:rsidP="00E90872">
                              <w:pPr>
                                <w:spacing w:after="0" w:line="240" w:lineRule="auto"/>
                                <w:jc w:val="center"/>
                                <w:rPr>
                                  <w:bCs/>
                                </w:rPr>
                              </w:pPr>
                              <w:r w:rsidRPr="00F7245B">
                                <w:rPr>
                                  <w:rFonts w:ascii="Times New Roman" w:hAnsi="Times New Roman"/>
                                  <w:bCs/>
                                  <w:sz w:val="28"/>
                                  <w:szCs w:val="28"/>
                                  <w:lang w:val="uk-UA"/>
                                </w:rPr>
                                <w:t>Якість продукції</w:t>
                              </w:r>
                            </w:p>
                          </w:txbxContent>
                        </wps:txbx>
                        <wps:bodyPr rot="0" vert="horz" wrap="square" lIns="91440" tIns="45720" rIns="91440" bIns="45720" anchor="t" anchorCtr="0" upright="1">
                          <a:noAutofit/>
                        </wps:bodyPr>
                      </wps:wsp>
                      <wps:wsp>
                        <wps:cNvPr id="229" name="Text Box 594"/>
                        <wps:cNvSpPr txBox="1">
                          <a:spLocks noChangeArrowheads="1"/>
                        </wps:cNvSpPr>
                        <wps:spPr bwMode="auto">
                          <a:xfrm>
                            <a:off x="942975" y="2771775"/>
                            <a:ext cx="1939925" cy="571500"/>
                          </a:xfrm>
                          <a:prstGeom prst="rect">
                            <a:avLst/>
                          </a:prstGeom>
                          <a:solidFill>
                            <a:srgbClr val="FFFFFF"/>
                          </a:solidFill>
                          <a:ln w="9525">
                            <a:solidFill>
                              <a:srgbClr val="000000"/>
                            </a:solidFill>
                            <a:miter lim="800000"/>
                            <a:headEnd/>
                            <a:tailEnd/>
                          </a:ln>
                        </wps:spPr>
                        <wps:txbx>
                          <w:txbxContent>
                            <w:p w14:paraId="56DAE2AF" w14:textId="497DF298" w:rsidR="00E500D7" w:rsidRPr="00F7245B" w:rsidRDefault="00F7245B" w:rsidP="00F7245B">
                              <w:pPr>
                                <w:spacing w:after="0" w:line="240" w:lineRule="auto"/>
                                <w:jc w:val="center"/>
                                <w:rPr>
                                  <w:sz w:val="26"/>
                                  <w:szCs w:val="26"/>
                                </w:rPr>
                              </w:pPr>
                              <w:r w:rsidRPr="00F7245B">
                                <w:rPr>
                                  <w:rFonts w:ascii="Times New Roman" w:hAnsi="Times New Roman"/>
                                  <w:noProof/>
                                  <w:sz w:val="26"/>
                                  <w:szCs w:val="26"/>
                                  <w:lang w:val="uk-UA"/>
                                </w:rPr>
                                <w:t>Контроль якості виробничого процесу</w:t>
                              </w:r>
                            </w:p>
                          </w:txbxContent>
                        </wps:txbx>
                        <wps:bodyPr rot="0" vert="horz" wrap="square" lIns="91440" tIns="45720" rIns="91440" bIns="45720" anchor="ctr" anchorCtr="0" upright="1">
                          <a:noAutofit/>
                        </wps:bodyPr>
                      </wps:wsp>
                      <wps:wsp>
                        <wps:cNvPr id="230" name="Text Box 595"/>
                        <wps:cNvSpPr txBox="1">
                          <a:spLocks noChangeArrowheads="1"/>
                        </wps:cNvSpPr>
                        <wps:spPr bwMode="auto">
                          <a:xfrm>
                            <a:off x="2066925" y="1914525"/>
                            <a:ext cx="1597025" cy="571500"/>
                          </a:xfrm>
                          <a:prstGeom prst="rect">
                            <a:avLst/>
                          </a:prstGeom>
                          <a:solidFill>
                            <a:srgbClr val="FFFFFF"/>
                          </a:solidFill>
                          <a:ln w="9525">
                            <a:solidFill>
                              <a:srgbClr val="000000"/>
                            </a:solidFill>
                            <a:miter lim="800000"/>
                            <a:headEnd/>
                            <a:tailEnd/>
                          </a:ln>
                        </wps:spPr>
                        <wps:txbx>
                          <w:txbxContent>
                            <w:p w14:paraId="0F9E4193" w14:textId="17F0ADDA" w:rsidR="00E500D7" w:rsidRPr="00F7245B" w:rsidRDefault="00E500D7" w:rsidP="00F7245B">
                              <w:pPr>
                                <w:spacing w:after="0" w:line="240" w:lineRule="auto"/>
                                <w:jc w:val="center"/>
                                <w:rPr>
                                  <w:sz w:val="26"/>
                                  <w:szCs w:val="26"/>
                                </w:rPr>
                              </w:pPr>
                              <w:r w:rsidRPr="00F7245B">
                                <w:rPr>
                                  <w:rFonts w:ascii="Times New Roman" w:hAnsi="Times New Roman"/>
                                  <w:noProof/>
                                  <w:sz w:val="26"/>
                                  <w:szCs w:val="26"/>
                                  <w:lang w:val="uk-UA"/>
                                </w:rPr>
                                <w:t>Технологічний рівень виробництва</w:t>
                              </w:r>
                            </w:p>
                          </w:txbxContent>
                        </wps:txbx>
                        <wps:bodyPr rot="0" vert="horz" wrap="square" lIns="91440" tIns="45720" rIns="91440" bIns="45720" anchor="ctr" anchorCtr="0" upright="1">
                          <a:noAutofit/>
                        </wps:bodyPr>
                      </wps:wsp>
                      <wps:wsp>
                        <wps:cNvPr id="231" name="Text Box 596"/>
                        <wps:cNvSpPr txBox="1">
                          <a:spLocks noChangeArrowheads="1"/>
                        </wps:cNvSpPr>
                        <wps:spPr bwMode="auto">
                          <a:xfrm>
                            <a:off x="4124325" y="1914525"/>
                            <a:ext cx="1762125" cy="571500"/>
                          </a:xfrm>
                          <a:prstGeom prst="rect">
                            <a:avLst/>
                          </a:prstGeom>
                          <a:solidFill>
                            <a:srgbClr val="FFFFFF"/>
                          </a:solidFill>
                          <a:ln w="9525">
                            <a:solidFill>
                              <a:srgbClr val="000000"/>
                            </a:solidFill>
                            <a:miter lim="800000"/>
                            <a:headEnd/>
                            <a:tailEnd/>
                          </a:ln>
                        </wps:spPr>
                        <wps:txbx>
                          <w:txbxContent>
                            <w:p w14:paraId="016E80D5" w14:textId="10EECCB1" w:rsidR="00E500D7" w:rsidRPr="00F7245B" w:rsidRDefault="00F7245B" w:rsidP="00F7245B">
                              <w:pPr>
                                <w:spacing w:after="0" w:line="240" w:lineRule="auto"/>
                                <w:jc w:val="center"/>
                                <w:rPr>
                                  <w:sz w:val="26"/>
                                  <w:szCs w:val="26"/>
                                </w:rPr>
                              </w:pPr>
                              <w:r w:rsidRPr="00F7245B">
                                <w:rPr>
                                  <w:rFonts w:ascii="Times New Roman" w:hAnsi="Times New Roman"/>
                                  <w:noProof/>
                                  <w:sz w:val="26"/>
                                  <w:szCs w:val="26"/>
                                  <w:lang w:val="uk-UA"/>
                                </w:rPr>
                                <w:t>Сертифікація продукції</w:t>
                              </w:r>
                            </w:p>
                          </w:txbxContent>
                        </wps:txbx>
                        <wps:bodyPr rot="0" vert="horz" wrap="square" lIns="91440" tIns="45720" rIns="91440" bIns="45720" anchor="ctr" anchorCtr="0" upright="1">
                          <a:noAutofit/>
                        </wps:bodyPr>
                      </wps:wsp>
                      <wps:wsp>
                        <wps:cNvPr id="236" name="Text Box 597"/>
                        <wps:cNvSpPr txBox="1">
                          <a:spLocks noChangeArrowheads="1"/>
                        </wps:cNvSpPr>
                        <wps:spPr bwMode="auto">
                          <a:xfrm>
                            <a:off x="0" y="1914525"/>
                            <a:ext cx="1597025" cy="571500"/>
                          </a:xfrm>
                          <a:prstGeom prst="rect">
                            <a:avLst/>
                          </a:prstGeom>
                          <a:solidFill>
                            <a:srgbClr val="FFFFFF"/>
                          </a:solidFill>
                          <a:ln w="9525">
                            <a:solidFill>
                              <a:srgbClr val="000000"/>
                            </a:solidFill>
                            <a:miter lim="800000"/>
                            <a:headEnd/>
                            <a:tailEnd/>
                          </a:ln>
                        </wps:spPr>
                        <wps:txbx>
                          <w:txbxContent>
                            <w:p w14:paraId="79FE60C2" w14:textId="27D8EDC8" w:rsidR="00E500D7" w:rsidRPr="00F7245B" w:rsidRDefault="00E500D7" w:rsidP="00F7245B">
                              <w:pPr>
                                <w:spacing w:after="0" w:line="240" w:lineRule="auto"/>
                                <w:jc w:val="center"/>
                                <w:rPr>
                                  <w:rFonts w:ascii="Times New Roman" w:hAnsi="Times New Roman" w:cs="Times New Roman"/>
                                  <w:sz w:val="26"/>
                                  <w:szCs w:val="26"/>
                                  <w:lang w:val="uk-UA"/>
                                </w:rPr>
                              </w:pPr>
                              <w:r w:rsidRPr="00F7245B">
                                <w:rPr>
                                  <w:rFonts w:ascii="Times New Roman" w:hAnsi="Times New Roman" w:cs="Times New Roman"/>
                                  <w:sz w:val="26"/>
                                  <w:szCs w:val="26"/>
                                  <w:lang w:val="uk-UA"/>
                                </w:rPr>
                                <w:t>Якість сировини</w:t>
                              </w:r>
                            </w:p>
                          </w:txbxContent>
                        </wps:txbx>
                        <wps:bodyPr rot="0" vert="horz" wrap="square" lIns="91440" tIns="45720" rIns="91440" bIns="45720" anchor="ctr" anchorCtr="0" upright="1">
                          <a:noAutofit/>
                        </wps:bodyPr>
                      </wps:wsp>
                      <wps:wsp>
                        <wps:cNvPr id="237" name="Text Box 598"/>
                        <wps:cNvSpPr txBox="1">
                          <a:spLocks noChangeArrowheads="1"/>
                        </wps:cNvSpPr>
                        <wps:spPr bwMode="auto">
                          <a:xfrm>
                            <a:off x="3352800" y="2771775"/>
                            <a:ext cx="1597025" cy="571500"/>
                          </a:xfrm>
                          <a:prstGeom prst="rect">
                            <a:avLst/>
                          </a:prstGeom>
                          <a:solidFill>
                            <a:srgbClr val="FFFFFF"/>
                          </a:solidFill>
                          <a:ln w="9525">
                            <a:solidFill>
                              <a:srgbClr val="000000"/>
                            </a:solidFill>
                            <a:miter lim="800000"/>
                            <a:headEnd/>
                            <a:tailEnd/>
                          </a:ln>
                        </wps:spPr>
                        <wps:txbx>
                          <w:txbxContent>
                            <w:p w14:paraId="0033E030" w14:textId="074A53CF" w:rsidR="00E500D7" w:rsidRPr="00F7245B" w:rsidRDefault="00F7245B" w:rsidP="00F7245B">
                              <w:pPr>
                                <w:spacing w:after="0" w:line="240" w:lineRule="auto"/>
                                <w:jc w:val="center"/>
                                <w:rPr>
                                  <w:sz w:val="26"/>
                                  <w:szCs w:val="26"/>
                                </w:rPr>
                              </w:pPr>
                              <w:r w:rsidRPr="00F7245B">
                                <w:rPr>
                                  <w:rFonts w:ascii="Times New Roman" w:hAnsi="Times New Roman"/>
                                  <w:noProof/>
                                  <w:sz w:val="26"/>
                                  <w:szCs w:val="26"/>
                                  <w:lang w:val="uk-UA"/>
                                </w:rPr>
                                <w:t>Контроль якості продукції</w:t>
                              </w:r>
                            </w:p>
                          </w:txbxContent>
                        </wps:txbx>
                        <wps:bodyPr rot="0" vert="horz" wrap="square" lIns="91440" tIns="45720" rIns="91440" bIns="45720" anchor="ctr" anchorCtr="0" upright="1">
                          <a:noAutofit/>
                        </wps:bodyPr>
                      </wps:wsp>
                      <wps:wsp>
                        <wps:cNvPr id="246" name="AutoShape 607"/>
                        <wps:cNvCnPr>
                          <a:cxnSpLocks noChangeShapeType="1"/>
                        </wps:cNvCnPr>
                        <wps:spPr bwMode="auto">
                          <a:xfrm flipV="1">
                            <a:off x="742950" y="1371600"/>
                            <a:ext cx="116205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0" name="AutoShape 608"/>
                        <wps:cNvCnPr>
                          <a:cxnSpLocks noChangeShapeType="1"/>
                        </wps:cNvCnPr>
                        <wps:spPr bwMode="auto">
                          <a:xfrm flipV="1">
                            <a:off x="1905000" y="1371600"/>
                            <a:ext cx="161925" cy="140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AutoShape 609"/>
                        <wps:cNvCnPr>
                          <a:cxnSpLocks noChangeShapeType="1"/>
                        </wps:cNvCnPr>
                        <wps:spPr bwMode="auto">
                          <a:xfrm flipV="1">
                            <a:off x="2886075" y="1371600"/>
                            <a:ext cx="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AutoShape 610"/>
                        <wps:cNvCnPr>
                          <a:cxnSpLocks noChangeShapeType="1"/>
                        </wps:cNvCnPr>
                        <wps:spPr bwMode="auto">
                          <a:xfrm flipH="1" flipV="1">
                            <a:off x="4200525" y="1371600"/>
                            <a:ext cx="81280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3" name="AutoShape 611"/>
                        <wps:cNvCnPr>
                          <a:cxnSpLocks noChangeShapeType="1"/>
                        </wps:cNvCnPr>
                        <wps:spPr bwMode="auto">
                          <a:xfrm flipH="1" flipV="1">
                            <a:off x="3600450" y="1371600"/>
                            <a:ext cx="523875" cy="140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4" name="AutoShape 612"/>
                        <wps:cNvSpPr>
                          <a:spLocks noChangeArrowheads="1"/>
                        </wps:cNvSpPr>
                        <wps:spPr bwMode="auto">
                          <a:xfrm>
                            <a:off x="2733675" y="552450"/>
                            <a:ext cx="323850" cy="514350"/>
                          </a:xfrm>
                          <a:prstGeom prst="upArrow">
                            <a:avLst>
                              <a:gd name="adj1" fmla="val 50000"/>
                              <a:gd name="adj2" fmla="val 3970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anchor>
            </w:drawing>
          </mc:Choice>
          <mc:Fallback>
            <w:pict>
              <v:group w14:anchorId="5227B41B" id="Группа 342" o:spid="_x0000_s1160" style="position:absolute;left:0;text-align:left;margin-left:1.95pt;margin-top:10.55pt;width:463.5pt;height:263.25pt;z-index:251654656" coordsize="58864,334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">
                <v:shape id="Text Box 592" o:spid="_x0000_s1161" type="#_x0000_t202" style="position:absolute;left:10572;width:37345;height:5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">
                  <v:shadow on="t" color="black" opacity="26214f" origin="-.5,.5" offset=".74836mm,-.74836mm"/>
                  <v:textbox>
                    <w:txbxContent>
                      <w:p w14:paraId="614BAD30" w14:textId="33FABB02" w:rsidR="00E500D7" w:rsidRPr="002A736E" w:rsidRDefault="00E500D7" w:rsidP="00E90872">
                        <w:pPr>
                          <w:spacing w:after="0" w:line="240" w:lineRule="auto"/>
                          <w:jc w:val="center"/>
                          <w:rPr>
                            <w:rFonts w:ascii="Times New Roman" w:hAnsi="Times New Roman"/>
                            <w:bCs/>
                            <w:noProof/>
                            <w:sz w:val="28"/>
                            <w:szCs w:val="28"/>
                            <w:lang w:val="uk-UA"/>
                          </w:rPr>
                        </w:pPr>
                        <w:r w:rsidRPr="002A736E">
                          <w:rPr>
                            <w:rFonts w:ascii="Times New Roman" w:hAnsi="Times New Roman"/>
                            <w:bCs/>
                            <w:noProof/>
                            <w:sz w:val="28"/>
                            <w:szCs w:val="28"/>
                            <w:lang w:val="uk-UA"/>
                          </w:rPr>
                          <w:t xml:space="preserve">Конкурентоспроможність продукції </w:t>
                        </w:r>
                        <w:r w:rsidRPr="002A736E">
                          <w:rPr>
                            <w:rFonts w:ascii="Times New Roman" w:hAnsi="Times New Roman"/>
                            <w:bCs/>
                            <w:noProof/>
                            <w:sz w:val="28"/>
                            <w:szCs w:val="28"/>
                            <w:lang w:val="uk-UA"/>
                          </w:rPr>
                          <w:br/>
                          <w:t>ПрАТ «Оболонь»</w:t>
                        </w:r>
                      </w:p>
                      <w:p w14:paraId="2F3FEF72" w14:textId="77777777" w:rsidR="00E500D7" w:rsidRPr="00F7245B" w:rsidRDefault="00E500D7" w:rsidP="00E90872"/>
                    </w:txbxContent>
                  </v:textbox>
                </v:shape>
                <v:shape id="Text Box 593" o:spid="_x0000_s1162" type="#_x0000_t202" style="position:absolute;left:13620;top:10668;width:30391;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">
                  <v:shadow on="t" color="black" opacity="26214f" origin="-.5,.5" offset=".74836mm,-.74836mm"/>
                  <v:textbox>
                    <w:txbxContent>
                      <w:p w14:paraId="5124D3A2" w14:textId="564DE35E" w:rsidR="00E500D7" w:rsidRPr="00F7245B" w:rsidRDefault="00E500D7" w:rsidP="00E90872">
                        <w:pPr>
                          <w:spacing w:after="0" w:line="240" w:lineRule="auto"/>
                          <w:jc w:val="center"/>
                          <w:rPr>
                            <w:bCs/>
                          </w:rPr>
                        </w:pPr>
                        <w:r w:rsidRPr="00F7245B">
                          <w:rPr>
                            <w:rFonts w:ascii="Times New Roman" w:hAnsi="Times New Roman"/>
                            <w:bCs/>
                            <w:sz w:val="28"/>
                            <w:szCs w:val="28"/>
                            <w:lang w:val="uk-UA"/>
                          </w:rPr>
                          <w:t>Якість продукції</w:t>
                        </w:r>
                      </w:p>
                    </w:txbxContent>
                  </v:textbox>
                </v:shape>
                <v:shape id="Text Box 594" o:spid="_x0000_s1163" type="#_x0000_t202" style="position:absolute;left:9429;top:27717;width:19400;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">
                  <v:textbox>
                    <w:txbxContent>
                      <w:p w14:paraId="56DAE2AF" w14:textId="497DF298" w:rsidR="00E500D7" w:rsidRPr="00F7245B" w:rsidRDefault="00F7245B" w:rsidP="00F7245B">
                        <w:pPr>
                          <w:spacing w:after="0" w:line="240" w:lineRule="auto"/>
                          <w:jc w:val="center"/>
                          <w:rPr>
                            <w:sz w:val="26"/>
                            <w:szCs w:val="26"/>
                          </w:rPr>
                        </w:pPr>
                        <w:r w:rsidRPr="00F7245B">
                          <w:rPr>
                            <w:rFonts w:ascii="Times New Roman" w:hAnsi="Times New Roman"/>
                            <w:noProof/>
                            <w:sz w:val="26"/>
                            <w:szCs w:val="26"/>
                            <w:lang w:val="uk-UA"/>
                          </w:rPr>
                          <w:t>Контроль якості виробничого процесу</w:t>
                        </w:r>
                      </w:p>
                    </w:txbxContent>
                  </v:textbox>
                </v:shape>
                <v:shape id="Text Box 595" o:spid="_x0000_s1164" type="#_x0000_t202" style="position:absolute;left:20669;top:19145;width:15970;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">
                  <v:textbox>
                    <w:txbxContent>
                      <w:p w14:paraId="0F9E4193" w14:textId="17F0ADDA" w:rsidR="00E500D7" w:rsidRPr="00F7245B" w:rsidRDefault="00E500D7" w:rsidP="00F7245B">
                        <w:pPr>
                          <w:spacing w:after="0" w:line="240" w:lineRule="auto"/>
                          <w:jc w:val="center"/>
                          <w:rPr>
                            <w:sz w:val="26"/>
                            <w:szCs w:val="26"/>
                          </w:rPr>
                        </w:pPr>
                        <w:r w:rsidRPr="00F7245B">
                          <w:rPr>
                            <w:rFonts w:ascii="Times New Roman" w:hAnsi="Times New Roman"/>
                            <w:noProof/>
                            <w:sz w:val="26"/>
                            <w:szCs w:val="26"/>
                            <w:lang w:val="uk-UA"/>
                          </w:rPr>
                          <w:t>Технологічний рівень виробництва</w:t>
                        </w:r>
                      </w:p>
                    </w:txbxContent>
                  </v:textbox>
                </v:shape>
                <v:shape id="Text Box 596" o:spid="_x0000_s1165" type="#_x0000_t202" style="position:absolute;left:41243;top:19145;width:17621;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">
                  <v:textbox>
                    <w:txbxContent>
                      <w:p w14:paraId="016E80D5" w14:textId="10EECCB1" w:rsidR="00E500D7" w:rsidRPr="00F7245B" w:rsidRDefault="00F7245B" w:rsidP="00F7245B">
                        <w:pPr>
                          <w:spacing w:after="0" w:line="240" w:lineRule="auto"/>
                          <w:jc w:val="center"/>
                          <w:rPr>
                            <w:sz w:val="26"/>
                            <w:szCs w:val="26"/>
                          </w:rPr>
                        </w:pPr>
                        <w:r w:rsidRPr="00F7245B">
                          <w:rPr>
                            <w:rFonts w:ascii="Times New Roman" w:hAnsi="Times New Roman"/>
                            <w:noProof/>
                            <w:sz w:val="26"/>
                            <w:szCs w:val="26"/>
                            <w:lang w:val="uk-UA"/>
                          </w:rPr>
                          <w:t>Сертифікація продукції</w:t>
                        </w:r>
                      </w:p>
                    </w:txbxContent>
                  </v:textbox>
                </v:shape>
                <v:shape id="Text Box 597" o:spid="_x0000_s1166" type="#_x0000_t202" style="position:absolute;top:19145;width:15970;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">
                  <v:textbox>
                    <w:txbxContent>
                      <w:p w14:paraId="79FE60C2" w14:textId="27D8EDC8" w:rsidR="00E500D7" w:rsidRPr="00F7245B" w:rsidRDefault="00E500D7" w:rsidP="00F7245B">
                        <w:pPr>
                          <w:spacing w:after="0" w:line="240" w:lineRule="auto"/>
                          <w:jc w:val="center"/>
                          <w:rPr>
                            <w:rFonts w:ascii="Times New Roman" w:hAnsi="Times New Roman" w:cs="Times New Roman"/>
                            <w:sz w:val="26"/>
                            <w:szCs w:val="26"/>
                            <w:lang w:val="uk-UA"/>
                          </w:rPr>
                        </w:pPr>
                        <w:r w:rsidRPr="00F7245B">
                          <w:rPr>
                            <w:rFonts w:ascii="Times New Roman" w:hAnsi="Times New Roman" w:cs="Times New Roman"/>
                            <w:sz w:val="26"/>
                            <w:szCs w:val="26"/>
                            <w:lang w:val="uk-UA"/>
                          </w:rPr>
                          <w:t>Якість сировини</w:t>
                        </w:r>
                      </w:p>
                    </w:txbxContent>
                  </v:textbox>
                </v:shape>
                <v:shape id="Text Box 598" o:spid="_x0000_s1167" type="#_x0000_t202" style="position:absolute;left:33528;top:27717;width:15970;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">
                  <v:textbox>
                    <w:txbxContent>
                      <w:p w14:paraId="0033E030" w14:textId="074A53CF" w:rsidR="00E500D7" w:rsidRPr="00F7245B" w:rsidRDefault="00F7245B" w:rsidP="00F7245B">
                        <w:pPr>
                          <w:spacing w:after="0" w:line="240" w:lineRule="auto"/>
                          <w:jc w:val="center"/>
                          <w:rPr>
                            <w:sz w:val="26"/>
                            <w:szCs w:val="26"/>
                          </w:rPr>
                        </w:pPr>
                        <w:r w:rsidRPr="00F7245B">
                          <w:rPr>
                            <w:rFonts w:ascii="Times New Roman" w:hAnsi="Times New Roman"/>
                            <w:noProof/>
                            <w:sz w:val="26"/>
                            <w:szCs w:val="26"/>
                            <w:lang w:val="uk-UA"/>
                          </w:rPr>
                          <w:t>Контроль якості продукції</w:t>
                        </w:r>
                      </w:p>
                    </w:txbxContent>
                  </v:textbox>
                </v:shape>
                <v:shape id="AutoShape 607" o:spid="_x0000_s1168" type="#_x0000_t32" style="position:absolute;left:7429;top:13716;width:11621;height:5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">
                  <v:stroke endarrow="block"/>
                </v:shape>
                <v:shape id="AutoShape 608" o:spid="_x0000_s1169" type="#_x0000_t32" style="position:absolute;left:19050;top:13716;width:1619;height:1400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">
                  <v:stroke endarrow="block"/>
                </v:shape>
                <v:shape id="AutoShape 609" o:spid="_x0000_s1170" type="#_x0000_t32" style="position:absolute;left:28860;top:13716;width:0;height:5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">
                  <v:stroke endarrow="block"/>
                </v:shape>
                <v:shape id="AutoShape 610" o:spid="_x0000_s1171" type="#_x0000_t32" style="position:absolute;left:42005;top:13716;width:8128;height:5429;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">
                  <v:stroke endarrow="block"/>
                </v:shape>
                <v:shape id="AutoShape 611" o:spid="_x0000_s1172" type="#_x0000_t32" style="position:absolute;left:36004;top:13716;width:5239;height:14001;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">
                  <v:stroke endarrow="block"/>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612" o:spid="_x0000_s1173" type="#_x0000_t68" style="position:absolute;left:27336;top:5524;width:3239;height:5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">
                  <v:textbox style="layout-flow:vertical-ideographic"/>
                </v:shape>
              </v:group>
            </w:pict>
          </mc:Fallback>
        </mc:AlternateContent>
      </w:r>
    </w:p>
    <w:p w14:paraId="54DEB5C8" w14:textId="77777777" w:rsidR="00E90872" w:rsidRPr="00F178D0" w:rsidRDefault="00E90872" w:rsidP="00E90872">
      <w:pPr>
        <w:pStyle w:val="aa"/>
        <w:widowControl w:val="0"/>
        <w:ind w:firstLine="709"/>
        <w:rPr>
          <w:rFonts w:eastAsia="TimesNewRomanPSMT"/>
          <w:noProof/>
          <w:szCs w:val="28"/>
          <w:lang w:val="uk-UA"/>
        </w:rPr>
      </w:pPr>
    </w:p>
    <w:p w14:paraId="7EF09F2E" w14:textId="601C54CC" w:rsidR="00E90872" w:rsidRPr="00F178D0" w:rsidRDefault="00E90872" w:rsidP="00E90872">
      <w:pPr>
        <w:pStyle w:val="aa"/>
        <w:widowControl w:val="0"/>
        <w:ind w:firstLine="709"/>
        <w:rPr>
          <w:rFonts w:eastAsia="TimesNewRomanPSMT"/>
          <w:noProof/>
          <w:szCs w:val="28"/>
          <w:lang w:val="uk-UA"/>
        </w:rPr>
      </w:pPr>
    </w:p>
    <w:p w14:paraId="7017ACA2" w14:textId="77777777" w:rsidR="00E90872" w:rsidRPr="00F178D0" w:rsidRDefault="00E90872" w:rsidP="00E90872">
      <w:pPr>
        <w:pStyle w:val="aa"/>
        <w:widowControl w:val="0"/>
        <w:ind w:firstLine="709"/>
        <w:rPr>
          <w:rFonts w:eastAsia="TimesNewRomanPSMT"/>
          <w:noProof/>
          <w:szCs w:val="28"/>
          <w:lang w:val="uk-UA"/>
        </w:rPr>
      </w:pPr>
    </w:p>
    <w:p w14:paraId="5746A5AE" w14:textId="2B3DA49D" w:rsidR="00E90872" w:rsidRPr="00F178D0" w:rsidRDefault="00E90872" w:rsidP="00E90872">
      <w:pPr>
        <w:pStyle w:val="aa"/>
        <w:widowControl w:val="0"/>
        <w:ind w:firstLine="709"/>
        <w:rPr>
          <w:rFonts w:eastAsia="TimesNewRomanPSMT"/>
          <w:noProof/>
          <w:szCs w:val="28"/>
          <w:lang w:val="uk-UA"/>
        </w:rPr>
      </w:pPr>
    </w:p>
    <w:p w14:paraId="4C4EF487" w14:textId="77777777" w:rsidR="00E90872" w:rsidRPr="00F178D0" w:rsidRDefault="00E90872" w:rsidP="00E90872">
      <w:pPr>
        <w:pStyle w:val="aa"/>
        <w:widowControl w:val="0"/>
        <w:ind w:firstLine="709"/>
        <w:rPr>
          <w:rFonts w:eastAsia="TimesNewRomanPSMT"/>
          <w:noProof/>
          <w:szCs w:val="28"/>
          <w:lang w:val="uk-UA"/>
        </w:rPr>
      </w:pPr>
    </w:p>
    <w:p w14:paraId="0C07C39A" w14:textId="5BCC2375" w:rsidR="00E90872" w:rsidRPr="00F178D0" w:rsidRDefault="00E90872" w:rsidP="00E90872">
      <w:pPr>
        <w:pStyle w:val="aa"/>
        <w:widowControl w:val="0"/>
        <w:ind w:firstLine="709"/>
        <w:rPr>
          <w:rFonts w:eastAsia="TimesNewRomanPSMT"/>
          <w:noProof/>
          <w:szCs w:val="28"/>
          <w:lang w:val="uk-UA"/>
        </w:rPr>
      </w:pPr>
    </w:p>
    <w:p w14:paraId="20E79548" w14:textId="4B3395E6" w:rsidR="00E90872" w:rsidRPr="00F178D0" w:rsidRDefault="00E90872" w:rsidP="00E90872">
      <w:pPr>
        <w:pStyle w:val="aa"/>
        <w:widowControl w:val="0"/>
        <w:ind w:firstLine="709"/>
        <w:rPr>
          <w:rFonts w:eastAsia="TimesNewRomanPSMT"/>
          <w:noProof/>
          <w:szCs w:val="28"/>
          <w:lang w:val="uk-UA"/>
        </w:rPr>
      </w:pPr>
    </w:p>
    <w:p w14:paraId="6F56B6AE" w14:textId="77777777" w:rsidR="00E90872" w:rsidRPr="00F178D0" w:rsidRDefault="00E90872" w:rsidP="00E90872">
      <w:pPr>
        <w:pStyle w:val="aa"/>
        <w:widowControl w:val="0"/>
        <w:ind w:firstLine="709"/>
        <w:rPr>
          <w:rFonts w:eastAsia="TimesNewRomanPSMT"/>
          <w:noProof/>
          <w:szCs w:val="28"/>
          <w:lang w:val="uk-UA"/>
        </w:rPr>
      </w:pPr>
    </w:p>
    <w:p w14:paraId="6CAB3502" w14:textId="77777777" w:rsidR="00E90872" w:rsidRPr="00F178D0" w:rsidRDefault="00E90872" w:rsidP="00E90872">
      <w:pPr>
        <w:pStyle w:val="aa"/>
        <w:widowControl w:val="0"/>
        <w:ind w:firstLine="709"/>
        <w:rPr>
          <w:rFonts w:eastAsia="TimesNewRomanPSMT"/>
          <w:noProof/>
          <w:szCs w:val="28"/>
          <w:lang w:val="uk-UA"/>
        </w:rPr>
      </w:pPr>
    </w:p>
    <w:p w14:paraId="7F1D7B0B" w14:textId="77777777" w:rsidR="00E90872" w:rsidRPr="00F178D0" w:rsidRDefault="00E90872" w:rsidP="00E90872">
      <w:pPr>
        <w:pStyle w:val="aa"/>
        <w:widowControl w:val="0"/>
        <w:ind w:firstLine="709"/>
        <w:rPr>
          <w:rFonts w:eastAsia="TimesNewRomanPSMT"/>
          <w:noProof/>
          <w:szCs w:val="28"/>
          <w:lang w:val="uk-UA"/>
        </w:rPr>
      </w:pPr>
    </w:p>
    <w:p w14:paraId="290655CD" w14:textId="3D177FD4" w:rsidR="00E90872" w:rsidRPr="00F178D0" w:rsidRDefault="00E90872" w:rsidP="00E90872">
      <w:pPr>
        <w:pStyle w:val="aa"/>
        <w:widowControl w:val="0"/>
        <w:ind w:firstLine="709"/>
        <w:rPr>
          <w:rFonts w:eastAsia="TimesNewRomanPSMT"/>
          <w:noProof/>
          <w:szCs w:val="28"/>
          <w:lang w:val="uk-UA"/>
        </w:rPr>
      </w:pPr>
    </w:p>
    <w:p w14:paraId="7316563D" w14:textId="77777777" w:rsidR="00E90872" w:rsidRPr="00F178D0" w:rsidRDefault="00E90872" w:rsidP="00E90872">
      <w:pPr>
        <w:pStyle w:val="aa"/>
        <w:widowControl w:val="0"/>
        <w:ind w:firstLine="709"/>
        <w:rPr>
          <w:rFonts w:eastAsia="TimesNewRomanPSMT"/>
          <w:noProof/>
          <w:szCs w:val="28"/>
          <w:lang w:val="uk-UA"/>
        </w:rPr>
      </w:pPr>
    </w:p>
    <w:p w14:paraId="3AF747EA" w14:textId="77777777" w:rsidR="00E90872" w:rsidRPr="00F178D0" w:rsidRDefault="00E90872" w:rsidP="00E90872">
      <w:pPr>
        <w:pStyle w:val="aa"/>
        <w:widowControl w:val="0"/>
        <w:ind w:firstLine="709"/>
        <w:rPr>
          <w:rFonts w:eastAsia="TimesNewRomanPSMT"/>
          <w:noProof/>
          <w:szCs w:val="28"/>
          <w:lang w:val="uk-UA"/>
        </w:rPr>
      </w:pPr>
    </w:p>
    <w:p w14:paraId="17569B51" w14:textId="661E6CD0" w:rsidR="00E90872" w:rsidRPr="00F178D0" w:rsidRDefault="00E90872" w:rsidP="00E90872">
      <w:pPr>
        <w:pStyle w:val="aa"/>
        <w:widowControl w:val="0"/>
        <w:spacing w:after="0" w:line="360" w:lineRule="auto"/>
        <w:ind w:left="0"/>
        <w:jc w:val="center"/>
        <w:rPr>
          <w:rFonts w:ascii="Times New Roman" w:eastAsia="TimesNewRomanPSMT" w:hAnsi="Times New Roman" w:cs="Times New Roman"/>
          <w:bCs/>
          <w:noProof/>
          <w:sz w:val="28"/>
          <w:szCs w:val="28"/>
          <w:lang w:val="uk-UA"/>
        </w:rPr>
      </w:pPr>
      <w:r w:rsidRPr="00F178D0">
        <w:rPr>
          <w:rFonts w:ascii="Times New Roman" w:eastAsia="TimesNewRomanPSMT" w:hAnsi="Times New Roman" w:cs="Times New Roman"/>
          <w:bCs/>
          <w:noProof/>
          <w:sz w:val="28"/>
          <w:szCs w:val="28"/>
          <w:lang w:val="uk-UA"/>
        </w:rPr>
        <w:t>Рис. 2.</w:t>
      </w:r>
      <w:r w:rsidR="00A51658" w:rsidRPr="00F178D0">
        <w:rPr>
          <w:rFonts w:ascii="Times New Roman" w:eastAsia="TimesNewRomanPSMT" w:hAnsi="Times New Roman" w:cs="Times New Roman"/>
          <w:bCs/>
          <w:noProof/>
          <w:sz w:val="28"/>
          <w:szCs w:val="28"/>
          <w:lang w:val="uk-UA"/>
        </w:rPr>
        <w:t>8</w:t>
      </w:r>
      <w:r w:rsidRPr="00F178D0">
        <w:rPr>
          <w:rFonts w:ascii="Times New Roman" w:eastAsia="TimesNewRomanPSMT" w:hAnsi="Times New Roman" w:cs="Times New Roman"/>
          <w:bCs/>
          <w:noProof/>
          <w:sz w:val="28"/>
          <w:szCs w:val="28"/>
          <w:lang w:val="uk-UA"/>
        </w:rPr>
        <w:t xml:space="preserve">. </w:t>
      </w:r>
      <w:r w:rsidR="00A30BAE" w:rsidRPr="00F178D0">
        <w:rPr>
          <w:rFonts w:ascii="Times New Roman" w:eastAsia="TimesNewRomanPSMT" w:hAnsi="Times New Roman" w:cs="Times New Roman"/>
          <w:bCs/>
          <w:noProof/>
          <w:sz w:val="28"/>
          <w:szCs w:val="28"/>
          <w:lang w:val="uk-UA"/>
        </w:rPr>
        <w:t>Чинники забезпечення я</w:t>
      </w:r>
      <w:r w:rsidRPr="00F178D0">
        <w:rPr>
          <w:rFonts w:ascii="Times New Roman" w:eastAsia="TimesNewRomanPSMT" w:hAnsi="Times New Roman" w:cs="Times New Roman"/>
          <w:bCs/>
          <w:noProof/>
          <w:sz w:val="28"/>
          <w:szCs w:val="28"/>
          <w:lang w:val="uk-UA"/>
        </w:rPr>
        <w:t>к</w:t>
      </w:r>
      <w:r w:rsidR="00A30BAE" w:rsidRPr="00F178D0">
        <w:rPr>
          <w:rFonts w:ascii="Times New Roman" w:eastAsia="TimesNewRomanPSMT" w:hAnsi="Times New Roman" w:cs="Times New Roman"/>
          <w:bCs/>
          <w:noProof/>
          <w:sz w:val="28"/>
          <w:szCs w:val="28"/>
          <w:lang w:val="uk-UA"/>
        </w:rPr>
        <w:t>ості</w:t>
      </w:r>
      <w:r w:rsidRPr="00F178D0">
        <w:rPr>
          <w:rFonts w:ascii="Times New Roman" w:eastAsia="TimesNewRomanPSMT" w:hAnsi="Times New Roman" w:cs="Times New Roman"/>
          <w:bCs/>
          <w:noProof/>
          <w:sz w:val="28"/>
          <w:szCs w:val="28"/>
          <w:lang w:val="uk-UA"/>
        </w:rPr>
        <w:t xml:space="preserve"> продукції ПрАТ «Оболонь» як основ</w:t>
      </w:r>
      <w:r w:rsidR="00A30BAE" w:rsidRPr="00F178D0">
        <w:rPr>
          <w:rFonts w:ascii="Times New Roman" w:eastAsia="TimesNewRomanPSMT" w:hAnsi="Times New Roman" w:cs="Times New Roman"/>
          <w:bCs/>
          <w:noProof/>
          <w:sz w:val="28"/>
          <w:szCs w:val="28"/>
          <w:lang w:val="uk-UA"/>
        </w:rPr>
        <w:t xml:space="preserve">и </w:t>
      </w:r>
      <w:r w:rsidRPr="00F178D0">
        <w:rPr>
          <w:rFonts w:ascii="Times New Roman" w:eastAsia="TimesNewRomanPSMT" w:hAnsi="Times New Roman" w:cs="Times New Roman"/>
          <w:bCs/>
          <w:noProof/>
          <w:sz w:val="28"/>
          <w:szCs w:val="28"/>
          <w:lang w:val="uk-UA"/>
        </w:rPr>
        <w:t>її конкурентоспроможності</w:t>
      </w:r>
    </w:p>
    <w:p w14:paraId="2193C583" w14:textId="1AB762DE" w:rsidR="00E90872" w:rsidRPr="00F178D0" w:rsidRDefault="00E90872" w:rsidP="00E90872">
      <w:pPr>
        <w:pStyle w:val="aa"/>
        <w:widowControl w:val="0"/>
        <w:spacing w:after="0" w:line="360" w:lineRule="auto"/>
        <w:ind w:left="0" w:firstLine="709"/>
        <w:jc w:val="both"/>
        <w:rPr>
          <w:rFonts w:ascii="Times New Roman" w:eastAsia="TimesNewRomanPSMT" w:hAnsi="Times New Roman" w:cs="Times New Roman"/>
          <w:bCs/>
          <w:noProof/>
          <w:sz w:val="28"/>
          <w:szCs w:val="28"/>
          <w:lang w:val="uk-UA"/>
        </w:rPr>
      </w:pPr>
      <w:r w:rsidRPr="00F178D0">
        <w:rPr>
          <w:rFonts w:ascii="Times New Roman" w:eastAsia="TimesNewRomanPSMT" w:hAnsi="Times New Roman" w:cs="Times New Roman"/>
          <w:bCs/>
          <w:noProof/>
          <w:sz w:val="28"/>
          <w:szCs w:val="28"/>
          <w:lang w:val="uk-UA"/>
        </w:rPr>
        <w:t>Джерело: систематизовано автором</w:t>
      </w:r>
    </w:p>
    <w:p w14:paraId="1EB9E3A4" w14:textId="5C5ECCE3" w:rsidR="00E90872" w:rsidRPr="00F178D0" w:rsidRDefault="00E90872" w:rsidP="00883180">
      <w:pPr>
        <w:widowControl w:val="0"/>
        <w:spacing w:after="0" w:line="360" w:lineRule="auto"/>
        <w:ind w:firstLine="709"/>
        <w:jc w:val="both"/>
        <w:rPr>
          <w:rFonts w:ascii="Times New Roman" w:hAnsi="Times New Roman" w:cs="Times New Roman"/>
          <w:noProof/>
          <w:sz w:val="28"/>
          <w:szCs w:val="28"/>
          <w:lang w:val="uk-UA"/>
        </w:rPr>
      </w:pPr>
    </w:p>
    <w:p w14:paraId="696A8989" w14:textId="3E64C89C" w:rsidR="00883180" w:rsidRPr="00F178D0" w:rsidRDefault="00883180" w:rsidP="00823EE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Компанія «Оболонь» з початку своєї пивоварної діяльності для приготування продукції використовує артезіанську воду із </w:t>
      </w:r>
      <w:r w:rsidR="00C53500" w:rsidRPr="00F178D0">
        <w:rPr>
          <w:rFonts w:ascii="Times New Roman" w:hAnsi="Times New Roman" w:cs="Times New Roman"/>
          <w:noProof/>
          <w:sz w:val="28"/>
          <w:szCs w:val="28"/>
          <w:lang w:val="uk-UA"/>
        </w:rPr>
        <w:t xml:space="preserve">10 </w:t>
      </w:r>
      <w:r w:rsidRPr="00F178D0">
        <w:rPr>
          <w:rFonts w:ascii="Times New Roman" w:hAnsi="Times New Roman" w:cs="Times New Roman"/>
          <w:noProof/>
          <w:sz w:val="28"/>
          <w:szCs w:val="28"/>
          <w:lang w:val="uk-UA"/>
        </w:rPr>
        <w:t xml:space="preserve">свердловин юрського і сеноманського горизонтів. </w:t>
      </w:r>
      <w:r w:rsidR="00A30BAE" w:rsidRPr="00F178D0">
        <w:rPr>
          <w:rFonts w:ascii="Times New Roman" w:hAnsi="Times New Roman" w:cs="Times New Roman"/>
          <w:noProof/>
          <w:sz w:val="28"/>
          <w:szCs w:val="28"/>
          <w:lang w:val="uk-UA"/>
        </w:rPr>
        <w:t>Завдяки значній глибині свердловин (290 м) вода м</w:t>
      </w:r>
      <w:r w:rsidR="00A30BAE" w:rsidRPr="00F178D0">
        <w:rPr>
          <w:rFonts w:ascii="Times New Roman" w:hAnsi="Times New Roman" w:cs="Times New Roman"/>
          <w:noProof/>
          <w:sz w:val="28"/>
          <w:szCs w:val="28"/>
          <w:shd w:val="clear" w:color="auto" w:fill="FFFFFF"/>
          <w:lang w:val="uk-UA"/>
        </w:rPr>
        <w:t xml:space="preserve">ає оптимальний склад мінералів та мікроелементів. </w:t>
      </w:r>
      <w:r w:rsidRPr="00F178D0">
        <w:rPr>
          <w:rFonts w:ascii="Times New Roman" w:hAnsi="Times New Roman" w:cs="Times New Roman"/>
          <w:noProof/>
          <w:sz w:val="28"/>
          <w:szCs w:val="28"/>
          <w:lang w:val="uk-UA"/>
        </w:rPr>
        <w:t xml:space="preserve">Управління процесом добування артезіанської води здійснюється за допомогою високотехнологічного комп’ютеризованого обладнання, завдяки якому </w:t>
      </w:r>
      <w:r w:rsidRPr="00F178D0">
        <w:rPr>
          <w:rFonts w:ascii="Times New Roman" w:hAnsi="Times New Roman" w:cs="Times New Roman"/>
          <w:noProof/>
          <w:sz w:val="28"/>
          <w:szCs w:val="28"/>
          <w:lang w:val="uk-UA"/>
        </w:rPr>
        <w:lastRenderedPageBreak/>
        <w:t>ведеться не тільки обрахунок кількості, а й характеристики складу води</w:t>
      </w:r>
      <w:r w:rsidR="0098167F" w:rsidRPr="00F178D0">
        <w:rPr>
          <w:rFonts w:ascii="Times New Roman" w:hAnsi="Times New Roman" w:cs="Times New Roman"/>
          <w:noProof/>
          <w:sz w:val="28"/>
          <w:szCs w:val="28"/>
          <w:lang w:val="uk-UA"/>
        </w:rPr>
        <w:t>.</w:t>
      </w:r>
    </w:p>
    <w:p w14:paraId="372B2AE1" w14:textId="296ED2F0" w:rsidR="00883180" w:rsidRPr="00F178D0" w:rsidRDefault="00883180" w:rsidP="00823EE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Офіційний консультант природоохоронних експертиз Європейського банку реконструкції та розвитку чеська фірма </w:t>
      </w:r>
      <w:r w:rsidR="00A30BAE"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КАР</w:t>
      </w:r>
      <w:r w:rsidR="00A30BAE"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провела дослідження води з оболонських свердловин. В результаті численних аналізів було отримане підтвердження, що вода з артезіанських свердловин компанії відповідає вимогам Європейського </w:t>
      </w:r>
      <w:r w:rsidR="00A30BAE" w:rsidRPr="00F178D0">
        <w:rPr>
          <w:rFonts w:ascii="Times New Roman" w:hAnsi="Times New Roman" w:cs="Times New Roman"/>
          <w:noProof/>
          <w:sz w:val="28"/>
          <w:szCs w:val="28"/>
          <w:lang w:val="uk-UA"/>
        </w:rPr>
        <w:t>С</w:t>
      </w:r>
      <w:r w:rsidRPr="00F178D0">
        <w:rPr>
          <w:rFonts w:ascii="Times New Roman" w:hAnsi="Times New Roman" w:cs="Times New Roman"/>
          <w:noProof/>
          <w:sz w:val="28"/>
          <w:szCs w:val="28"/>
          <w:lang w:val="uk-UA"/>
        </w:rPr>
        <w:t>оюзу</w:t>
      </w:r>
      <w:r w:rsidR="00835F4B" w:rsidRPr="00F178D0">
        <w:rPr>
          <w:rFonts w:ascii="Times New Roman" w:hAnsi="Times New Roman" w:cs="Times New Roman"/>
          <w:noProof/>
          <w:sz w:val="28"/>
          <w:szCs w:val="28"/>
          <w:lang w:val="uk-UA"/>
        </w:rPr>
        <w:t xml:space="preserve"> [61].</w:t>
      </w:r>
    </w:p>
    <w:p w14:paraId="7B9ECAC1" w14:textId="77777777" w:rsidR="00823EE8" w:rsidRPr="00F178D0" w:rsidRDefault="00883180" w:rsidP="00823EE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У </w:t>
      </w:r>
      <w:r w:rsidR="00A30BAE"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 xml:space="preserve">АТ «Оболонь» використовуються високоякісні </w:t>
      </w:r>
      <w:r w:rsidR="00823EE8" w:rsidRPr="00F178D0">
        <w:rPr>
          <w:rFonts w:ascii="Times New Roman" w:hAnsi="Times New Roman" w:cs="Times New Roman"/>
          <w:noProof/>
          <w:sz w:val="28"/>
          <w:szCs w:val="28"/>
          <w:lang w:val="uk-UA"/>
        </w:rPr>
        <w:t xml:space="preserve">нові </w:t>
      </w:r>
      <w:r w:rsidRPr="00F178D0">
        <w:rPr>
          <w:rFonts w:ascii="Times New Roman" w:hAnsi="Times New Roman" w:cs="Times New Roman"/>
          <w:noProof/>
          <w:sz w:val="28"/>
          <w:szCs w:val="28"/>
          <w:lang w:val="uk-UA"/>
        </w:rPr>
        <w:t>сорти ячмен</w:t>
      </w:r>
      <w:r w:rsidR="00A30BAE" w:rsidRPr="00F178D0">
        <w:rPr>
          <w:rFonts w:ascii="Times New Roman" w:hAnsi="Times New Roman" w:cs="Times New Roman"/>
          <w:noProof/>
          <w:sz w:val="28"/>
          <w:szCs w:val="28"/>
          <w:lang w:val="uk-UA"/>
        </w:rPr>
        <w:t>ю</w:t>
      </w:r>
      <w:r w:rsidRPr="00F178D0">
        <w:rPr>
          <w:rFonts w:ascii="Times New Roman" w:hAnsi="Times New Roman" w:cs="Times New Roman"/>
          <w:noProof/>
          <w:sz w:val="28"/>
          <w:szCs w:val="28"/>
          <w:lang w:val="uk-UA"/>
        </w:rPr>
        <w:t xml:space="preserve">, </w:t>
      </w:r>
      <w:r w:rsidR="00823EE8" w:rsidRPr="00F178D0">
        <w:rPr>
          <w:rFonts w:ascii="Times New Roman" w:hAnsi="Times New Roman" w:cs="Times New Roman"/>
          <w:noProof/>
          <w:sz w:val="28"/>
          <w:szCs w:val="28"/>
          <w:lang w:val="uk-UA"/>
        </w:rPr>
        <w:t xml:space="preserve">найбільш придатні для виробництва солоду в пивоварному виробництві, </w:t>
      </w:r>
      <w:r w:rsidRPr="00F178D0">
        <w:rPr>
          <w:rFonts w:ascii="Times New Roman" w:hAnsi="Times New Roman" w:cs="Times New Roman"/>
          <w:noProof/>
          <w:sz w:val="28"/>
          <w:szCs w:val="28"/>
          <w:lang w:val="uk-UA"/>
        </w:rPr>
        <w:t xml:space="preserve">такі як </w:t>
      </w:r>
      <w:r w:rsidR="00A30BAE" w:rsidRPr="00F178D0">
        <w:rPr>
          <w:rFonts w:ascii="Times New Roman" w:hAnsi="Times New Roman" w:cs="Times New Roman"/>
          <w:noProof/>
          <w:sz w:val="28"/>
          <w:szCs w:val="28"/>
          <w:lang w:val="uk-UA"/>
        </w:rPr>
        <w:t xml:space="preserve">сорт </w:t>
      </w:r>
      <w:r w:rsidR="00823EE8" w:rsidRPr="00F178D0">
        <w:rPr>
          <w:rFonts w:ascii="Times New Roman" w:hAnsi="Times New Roman" w:cs="Times New Roman"/>
          <w:noProof/>
          <w:sz w:val="28"/>
          <w:szCs w:val="28"/>
          <w:lang w:val="uk-UA"/>
        </w:rPr>
        <w:t>«</w:t>
      </w:r>
      <w:r w:rsidR="00A30BAE" w:rsidRPr="00F178D0">
        <w:rPr>
          <w:rFonts w:ascii="Times New Roman" w:hAnsi="Times New Roman" w:cs="Times New Roman"/>
          <w:noProof/>
          <w:sz w:val="28"/>
          <w:szCs w:val="28"/>
          <w:lang w:val="uk-UA"/>
        </w:rPr>
        <w:t>Целінка</w:t>
      </w:r>
      <w:r w:rsidR="00823EE8" w:rsidRPr="00F178D0">
        <w:rPr>
          <w:rFonts w:ascii="Times New Roman" w:hAnsi="Times New Roman" w:cs="Times New Roman"/>
          <w:noProof/>
          <w:sz w:val="28"/>
          <w:szCs w:val="28"/>
          <w:lang w:val="uk-UA"/>
        </w:rPr>
        <w:t>»</w:t>
      </w:r>
      <w:r w:rsidR="00A30BAE" w:rsidRPr="00F178D0">
        <w:rPr>
          <w:rFonts w:ascii="Times New Roman" w:hAnsi="Times New Roman" w:cs="Times New Roman"/>
          <w:noProof/>
          <w:sz w:val="28"/>
          <w:szCs w:val="28"/>
          <w:lang w:val="uk-UA"/>
        </w:rPr>
        <w:t xml:space="preserve"> фірми </w:t>
      </w:r>
      <w:r w:rsidR="00823EE8" w:rsidRPr="00F178D0">
        <w:rPr>
          <w:rFonts w:ascii="Times New Roman" w:hAnsi="Times New Roman" w:cs="Times New Roman"/>
          <w:noProof/>
          <w:sz w:val="28"/>
          <w:szCs w:val="28"/>
          <w:lang w:val="uk-UA"/>
        </w:rPr>
        <w:t>«</w:t>
      </w:r>
      <w:r w:rsidR="00A30BAE" w:rsidRPr="00F178D0">
        <w:rPr>
          <w:rFonts w:ascii="Times New Roman" w:hAnsi="Times New Roman" w:cs="Times New Roman"/>
          <w:noProof/>
          <w:sz w:val="28"/>
          <w:szCs w:val="28"/>
          <w:lang w:val="uk-UA"/>
        </w:rPr>
        <w:t>Флорімонд Депре</w:t>
      </w:r>
      <w:r w:rsidR="00823EE8" w:rsidRPr="00F178D0">
        <w:rPr>
          <w:rFonts w:ascii="Times New Roman" w:hAnsi="Times New Roman" w:cs="Times New Roman"/>
          <w:noProof/>
          <w:sz w:val="28"/>
          <w:szCs w:val="28"/>
          <w:lang w:val="uk-UA"/>
        </w:rPr>
        <w:t>» (</w:t>
      </w:r>
      <w:r w:rsidR="00A30BAE" w:rsidRPr="00F178D0">
        <w:rPr>
          <w:rFonts w:ascii="Times New Roman" w:hAnsi="Times New Roman" w:cs="Times New Roman"/>
          <w:noProof/>
          <w:sz w:val="28"/>
          <w:szCs w:val="28"/>
          <w:lang w:val="uk-UA"/>
        </w:rPr>
        <w:t>Франція</w:t>
      </w:r>
      <w:r w:rsidR="00823EE8" w:rsidRPr="00F178D0">
        <w:rPr>
          <w:rFonts w:ascii="Times New Roman" w:hAnsi="Times New Roman" w:cs="Times New Roman"/>
          <w:noProof/>
          <w:sz w:val="28"/>
          <w:szCs w:val="28"/>
          <w:lang w:val="uk-UA"/>
        </w:rPr>
        <w:t>); сорти «Пеяс», «Скарлет» та «Толар» фірми «Осева Прага» (Чехія); українські сорти «Гетьман» та «Аскольд».</w:t>
      </w:r>
    </w:p>
    <w:p w14:paraId="0E18D8FA" w14:textId="51530E1A" w:rsidR="00883180" w:rsidRPr="00F178D0" w:rsidRDefault="00883180" w:rsidP="0088318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Для того, щоб мати якісний ячмінь, у достатній кількості, компанія </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Оболонь</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створила науково-виробничу асоціацію </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Нива Оболонь</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Спеціалісти асоціації селекціонують нові сорти пивоварного ячменю, випробують їх та вирощують для подальшого використання у виробництві пива.</w:t>
      </w:r>
    </w:p>
    <w:p w14:paraId="503E628E" w14:textId="67A5E540" w:rsidR="0071304E" w:rsidRPr="00F178D0" w:rsidRDefault="0071304E" w:rsidP="0088318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Для зниження залежності від зовнішніх ринків сировини компанія має солодовий завод в СМТ Чемерівці Хмельницької області, на якому виробляється солод, як для власних потреб, так </w:t>
      </w:r>
      <w:r w:rsidR="002A736E">
        <w:rPr>
          <w:rFonts w:ascii="Times New Roman" w:hAnsi="Times New Roman" w:cs="Times New Roman"/>
          <w:noProof/>
          <w:sz w:val="28"/>
          <w:szCs w:val="28"/>
          <w:lang w:val="uk-UA"/>
        </w:rPr>
        <w:t xml:space="preserve">і </w:t>
      </w:r>
      <w:r w:rsidRPr="00F178D0">
        <w:rPr>
          <w:rFonts w:ascii="Times New Roman" w:hAnsi="Times New Roman" w:cs="Times New Roman"/>
          <w:noProof/>
          <w:sz w:val="28"/>
          <w:szCs w:val="28"/>
          <w:lang w:val="uk-UA"/>
        </w:rPr>
        <w:t>для експорту.</w:t>
      </w:r>
    </w:p>
    <w:p w14:paraId="6A489D20" w14:textId="38169122" w:rsidR="00883180" w:rsidRPr="00F178D0" w:rsidRDefault="00883180" w:rsidP="0088318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Для приготування оболонського пива використовуються найкращі сорти хмелю, зокрема такі, як </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Клон-17</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Заграва</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Поліський</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Зміна</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Альфа</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Промінь</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Не зупиняючись на досягнутому, ведеться постійна робота по їх вдосконаленню, розробляються нові сорти. </w:t>
      </w:r>
    </w:p>
    <w:p w14:paraId="7EC0B834" w14:textId="7EF70658" w:rsidR="00883180" w:rsidRPr="00F178D0" w:rsidRDefault="00883180" w:rsidP="0088318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Компанія </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Оболонь</w:t>
      </w:r>
      <w:r w:rsidR="00823EE8"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 приділяючи значну увагу розробці нових сортів пива і підтримці на належному рівні існуючих, має свою експериментальну лабораторію. Її фахівці, використовуючи штами відомих німецьких інституцій пивоваріння, працюють над покращенням дріжджових культур. </w:t>
      </w:r>
    </w:p>
    <w:p w14:paraId="281D0039" w14:textId="2229563F" w:rsidR="009B6C8F" w:rsidRPr="00F178D0" w:rsidRDefault="00883180" w:rsidP="00883180">
      <w:pPr>
        <w:pStyle w:val="21"/>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Підприємство здійснює всі технологічні процеси на найвищому рівні і здатне випускати продукцію світового рівня, про що свідч</w:t>
      </w:r>
      <w:r w:rsidR="009B6C8F" w:rsidRPr="00F178D0">
        <w:rPr>
          <w:rFonts w:ascii="Times New Roman" w:hAnsi="Times New Roman" w:cs="Times New Roman"/>
          <w:noProof/>
          <w:sz w:val="28"/>
          <w:szCs w:val="28"/>
          <w:lang w:val="uk-UA"/>
        </w:rPr>
        <w:t>ать</w:t>
      </w:r>
      <w:r w:rsidRPr="00F178D0">
        <w:rPr>
          <w:rFonts w:ascii="Times New Roman" w:hAnsi="Times New Roman" w:cs="Times New Roman"/>
          <w:noProof/>
          <w:sz w:val="28"/>
          <w:szCs w:val="28"/>
          <w:lang w:val="uk-UA"/>
        </w:rPr>
        <w:t xml:space="preserve"> отриман</w:t>
      </w:r>
      <w:r w:rsidR="009B6C8F" w:rsidRPr="00F178D0">
        <w:rPr>
          <w:rFonts w:ascii="Times New Roman" w:hAnsi="Times New Roman" w:cs="Times New Roman"/>
          <w:noProof/>
          <w:sz w:val="28"/>
          <w:szCs w:val="28"/>
          <w:lang w:val="uk-UA"/>
        </w:rPr>
        <w:t xml:space="preserve">і сертифікати на системи управління якістю та екологічністю продукції </w:t>
      </w:r>
      <w:r w:rsidR="009B6C8F" w:rsidRPr="00F178D0">
        <w:rPr>
          <w:rFonts w:ascii="Times New Roman" w:hAnsi="Times New Roman" w:cs="Times New Roman"/>
          <w:noProof/>
          <w:sz w:val="28"/>
          <w:szCs w:val="28"/>
          <w:lang w:val="uk-UA"/>
        </w:rPr>
        <w:br/>
      </w:r>
      <w:r w:rsidR="009B6C8F" w:rsidRPr="00F178D0">
        <w:rPr>
          <w:rFonts w:ascii="Times New Roman" w:hAnsi="Times New Roman" w:cs="Times New Roman"/>
          <w:noProof/>
          <w:sz w:val="28"/>
          <w:szCs w:val="28"/>
          <w:lang w:val="uk-UA"/>
        </w:rPr>
        <w:lastRenderedPageBreak/>
        <w:t>(рис. 2.</w:t>
      </w:r>
      <w:r w:rsidR="00A51658" w:rsidRPr="00F178D0">
        <w:rPr>
          <w:rFonts w:ascii="Times New Roman" w:hAnsi="Times New Roman" w:cs="Times New Roman"/>
          <w:noProof/>
          <w:sz w:val="28"/>
          <w:szCs w:val="28"/>
          <w:lang w:val="uk-UA"/>
        </w:rPr>
        <w:t>9</w:t>
      </w:r>
      <w:r w:rsidR="009B6C8F" w:rsidRPr="00F178D0">
        <w:rPr>
          <w:rFonts w:ascii="Times New Roman" w:hAnsi="Times New Roman" w:cs="Times New Roman"/>
          <w:noProof/>
          <w:sz w:val="28"/>
          <w:szCs w:val="28"/>
          <w:lang w:val="uk-UA"/>
        </w:rPr>
        <w:t>).</w:t>
      </w:r>
    </w:p>
    <w:p w14:paraId="43C4785E" w14:textId="77777777" w:rsidR="009B6C8F" w:rsidRPr="00F178D0" w:rsidRDefault="009B6C8F" w:rsidP="009B6C8F">
      <w:pPr>
        <w:pStyle w:val="Default"/>
        <w:widowControl w:val="0"/>
        <w:ind w:firstLine="1134"/>
        <w:jc w:val="both"/>
        <w:rPr>
          <w:noProof/>
          <w:color w:val="auto"/>
          <w:sz w:val="28"/>
          <w:szCs w:val="28"/>
          <w:lang w:val="uk-UA"/>
        </w:rPr>
      </w:pPr>
      <w:r w:rsidRPr="00F178D0">
        <w:rPr>
          <w:noProof/>
          <w:color w:val="auto"/>
          <w:sz w:val="28"/>
          <w:szCs w:val="28"/>
          <w:lang w:val="uk-UA" w:eastAsia="ru-RU"/>
        </w:rPr>
        <w:drawing>
          <wp:inline distT="0" distB="0" distL="0" distR="0" wp14:anchorId="7B3D5481" wp14:editId="5630CC59">
            <wp:extent cx="4791075" cy="4124325"/>
            <wp:effectExtent l="25400" t="0" r="60325" b="15875"/>
            <wp:docPr id="326" name="Схема 3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067B97ED" w14:textId="77777777" w:rsidR="009B6C8F" w:rsidRPr="00F178D0" w:rsidRDefault="009B6C8F" w:rsidP="00883180">
      <w:pPr>
        <w:pStyle w:val="21"/>
        <w:widowControl w:val="0"/>
        <w:spacing w:after="0" w:line="360" w:lineRule="auto"/>
        <w:ind w:left="0" w:firstLine="709"/>
        <w:jc w:val="both"/>
        <w:rPr>
          <w:rFonts w:ascii="Times New Roman" w:hAnsi="Times New Roman" w:cs="Times New Roman"/>
          <w:noProof/>
          <w:sz w:val="14"/>
          <w:szCs w:val="14"/>
          <w:lang w:val="uk-UA"/>
        </w:rPr>
      </w:pPr>
    </w:p>
    <w:p w14:paraId="6C095256" w14:textId="3CEC0CE6" w:rsidR="00833273" w:rsidRPr="00F178D0" w:rsidRDefault="00833273" w:rsidP="00833273">
      <w:pPr>
        <w:widowControl w:val="0"/>
        <w:spacing w:after="0" w:line="360" w:lineRule="auto"/>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Рис. 2.</w:t>
      </w:r>
      <w:r w:rsidR="00A51658" w:rsidRPr="00F178D0">
        <w:rPr>
          <w:rFonts w:ascii="Times New Roman" w:hAnsi="Times New Roman" w:cs="Times New Roman"/>
          <w:noProof/>
          <w:sz w:val="28"/>
          <w:szCs w:val="28"/>
          <w:lang w:val="uk-UA"/>
        </w:rPr>
        <w:t>9</w:t>
      </w:r>
      <w:r w:rsidRPr="00F178D0">
        <w:rPr>
          <w:rFonts w:ascii="Times New Roman" w:hAnsi="Times New Roman" w:cs="Times New Roman"/>
          <w:noProof/>
          <w:sz w:val="28"/>
          <w:szCs w:val="28"/>
          <w:lang w:val="uk-UA"/>
        </w:rPr>
        <w:t>. Впровадження у ПрАТ «Оболонь» систем управління якістю та екологічністю продукції</w:t>
      </w:r>
    </w:p>
    <w:p w14:paraId="62C5AF43" w14:textId="6451A426" w:rsidR="00833273" w:rsidRPr="00F178D0" w:rsidRDefault="00833273" w:rsidP="0083327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Джерело: побудовано за [</w:t>
      </w:r>
      <w:r w:rsidR="0098167F" w:rsidRPr="00F178D0">
        <w:rPr>
          <w:rFonts w:ascii="Times New Roman" w:hAnsi="Times New Roman" w:cs="Times New Roman"/>
          <w:noProof/>
          <w:sz w:val="28"/>
          <w:szCs w:val="28"/>
          <w:lang w:val="uk-UA"/>
        </w:rPr>
        <w:t>60</w:t>
      </w:r>
      <w:r w:rsidRPr="00F178D0">
        <w:rPr>
          <w:rFonts w:ascii="Times New Roman" w:hAnsi="Times New Roman" w:cs="Times New Roman"/>
          <w:noProof/>
          <w:sz w:val="28"/>
          <w:szCs w:val="28"/>
          <w:lang w:val="uk-UA"/>
        </w:rPr>
        <w:t>]</w:t>
      </w:r>
    </w:p>
    <w:p w14:paraId="7249FB5D" w14:textId="7DC967D1" w:rsidR="00C4099C" w:rsidRPr="00F178D0" w:rsidRDefault="00C4099C">
      <w:pPr>
        <w:rPr>
          <w:rFonts w:ascii="Times New Roman" w:hAnsi="Times New Roman" w:cs="Times New Roman"/>
          <w:noProof/>
          <w:sz w:val="28"/>
          <w:szCs w:val="28"/>
          <w:lang w:val="uk-UA"/>
        </w:rPr>
      </w:pPr>
    </w:p>
    <w:p w14:paraId="0BF877DF" w14:textId="7D1D90D3" w:rsidR="007D11AE" w:rsidRPr="00F178D0" w:rsidRDefault="00823EE8" w:rsidP="007D11AE">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Пр</w:t>
      </w:r>
      <w:r w:rsidR="00883180" w:rsidRPr="00F178D0">
        <w:rPr>
          <w:rFonts w:ascii="Times New Roman" w:hAnsi="Times New Roman" w:cs="Times New Roman"/>
          <w:noProof/>
          <w:sz w:val="28"/>
          <w:szCs w:val="28"/>
          <w:lang w:val="uk-UA"/>
        </w:rPr>
        <w:t>АТ «Оболонь» впровад</w:t>
      </w:r>
      <w:r w:rsidRPr="00F178D0">
        <w:rPr>
          <w:rFonts w:ascii="Times New Roman" w:hAnsi="Times New Roman" w:cs="Times New Roman"/>
          <w:noProof/>
          <w:sz w:val="28"/>
          <w:szCs w:val="28"/>
          <w:lang w:val="uk-UA"/>
        </w:rPr>
        <w:t>ило</w:t>
      </w:r>
      <w:r w:rsidR="00883180" w:rsidRPr="00F178D0">
        <w:rPr>
          <w:rFonts w:ascii="Times New Roman" w:hAnsi="Times New Roman" w:cs="Times New Roman"/>
          <w:noProof/>
          <w:sz w:val="28"/>
          <w:szCs w:val="28"/>
          <w:lang w:val="uk-UA"/>
        </w:rPr>
        <w:t xml:space="preserve"> систем</w:t>
      </w:r>
      <w:r w:rsidRPr="00F178D0">
        <w:rPr>
          <w:rFonts w:ascii="Times New Roman" w:hAnsi="Times New Roman" w:cs="Times New Roman"/>
          <w:noProof/>
          <w:sz w:val="28"/>
          <w:szCs w:val="28"/>
          <w:lang w:val="uk-UA"/>
        </w:rPr>
        <w:t>у</w:t>
      </w:r>
      <w:r w:rsidR="00883180" w:rsidRPr="00F178D0">
        <w:rPr>
          <w:rFonts w:ascii="Times New Roman" w:hAnsi="Times New Roman" w:cs="Times New Roman"/>
          <w:noProof/>
          <w:sz w:val="28"/>
          <w:szCs w:val="28"/>
          <w:lang w:val="uk-UA"/>
        </w:rPr>
        <w:t xml:space="preserve"> управління якістю у своїх численних представництвах по Україні. Від самого початку існування підприємства менеджмент і весь колектив </w:t>
      </w:r>
      <w:r w:rsidRPr="00F178D0">
        <w:rPr>
          <w:rFonts w:ascii="Times New Roman" w:hAnsi="Times New Roman" w:cs="Times New Roman"/>
          <w:noProof/>
          <w:sz w:val="28"/>
          <w:szCs w:val="28"/>
          <w:lang w:val="uk-UA"/>
        </w:rPr>
        <w:t>Пр</w:t>
      </w:r>
      <w:r w:rsidR="00883180" w:rsidRPr="00F178D0">
        <w:rPr>
          <w:rFonts w:ascii="Times New Roman" w:hAnsi="Times New Roman" w:cs="Times New Roman"/>
          <w:noProof/>
          <w:sz w:val="28"/>
          <w:szCs w:val="28"/>
          <w:lang w:val="uk-UA"/>
        </w:rPr>
        <w:t xml:space="preserve">АТ «Оболонь» керувались, перш за все, принципами якості. Спочатку це була спрямованість на високу якість продукції, сьогодні – це якість функціонування всіх процесів підприємства та задоволення потреб споживачів. </w:t>
      </w:r>
    </w:p>
    <w:p w14:paraId="3BCDF8F0" w14:textId="3248AB8C" w:rsidR="007D11AE" w:rsidRPr="00F178D0" w:rsidRDefault="00883180" w:rsidP="007D11AE">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Про високу якість продукції </w:t>
      </w:r>
      <w:r w:rsidR="007D11AE"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 xml:space="preserve">АТ «Оболонь» свідчать різноманітні нагороди та премії. </w:t>
      </w:r>
      <w:r w:rsidR="0071304E" w:rsidRPr="00F178D0">
        <w:rPr>
          <w:rFonts w:ascii="Times New Roman" w:hAnsi="Times New Roman" w:cs="Times New Roman"/>
          <w:noProof/>
          <w:sz w:val="28"/>
          <w:szCs w:val="28"/>
          <w:lang w:val="uk-UA"/>
        </w:rPr>
        <w:t xml:space="preserve">За 41 рік функціонування компанія отримала </w:t>
      </w:r>
      <w:r w:rsidR="00F16C08" w:rsidRPr="00F178D0">
        <w:rPr>
          <w:rFonts w:ascii="Times New Roman" w:hAnsi="Times New Roman" w:cs="Times New Roman"/>
          <w:noProof/>
          <w:sz w:val="28"/>
          <w:szCs w:val="28"/>
          <w:lang w:val="uk-UA"/>
        </w:rPr>
        <w:t>понад 5000 нагород [</w:t>
      </w:r>
      <w:r w:rsidR="00835F4B" w:rsidRPr="00F178D0">
        <w:rPr>
          <w:rFonts w:ascii="Times New Roman" w:hAnsi="Times New Roman" w:cs="Times New Roman"/>
          <w:noProof/>
          <w:sz w:val="28"/>
          <w:szCs w:val="28"/>
          <w:lang w:val="uk-UA"/>
        </w:rPr>
        <w:t>70</w:t>
      </w:r>
      <w:r w:rsidR="00F16C08" w:rsidRPr="00F178D0">
        <w:rPr>
          <w:rFonts w:ascii="Times New Roman" w:hAnsi="Times New Roman" w:cs="Times New Roman"/>
          <w:noProof/>
          <w:sz w:val="28"/>
          <w:szCs w:val="28"/>
          <w:lang w:val="uk-UA"/>
        </w:rPr>
        <w:t>]. Назвемо лише деякі з них.</w:t>
      </w:r>
    </w:p>
    <w:p w14:paraId="5F661088" w14:textId="5D5A2655" w:rsidR="0071304E" w:rsidRPr="00F178D0" w:rsidRDefault="0071304E" w:rsidP="0079438F">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У 2003 р. бренд «Оболонь» було визнано </w:t>
      </w:r>
      <w:r w:rsidRPr="00F178D0">
        <w:rPr>
          <w:rFonts w:ascii="Times New Roman" w:eastAsia="Times New Roman" w:hAnsi="Times New Roman" w:cs="Times New Roman"/>
          <w:noProof/>
          <w:sz w:val="28"/>
          <w:szCs w:val="28"/>
          <w:lang w:val="uk-UA" w:eastAsia="ru-RU"/>
        </w:rPr>
        <w:t xml:space="preserve">«Золотою торговою маркою». </w:t>
      </w:r>
      <w:r w:rsidR="00F16C08" w:rsidRPr="00F178D0">
        <w:rPr>
          <w:rFonts w:ascii="Times New Roman" w:eastAsia="Times New Roman" w:hAnsi="Times New Roman" w:cs="Times New Roman"/>
          <w:noProof/>
          <w:sz w:val="28"/>
          <w:szCs w:val="28"/>
          <w:lang w:val="uk-UA" w:eastAsia="ru-RU"/>
        </w:rPr>
        <w:t>У цьому ж році п</w:t>
      </w:r>
      <w:r w:rsidRPr="00F178D0">
        <w:rPr>
          <w:rFonts w:ascii="Times New Roman" w:eastAsia="Times New Roman" w:hAnsi="Times New Roman" w:cs="Times New Roman"/>
          <w:noProof/>
          <w:sz w:val="28"/>
          <w:szCs w:val="28"/>
          <w:lang w:val="uk-UA" w:eastAsia="ru-RU"/>
        </w:rPr>
        <w:t xml:space="preserve">иво «Оболонь Світле» нагороджено Гран-прі на міжнародній </w:t>
      </w:r>
      <w:r w:rsidRPr="00F178D0">
        <w:rPr>
          <w:rFonts w:ascii="Times New Roman" w:eastAsia="Times New Roman" w:hAnsi="Times New Roman" w:cs="Times New Roman"/>
          <w:noProof/>
          <w:sz w:val="28"/>
          <w:szCs w:val="28"/>
          <w:lang w:val="uk-UA" w:eastAsia="ru-RU"/>
        </w:rPr>
        <w:lastRenderedPageBreak/>
        <w:t>виставці в Молдові.</w:t>
      </w:r>
      <w:r w:rsidR="00F16C08" w:rsidRPr="00F178D0">
        <w:rPr>
          <w:rFonts w:ascii="Times New Roman" w:eastAsia="Times New Roman" w:hAnsi="Times New Roman" w:cs="Times New Roman"/>
          <w:noProof/>
          <w:sz w:val="28"/>
          <w:szCs w:val="28"/>
          <w:lang w:val="uk-UA" w:eastAsia="ru-RU"/>
        </w:rPr>
        <w:t xml:space="preserve"> </w:t>
      </w:r>
      <w:r w:rsidRPr="00F178D0">
        <w:rPr>
          <w:rFonts w:ascii="Times New Roman" w:hAnsi="Times New Roman" w:cs="Times New Roman"/>
          <w:noProof/>
          <w:sz w:val="28"/>
          <w:szCs w:val="28"/>
          <w:lang w:val="uk-UA"/>
        </w:rPr>
        <w:t>Золотими медалями нагороджено пиво «Біле», «Пшеничне», «Міцне», «Преміум», напій «Бірмікс», безалкогольні напої «Живчик» та «Живчик Унік», мінеральні води «Оболонська» та «Оболонська плюс лимон». Пиво «Безалкогольне» та «Світле»</w:t>
      </w:r>
      <w:r w:rsidR="00F16C08" w:rsidRPr="00F178D0">
        <w:rPr>
          <w:rFonts w:ascii="Times New Roman" w:hAnsi="Times New Roman" w:cs="Times New Roman"/>
          <w:noProof/>
          <w:sz w:val="28"/>
          <w:szCs w:val="28"/>
          <w:lang w:val="uk-UA"/>
        </w:rPr>
        <w:t>. Н</w:t>
      </w:r>
      <w:r w:rsidRPr="00F178D0">
        <w:rPr>
          <w:rFonts w:ascii="Times New Roman" w:hAnsi="Times New Roman" w:cs="Times New Roman"/>
          <w:noProof/>
          <w:sz w:val="28"/>
          <w:szCs w:val="28"/>
          <w:lang w:val="uk-UA"/>
        </w:rPr>
        <w:t xml:space="preserve">апій «Живчик Лимон» та мінеральна вода «Оболонська плюс апельсин» отримали по срібній медалі. </w:t>
      </w:r>
    </w:p>
    <w:p w14:paraId="699511C3" w14:textId="6AF6A3B7" w:rsidR="0071304E" w:rsidRPr="00F178D0" w:rsidRDefault="0071304E" w:rsidP="0079438F">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У 2006 р. пиво «Оболонь Світле» стало переможцем Всеукраїнського конкурсу якості продукції (товарів, робіт, послуг) «100 кращих товарів України» [</w:t>
      </w:r>
      <w:r w:rsidR="00835F4B" w:rsidRPr="00F178D0">
        <w:rPr>
          <w:rFonts w:ascii="Times New Roman" w:hAnsi="Times New Roman" w:cs="Times New Roman"/>
          <w:noProof/>
          <w:sz w:val="28"/>
          <w:szCs w:val="28"/>
          <w:lang w:val="uk-UA"/>
        </w:rPr>
        <w:t>61</w:t>
      </w:r>
      <w:r w:rsidRPr="00F178D0">
        <w:rPr>
          <w:rFonts w:ascii="Times New Roman" w:hAnsi="Times New Roman" w:cs="Times New Roman"/>
          <w:noProof/>
          <w:sz w:val="28"/>
          <w:szCs w:val="28"/>
          <w:lang w:val="uk-UA"/>
        </w:rPr>
        <w:t>].</w:t>
      </w:r>
    </w:p>
    <w:p w14:paraId="0C971C58" w14:textId="6E3C4FFF" w:rsidR="00F16C08" w:rsidRPr="00F178D0" w:rsidRDefault="00F16C08" w:rsidP="001C027A">
      <w:pPr>
        <w:snapToGrid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noProof/>
          <w:sz w:val="28"/>
          <w:szCs w:val="28"/>
          <w:lang w:val="uk-UA"/>
        </w:rPr>
        <w:t xml:space="preserve">За результатами Міжнародного професійного конкурсу у 2010 р. </w:t>
      </w:r>
      <w:r w:rsidRPr="00F178D0">
        <w:rPr>
          <w:rFonts w:ascii="Times New Roman" w:hAnsi="Times New Roman" w:cs="Times New Roman"/>
          <w:noProof/>
          <w:sz w:val="28"/>
          <w:szCs w:val="28"/>
          <w:lang w:val="uk-UA"/>
        </w:rPr>
        <w:t>продукція корпорації «Оболонь» отримала 38 нагород.</w:t>
      </w:r>
    </w:p>
    <w:p w14:paraId="2993A054" w14:textId="2A44E536" w:rsidR="00F16C08" w:rsidRPr="00F178D0" w:rsidRDefault="00F16C08" w:rsidP="001C027A">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noProof/>
          <w:sz w:val="28"/>
          <w:szCs w:val="28"/>
          <w:lang w:val="uk-UA"/>
        </w:rPr>
        <w:t xml:space="preserve">У 2021 р. компанія «Оболонь» взяла </w:t>
      </w:r>
      <w:r w:rsidR="007D11AE" w:rsidRPr="00F178D0">
        <w:rPr>
          <w:rFonts w:ascii="Times New Roman" w:hAnsi="Times New Roman" w:cs="Times New Roman"/>
          <w:noProof/>
          <w:sz w:val="28"/>
          <w:szCs w:val="28"/>
          <w:shd w:val="clear" w:color="auto" w:fill="FFFFFF"/>
          <w:lang w:val="uk-UA"/>
        </w:rPr>
        <w:t>участь у ХХІІІ Міжнародному конкурсі пива, безалкогольних і слабоалкогольних напоїв, мінеральних та питних вод. За підсумками оцінювання</w:t>
      </w:r>
      <w:r w:rsidRPr="00F178D0">
        <w:rPr>
          <w:rFonts w:ascii="Times New Roman" w:hAnsi="Times New Roman" w:cs="Times New Roman"/>
          <w:noProof/>
          <w:sz w:val="28"/>
          <w:szCs w:val="28"/>
          <w:shd w:val="clear" w:color="auto" w:fill="FFFFFF"/>
          <w:lang w:val="uk-UA"/>
        </w:rPr>
        <w:t xml:space="preserve"> ПрАТ</w:t>
      </w:r>
      <w:r w:rsidR="007D11AE" w:rsidRPr="00F178D0">
        <w:rPr>
          <w:rFonts w:ascii="Times New Roman" w:hAnsi="Times New Roman" w:cs="Times New Roman"/>
          <w:noProof/>
          <w:sz w:val="28"/>
          <w:szCs w:val="28"/>
          <w:shd w:val="clear" w:color="auto" w:fill="FFFFFF"/>
          <w:lang w:val="uk-UA"/>
        </w:rPr>
        <w:t xml:space="preserve"> </w:t>
      </w:r>
      <w:r w:rsidRPr="00F178D0">
        <w:rPr>
          <w:rFonts w:ascii="Times New Roman" w:hAnsi="Times New Roman" w:cs="Times New Roman"/>
          <w:noProof/>
          <w:sz w:val="28"/>
          <w:szCs w:val="28"/>
          <w:shd w:val="clear" w:color="auto" w:fill="FFFFFF"/>
          <w:lang w:val="uk-UA"/>
        </w:rPr>
        <w:t>«</w:t>
      </w:r>
      <w:r w:rsidR="007D11AE" w:rsidRPr="00F178D0">
        <w:rPr>
          <w:rFonts w:ascii="Times New Roman" w:hAnsi="Times New Roman" w:cs="Times New Roman"/>
          <w:noProof/>
          <w:sz w:val="28"/>
          <w:szCs w:val="28"/>
          <w:shd w:val="clear" w:color="auto" w:fill="FFFFFF"/>
          <w:lang w:val="uk-UA"/>
        </w:rPr>
        <w:t>Оболонь</w:t>
      </w:r>
      <w:r w:rsidRPr="00F178D0">
        <w:rPr>
          <w:rFonts w:ascii="Times New Roman" w:hAnsi="Times New Roman" w:cs="Times New Roman"/>
          <w:noProof/>
          <w:sz w:val="28"/>
          <w:szCs w:val="28"/>
          <w:shd w:val="clear" w:color="auto" w:fill="FFFFFF"/>
          <w:lang w:val="uk-UA"/>
        </w:rPr>
        <w:t>»</w:t>
      </w:r>
      <w:r w:rsidR="007D11AE" w:rsidRPr="00F178D0">
        <w:rPr>
          <w:rFonts w:ascii="Times New Roman" w:hAnsi="Times New Roman" w:cs="Times New Roman"/>
          <w:noProof/>
          <w:sz w:val="28"/>
          <w:szCs w:val="28"/>
          <w:shd w:val="clear" w:color="auto" w:fill="FFFFFF"/>
          <w:lang w:val="uk-UA"/>
        </w:rPr>
        <w:t xml:space="preserve"> </w:t>
      </w:r>
      <w:r w:rsidRPr="00F178D0">
        <w:rPr>
          <w:rFonts w:ascii="Times New Roman" w:hAnsi="Times New Roman" w:cs="Times New Roman"/>
          <w:noProof/>
          <w:sz w:val="28"/>
          <w:szCs w:val="28"/>
          <w:shd w:val="clear" w:color="auto" w:fill="FFFFFF"/>
          <w:lang w:val="uk-UA"/>
        </w:rPr>
        <w:t xml:space="preserve">із дочірніми </w:t>
      </w:r>
      <w:r w:rsidR="007D11AE" w:rsidRPr="00F178D0">
        <w:rPr>
          <w:rFonts w:ascii="Times New Roman" w:hAnsi="Times New Roman" w:cs="Times New Roman"/>
          <w:noProof/>
          <w:sz w:val="28"/>
          <w:szCs w:val="28"/>
          <w:shd w:val="clear" w:color="auto" w:fill="FFFFFF"/>
          <w:lang w:val="uk-UA"/>
        </w:rPr>
        <w:t>підприємства</w:t>
      </w:r>
      <w:r w:rsidRPr="00F178D0">
        <w:rPr>
          <w:rFonts w:ascii="Times New Roman" w:hAnsi="Times New Roman" w:cs="Times New Roman"/>
          <w:noProof/>
          <w:sz w:val="28"/>
          <w:szCs w:val="28"/>
          <w:shd w:val="clear" w:color="auto" w:fill="FFFFFF"/>
          <w:lang w:val="uk-UA"/>
        </w:rPr>
        <w:t xml:space="preserve">ми отримали 4 кубки Гран-прі </w:t>
      </w:r>
      <w:r w:rsidR="007D11AE" w:rsidRPr="00F178D0">
        <w:rPr>
          <w:rFonts w:ascii="Times New Roman" w:hAnsi="Times New Roman" w:cs="Times New Roman"/>
          <w:noProof/>
          <w:sz w:val="28"/>
          <w:szCs w:val="28"/>
          <w:shd w:val="clear" w:color="auto" w:fill="FFFFFF"/>
          <w:lang w:val="uk-UA"/>
        </w:rPr>
        <w:t>та шістнадцять золотих медалей за високу якість напоїв</w:t>
      </w:r>
      <w:r w:rsidRPr="00F178D0">
        <w:rPr>
          <w:rFonts w:ascii="Times New Roman" w:hAnsi="Times New Roman" w:cs="Times New Roman"/>
          <w:noProof/>
          <w:sz w:val="28"/>
          <w:szCs w:val="28"/>
          <w:shd w:val="clear" w:color="auto" w:fill="FFFFFF"/>
          <w:lang w:val="uk-UA"/>
        </w:rPr>
        <w:t xml:space="preserve"> [</w:t>
      </w:r>
      <w:r w:rsidR="00C4099C" w:rsidRPr="00F178D0">
        <w:rPr>
          <w:rFonts w:ascii="Times New Roman" w:hAnsi="Times New Roman" w:cs="Times New Roman"/>
          <w:noProof/>
          <w:sz w:val="28"/>
          <w:szCs w:val="28"/>
          <w:shd w:val="clear" w:color="auto" w:fill="FFFFFF"/>
          <w:lang w:val="uk-UA"/>
        </w:rPr>
        <w:t>70</w:t>
      </w:r>
      <w:r w:rsidRPr="00F178D0">
        <w:rPr>
          <w:rFonts w:ascii="Times New Roman" w:hAnsi="Times New Roman" w:cs="Times New Roman"/>
          <w:noProof/>
          <w:sz w:val="28"/>
          <w:szCs w:val="28"/>
          <w:shd w:val="clear" w:color="auto" w:fill="FFFFFF"/>
          <w:lang w:val="uk-UA"/>
        </w:rPr>
        <w:t>].</w:t>
      </w:r>
    </w:p>
    <w:p w14:paraId="3066018F" w14:textId="770308C2" w:rsidR="00C4099C" w:rsidRPr="00F178D0" w:rsidRDefault="001C027A" w:rsidP="001C027A">
      <w:pPr>
        <w:shd w:val="clear" w:color="auto" w:fill="FFFFFF"/>
        <w:spacing w:after="0" w:line="360" w:lineRule="auto"/>
        <w:ind w:firstLine="709"/>
        <w:jc w:val="both"/>
        <w:rPr>
          <w:rFonts w:ascii="Times New Roman" w:eastAsia="Times New Roman" w:hAnsi="Times New Roman" w:cs="Times New Roman"/>
          <w:noProof/>
          <w:sz w:val="28"/>
          <w:szCs w:val="28"/>
          <w:lang w:val="uk-UA" w:eastAsia="ru-RU"/>
        </w:rPr>
      </w:pPr>
      <w:r w:rsidRPr="00BF539D">
        <w:rPr>
          <w:rFonts w:ascii="Times New Roman" w:eastAsia="Times New Roman" w:hAnsi="Times New Roman" w:cs="Times New Roman"/>
          <w:noProof/>
          <w:sz w:val="28"/>
          <w:szCs w:val="28"/>
          <w:lang w:val="uk-UA" w:eastAsia="ru-RU"/>
        </w:rPr>
        <w:t>У 2023 р. престижна премія України Ukrainian Business Award визначила ТОП-10 найпопулярніших брендів пива (рис.</w:t>
      </w:r>
      <w:r w:rsidR="008E41AD" w:rsidRPr="00BF539D">
        <w:rPr>
          <w:rFonts w:ascii="Times New Roman" w:eastAsia="Times New Roman" w:hAnsi="Times New Roman" w:cs="Times New Roman"/>
          <w:noProof/>
          <w:sz w:val="28"/>
          <w:szCs w:val="28"/>
          <w:lang w:val="uk-UA" w:eastAsia="ru-RU"/>
        </w:rPr>
        <w:t xml:space="preserve"> 2.10</w:t>
      </w:r>
      <w:r w:rsidRPr="00BF539D">
        <w:rPr>
          <w:rFonts w:ascii="Times New Roman" w:eastAsia="Times New Roman" w:hAnsi="Times New Roman" w:cs="Times New Roman"/>
          <w:noProof/>
          <w:sz w:val="28"/>
          <w:szCs w:val="28"/>
          <w:lang w:val="uk-UA" w:eastAsia="ru-RU"/>
        </w:rPr>
        <w:t>).</w:t>
      </w:r>
    </w:p>
    <w:p w14:paraId="4777B364" w14:textId="5629E5EF" w:rsidR="00CD4D96" w:rsidRPr="00F178D0" w:rsidRDefault="00CD4D96" w:rsidP="001C027A">
      <w:pPr>
        <w:shd w:val="clear" w:color="auto" w:fill="FFFFFF"/>
        <w:spacing w:after="0" w:line="360" w:lineRule="auto"/>
        <w:ind w:firstLine="709"/>
        <w:jc w:val="both"/>
        <w:rPr>
          <w:rFonts w:ascii="Times New Roman" w:eastAsia="Times New Roman" w:hAnsi="Times New Roman" w:cs="Times New Roman"/>
          <w:noProof/>
          <w:sz w:val="28"/>
          <w:szCs w:val="28"/>
          <w:lang w:val="uk-UA" w:eastAsia="ru-RU"/>
        </w:rPr>
      </w:pPr>
      <w:r w:rsidRPr="00F178D0">
        <w:rPr>
          <w:rFonts w:ascii="Times New Roman" w:hAnsi="Times New Roman" w:cs="Times New Roman"/>
          <w:noProof/>
          <w:sz w:val="28"/>
          <w:szCs w:val="28"/>
          <w:lang w:val="uk-UA" w:eastAsia="ru-RU"/>
        </w:rPr>
        <w:drawing>
          <wp:inline distT="0" distB="0" distL="0" distR="0" wp14:anchorId="2066DD2A" wp14:editId="19A1DE51">
            <wp:extent cx="4857750" cy="3105150"/>
            <wp:effectExtent l="0" t="0" r="0" b="0"/>
            <wp:docPr id="343" name="Диаграмма 3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10988BA" w14:textId="766CC371" w:rsidR="001C027A" w:rsidRPr="00F178D0" w:rsidRDefault="001C027A" w:rsidP="001C027A">
      <w:pPr>
        <w:widowControl w:val="0"/>
        <w:spacing w:after="0" w:line="360" w:lineRule="auto"/>
        <w:jc w:val="center"/>
        <w:rPr>
          <w:rFonts w:ascii="Times New Roman" w:eastAsia="Times New Roman" w:hAnsi="Times New Roman" w:cs="Times New Roman"/>
          <w:noProof/>
          <w:sz w:val="28"/>
          <w:szCs w:val="28"/>
          <w:lang w:val="uk-UA" w:eastAsia="ru-RU"/>
        </w:rPr>
      </w:pPr>
      <w:r w:rsidRPr="00F178D0">
        <w:rPr>
          <w:rFonts w:ascii="Times New Roman" w:hAnsi="Times New Roman" w:cs="Times New Roman"/>
          <w:noProof/>
          <w:sz w:val="28"/>
          <w:szCs w:val="28"/>
          <w:shd w:val="clear" w:color="auto" w:fill="FFFFFF"/>
          <w:lang w:val="uk-UA"/>
        </w:rPr>
        <w:t>Рис. 2.</w:t>
      </w:r>
      <w:r w:rsidR="008E41AD" w:rsidRPr="00F178D0">
        <w:rPr>
          <w:rFonts w:ascii="Times New Roman" w:hAnsi="Times New Roman" w:cs="Times New Roman"/>
          <w:noProof/>
          <w:sz w:val="28"/>
          <w:szCs w:val="28"/>
          <w:shd w:val="clear" w:color="auto" w:fill="FFFFFF"/>
          <w:lang w:val="uk-UA"/>
        </w:rPr>
        <w:t>10</w:t>
      </w:r>
      <w:r w:rsidRPr="00F178D0">
        <w:rPr>
          <w:rFonts w:ascii="Times New Roman" w:hAnsi="Times New Roman" w:cs="Times New Roman"/>
          <w:noProof/>
          <w:sz w:val="28"/>
          <w:szCs w:val="28"/>
          <w:shd w:val="clear" w:color="auto" w:fill="FFFFFF"/>
          <w:lang w:val="uk-UA"/>
        </w:rPr>
        <w:t xml:space="preserve">. Найпопулярніші бренди пива згідно премії </w:t>
      </w:r>
      <w:r w:rsidR="00BF539D">
        <w:rPr>
          <w:rFonts w:ascii="Times New Roman" w:hAnsi="Times New Roman" w:cs="Times New Roman"/>
          <w:noProof/>
          <w:sz w:val="28"/>
          <w:szCs w:val="28"/>
          <w:shd w:val="clear" w:color="auto" w:fill="FFFFFF"/>
          <w:lang w:val="uk-UA"/>
        </w:rPr>
        <w:br/>
      </w:r>
      <w:r w:rsidRPr="00F178D0">
        <w:rPr>
          <w:rFonts w:ascii="Times New Roman" w:eastAsia="Times New Roman" w:hAnsi="Times New Roman" w:cs="Times New Roman"/>
          <w:noProof/>
          <w:sz w:val="28"/>
          <w:szCs w:val="28"/>
          <w:lang w:val="uk-UA" w:eastAsia="ru-RU"/>
        </w:rPr>
        <w:t>Ukrainian Business Award</w:t>
      </w:r>
    </w:p>
    <w:p w14:paraId="56C85A70" w14:textId="330C8B34" w:rsidR="001C027A" w:rsidRPr="00F178D0" w:rsidRDefault="001C027A" w:rsidP="001C027A">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eastAsia="Times New Roman" w:hAnsi="Times New Roman" w:cs="Times New Roman"/>
          <w:noProof/>
          <w:sz w:val="28"/>
          <w:szCs w:val="28"/>
          <w:lang w:val="uk-UA" w:eastAsia="ru-RU"/>
        </w:rPr>
        <w:t>Джерело: побудовано за [</w:t>
      </w:r>
      <w:r w:rsidR="00C4099C" w:rsidRPr="00F178D0">
        <w:rPr>
          <w:rFonts w:ascii="Times New Roman" w:eastAsia="Times New Roman" w:hAnsi="Times New Roman" w:cs="Times New Roman"/>
          <w:noProof/>
          <w:sz w:val="28"/>
          <w:szCs w:val="28"/>
          <w:lang w:val="uk-UA" w:eastAsia="ru-RU"/>
        </w:rPr>
        <w:t>15</w:t>
      </w:r>
      <w:r w:rsidRPr="00F178D0">
        <w:rPr>
          <w:rFonts w:ascii="Times New Roman" w:eastAsia="Times New Roman" w:hAnsi="Times New Roman" w:cs="Times New Roman"/>
          <w:noProof/>
          <w:sz w:val="28"/>
          <w:szCs w:val="28"/>
          <w:lang w:val="uk-UA" w:eastAsia="ru-RU"/>
        </w:rPr>
        <w:t>]</w:t>
      </w:r>
    </w:p>
    <w:p w14:paraId="419F1288" w14:textId="48C0A06B" w:rsidR="001C027A" w:rsidRPr="00F178D0" w:rsidRDefault="001C027A" w:rsidP="00883180">
      <w:pPr>
        <w:widowControl w:val="0"/>
        <w:tabs>
          <w:tab w:val="left" w:pos="1843"/>
        </w:tabs>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lastRenderedPageBreak/>
        <w:t>Як бачимо, два бренди компанії (Оболонь та Zibert) входять до цього переліку, що підтверджує високу конкурентоспроможність продукції ПрАТ «Оболонь».</w:t>
      </w:r>
    </w:p>
    <w:p w14:paraId="492E0876" w14:textId="6B3BB646" w:rsidR="00883180" w:rsidRPr="00F178D0" w:rsidRDefault="00883180" w:rsidP="00C674B9">
      <w:pPr>
        <w:widowControl w:val="0"/>
        <w:tabs>
          <w:tab w:val="left" w:pos="1843"/>
        </w:tabs>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Конкурентоспроможність кожного виду продукції залежить від співвідношення її сильних та слабких сторін. Для прикладу проаналізуємо пиво «Десант</w:t>
      </w:r>
      <w:r w:rsidR="00502FF0"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w:t>
      </w:r>
      <w:r w:rsidR="00C674B9"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«Десант» – це світле непастеризоване пиво, виготовлене з високоякісної сировини за новітніми технологіями. Об</w:t>
      </w:r>
      <w:r w:rsidR="00502FF0"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 xml:space="preserve">ємна частка спирту </w:t>
      </w:r>
      <w:r w:rsidR="00502FF0" w:rsidRPr="00F178D0">
        <w:rPr>
          <w:rFonts w:ascii="Times New Roman" w:hAnsi="Times New Roman" w:cs="Times New Roman"/>
          <w:noProof/>
          <w:sz w:val="28"/>
          <w:szCs w:val="28"/>
          <w:lang w:val="uk-UA"/>
        </w:rPr>
        <w:t xml:space="preserve">цього </w:t>
      </w:r>
      <w:r w:rsidRPr="00F178D0">
        <w:rPr>
          <w:rFonts w:ascii="Times New Roman" w:hAnsi="Times New Roman" w:cs="Times New Roman"/>
          <w:noProof/>
          <w:sz w:val="28"/>
          <w:szCs w:val="28"/>
          <w:lang w:val="uk-UA"/>
        </w:rPr>
        <w:t xml:space="preserve">виду пива – </w:t>
      </w:r>
      <w:r w:rsidRPr="00F178D0">
        <w:rPr>
          <w:rFonts w:ascii="Times New Roman" w:hAnsi="Times New Roman" w:cs="Times New Roman"/>
          <w:bCs/>
          <w:noProof/>
          <w:sz w:val="28"/>
          <w:szCs w:val="28"/>
          <w:lang w:val="uk-UA"/>
        </w:rPr>
        <w:t>4,3 %, в</w:t>
      </w:r>
      <w:r w:rsidRPr="00F178D0">
        <w:rPr>
          <w:rFonts w:ascii="Times New Roman" w:hAnsi="Times New Roman" w:cs="Times New Roman"/>
          <w:noProof/>
          <w:sz w:val="28"/>
          <w:szCs w:val="28"/>
          <w:lang w:val="uk-UA"/>
        </w:rPr>
        <w:t xml:space="preserve">міст сухих речовин у початковому суслі – </w:t>
      </w:r>
      <w:r w:rsidRPr="00F178D0">
        <w:rPr>
          <w:rFonts w:ascii="Times New Roman" w:hAnsi="Times New Roman" w:cs="Times New Roman"/>
          <w:bCs/>
          <w:noProof/>
          <w:sz w:val="28"/>
          <w:szCs w:val="28"/>
          <w:lang w:val="uk-UA"/>
        </w:rPr>
        <w:t xml:space="preserve">10,5%. </w:t>
      </w:r>
      <w:r w:rsidRPr="00F178D0">
        <w:rPr>
          <w:rFonts w:ascii="Times New Roman" w:hAnsi="Times New Roman" w:cs="Times New Roman"/>
          <w:noProof/>
          <w:sz w:val="28"/>
          <w:szCs w:val="28"/>
          <w:lang w:val="uk-UA"/>
        </w:rPr>
        <w:t xml:space="preserve">Сильні та слабкі сторони цієї продукції </w:t>
      </w:r>
      <w:r w:rsidR="00502FF0"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АТ «Оболонь» наведені в табл. 2.</w:t>
      </w:r>
      <w:r w:rsidR="00DA1D9A" w:rsidRPr="00F178D0">
        <w:rPr>
          <w:rFonts w:ascii="Times New Roman" w:hAnsi="Times New Roman" w:cs="Times New Roman"/>
          <w:noProof/>
          <w:sz w:val="28"/>
          <w:szCs w:val="28"/>
          <w:lang w:val="uk-UA"/>
        </w:rPr>
        <w:t>5</w:t>
      </w:r>
      <w:r w:rsidRPr="00F178D0">
        <w:rPr>
          <w:rFonts w:ascii="Times New Roman" w:hAnsi="Times New Roman" w:cs="Times New Roman"/>
          <w:noProof/>
          <w:sz w:val="28"/>
          <w:szCs w:val="28"/>
          <w:lang w:val="uk-UA"/>
        </w:rPr>
        <w:t>.</w:t>
      </w:r>
    </w:p>
    <w:p w14:paraId="06076180" w14:textId="7B5CA291" w:rsidR="00883180" w:rsidRPr="00F178D0" w:rsidRDefault="00883180" w:rsidP="00502FF0">
      <w:pPr>
        <w:widowControl w:val="0"/>
        <w:tabs>
          <w:tab w:val="left" w:pos="1843"/>
        </w:tabs>
        <w:spacing w:after="0" w:line="360" w:lineRule="auto"/>
        <w:jc w:val="right"/>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Таблиця 2.</w:t>
      </w:r>
      <w:r w:rsidR="00DA1D9A" w:rsidRPr="00F178D0">
        <w:rPr>
          <w:rFonts w:ascii="Times New Roman" w:hAnsi="Times New Roman" w:cs="Times New Roman"/>
          <w:noProof/>
          <w:sz w:val="28"/>
          <w:szCs w:val="28"/>
          <w:lang w:val="uk-UA"/>
        </w:rPr>
        <w:t>5</w:t>
      </w:r>
    </w:p>
    <w:p w14:paraId="64341BAD" w14:textId="4225E17C" w:rsidR="00883180" w:rsidRPr="00F178D0" w:rsidRDefault="00883180" w:rsidP="00502FF0">
      <w:pPr>
        <w:widowControl w:val="0"/>
        <w:tabs>
          <w:tab w:val="left" w:pos="1843"/>
        </w:tabs>
        <w:spacing w:after="0" w:line="360" w:lineRule="auto"/>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Сильні та слабкі сторони пива «Десант»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68"/>
      </w:tblGrid>
      <w:tr w:rsidR="00F178D0" w:rsidRPr="00873CEC" w14:paraId="0FF32A91" w14:textId="77777777" w:rsidTr="00502FF0">
        <w:trPr>
          <w:trHeight w:val="498"/>
        </w:trPr>
        <w:tc>
          <w:tcPr>
            <w:tcW w:w="4785" w:type="dxa"/>
          </w:tcPr>
          <w:p w14:paraId="3E16B42F" w14:textId="77777777" w:rsidR="00883180" w:rsidRPr="00873CEC" w:rsidRDefault="00883180" w:rsidP="00502FF0">
            <w:pPr>
              <w:widowControl w:val="0"/>
              <w:tabs>
                <w:tab w:val="left" w:pos="1843"/>
              </w:tabs>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Сильні сторони</w:t>
            </w:r>
          </w:p>
        </w:tc>
        <w:tc>
          <w:tcPr>
            <w:tcW w:w="4786" w:type="dxa"/>
          </w:tcPr>
          <w:p w14:paraId="32555D90" w14:textId="4A1E9771" w:rsidR="00883180" w:rsidRPr="00873CEC" w:rsidRDefault="00883180" w:rsidP="00502FF0">
            <w:pPr>
              <w:widowControl w:val="0"/>
              <w:tabs>
                <w:tab w:val="left" w:pos="1843"/>
              </w:tabs>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Слабкі сторони</w:t>
            </w:r>
          </w:p>
        </w:tc>
      </w:tr>
      <w:tr w:rsidR="00F178D0" w:rsidRPr="00873CEC" w14:paraId="4814255F" w14:textId="77777777" w:rsidTr="00502FF0">
        <w:tc>
          <w:tcPr>
            <w:tcW w:w="4785" w:type="dxa"/>
            <w:vAlign w:val="center"/>
          </w:tcPr>
          <w:p w14:paraId="7EB4BA90" w14:textId="77777777" w:rsidR="00883180" w:rsidRPr="00873CEC" w:rsidRDefault="00883180" w:rsidP="00502FF0">
            <w:pPr>
              <w:widowControl w:val="0"/>
              <w:tabs>
                <w:tab w:val="left" w:pos="1843"/>
              </w:tabs>
              <w:spacing w:after="0" w:line="240" w:lineRule="auto"/>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Найкраще співвідношення ціни та якості</w:t>
            </w:r>
          </w:p>
        </w:tc>
        <w:tc>
          <w:tcPr>
            <w:tcW w:w="4786" w:type="dxa"/>
          </w:tcPr>
          <w:p w14:paraId="766627DC" w14:textId="5503D9CF" w:rsidR="00883180" w:rsidRPr="00873CEC" w:rsidRDefault="00883180" w:rsidP="00502FF0">
            <w:pPr>
              <w:widowControl w:val="0"/>
              <w:tabs>
                <w:tab w:val="left" w:pos="1843"/>
              </w:tabs>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Відсутність на ринку пива «Десант</w:t>
            </w:r>
            <w:r w:rsidR="00502FF0" w:rsidRPr="00873CEC">
              <w:rPr>
                <w:rFonts w:ascii="Times New Roman" w:hAnsi="Times New Roman" w:cs="Times New Roman"/>
                <w:noProof/>
                <w:sz w:val="24"/>
                <w:szCs w:val="24"/>
                <w:lang w:val="uk-UA"/>
              </w:rPr>
              <w:t>»</w:t>
            </w:r>
            <w:r w:rsidRPr="00873CEC">
              <w:rPr>
                <w:rFonts w:ascii="Times New Roman" w:hAnsi="Times New Roman" w:cs="Times New Roman"/>
                <w:noProof/>
                <w:sz w:val="24"/>
                <w:szCs w:val="24"/>
                <w:lang w:val="uk-UA"/>
              </w:rPr>
              <w:t>, розлитого у двохлітрову тару та алюмінієві банки</w:t>
            </w:r>
          </w:p>
        </w:tc>
      </w:tr>
      <w:tr w:rsidR="00F178D0" w:rsidRPr="00873CEC" w14:paraId="3E9ABB33" w14:textId="77777777" w:rsidTr="00502FF0">
        <w:tc>
          <w:tcPr>
            <w:tcW w:w="4785" w:type="dxa"/>
            <w:vAlign w:val="center"/>
          </w:tcPr>
          <w:p w14:paraId="47EA907E" w14:textId="77C99176" w:rsidR="00883180" w:rsidRPr="00873CEC" w:rsidRDefault="00883180" w:rsidP="00502FF0">
            <w:pPr>
              <w:widowControl w:val="0"/>
              <w:tabs>
                <w:tab w:val="left" w:pos="1843"/>
              </w:tabs>
              <w:spacing w:after="0" w:line="240" w:lineRule="auto"/>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Цікавий дизайн етикетки, спрямований на певну цільову аудиторію</w:t>
            </w:r>
          </w:p>
        </w:tc>
        <w:tc>
          <w:tcPr>
            <w:tcW w:w="4786" w:type="dxa"/>
          </w:tcPr>
          <w:p w14:paraId="0CB60998" w14:textId="77777777" w:rsidR="00883180" w:rsidRPr="00873CEC" w:rsidRDefault="00883180" w:rsidP="00502FF0">
            <w:pPr>
              <w:widowControl w:val="0"/>
              <w:tabs>
                <w:tab w:val="left" w:pos="1843"/>
              </w:tabs>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Занижена об’ємна частка спирту у порівнянні з іншими сортами світлого пива</w:t>
            </w:r>
          </w:p>
        </w:tc>
      </w:tr>
      <w:tr w:rsidR="00F178D0" w:rsidRPr="00873CEC" w14:paraId="06C93DEA" w14:textId="77777777" w:rsidTr="00502FF0">
        <w:tc>
          <w:tcPr>
            <w:tcW w:w="4785" w:type="dxa"/>
            <w:vAlign w:val="center"/>
          </w:tcPr>
          <w:p w14:paraId="510C6918" w14:textId="77777777" w:rsidR="00883180" w:rsidRPr="00873CEC" w:rsidRDefault="00883180" w:rsidP="00502FF0">
            <w:pPr>
              <w:widowControl w:val="0"/>
              <w:tabs>
                <w:tab w:val="left" w:pos="1843"/>
              </w:tabs>
              <w:spacing w:after="0" w:line="240" w:lineRule="auto"/>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Виготовлення пива з високоякісної сировини</w:t>
            </w:r>
          </w:p>
        </w:tc>
        <w:tc>
          <w:tcPr>
            <w:tcW w:w="4786" w:type="dxa"/>
          </w:tcPr>
          <w:p w14:paraId="6428A831" w14:textId="63643442" w:rsidR="00883180" w:rsidRPr="00873CEC" w:rsidRDefault="00883180" w:rsidP="00502FF0">
            <w:pPr>
              <w:widowControl w:val="0"/>
              <w:tabs>
                <w:tab w:val="left" w:pos="1843"/>
              </w:tabs>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 xml:space="preserve">Специфічний смак, через що </w:t>
            </w:r>
            <w:r w:rsidR="00502FF0" w:rsidRPr="00873CEC">
              <w:rPr>
                <w:rFonts w:ascii="Times New Roman" w:hAnsi="Times New Roman" w:cs="Times New Roman"/>
                <w:noProof/>
                <w:sz w:val="24"/>
                <w:szCs w:val="24"/>
                <w:lang w:val="uk-UA"/>
              </w:rPr>
              <w:t>цей</w:t>
            </w:r>
            <w:r w:rsidRPr="00873CEC">
              <w:rPr>
                <w:rFonts w:ascii="Times New Roman" w:hAnsi="Times New Roman" w:cs="Times New Roman"/>
                <w:noProof/>
                <w:sz w:val="24"/>
                <w:szCs w:val="24"/>
                <w:lang w:val="uk-UA"/>
              </w:rPr>
              <w:t xml:space="preserve"> вид пива має обм</w:t>
            </w:r>
            <w:r w:rsidR="00502FF0" w:rsidRPr="00873CEC">
              <w:rPr>
                <w:rFonts w:ascii="Times New Roman" w:hAnsi="Times New Roman" w:cs="Times New Roman"/>
                <w:noProof/>
                <w:sz w:val="24"/>
                <w:szCs w:val="24"/>
                <w:lang w:val="uk-UA"/>
              </w:rPr>
              <w:t>е</w:t>
            </w:r>
            <w:r w:rsidRPr="00873CEC">
              <w:rPr>
                <w:rFonts w:ascii="Times New Roman" w:hAnsi="Times New Roman" w:cs="Times New Roman"/>
                <w:noProof/>
                <w:sz w:val="24"/>
                <w:szCs w:val="24"/>
                <w:lang w:val="uk-UA"/>
              </w:rPr>
              <w:t>жену кількість споживачів</w:t>
            </w:r>
          </w:p>
        </w:tc>
      </w:tr>
      <w:tr w:rsidR="00F178D0" w:rsidRPr="00873CEC" w14:paraId="1B4D5783" w14:textId="77777777" w:rsidTr="00502FF0">
        <w:tc>
          <w:tcPr>
            <w:tcW w:w="4785" w:type="dxa"/>
            <w:vAlign w:val="center"/>
          </w:tcPr>
          <w:p w14:paraId="7158F2E0" w14:textId="745F4F5A" w:rsidR="00883180" w:rsidRPr="00873CEC" w:rsidRDefault="00883180" w:rsidP="00502FF0">
            <w:pPr>
              <w:widowControl w:val="0"/>
              <w:tabs>
                <w:tab w:val="left" w:pos="1843"/>
              </w:tabs>
              <w:spacing w:after="0" w:line="240" w:lineRule="auto"/>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 xml:space="preserve">Використання при виготовленні </w:t>
            </w:r>
            <w:r w:rsidR="00502FF0" w:rsidRPr="00873CEC">
              <w:rPr>
                <w:rFonts w:ascii="Times New Roman" w:hAnsi="Times New Roman" w:cs="Times New Roman"/>
                <w:noProof/>
                <w:sz w:val="24"/>
                <w:szCs w:val="24"/>
                <w:lang w:val="uk-UA"/>
              </w:rPr>
              <w:t xml:space="preserve">цього </w:t>
            </w:r>
            <w:r w:rsidRPr="00873CEC">
              <w:rPr>
                <w:rFonts w:ascii="Times New Roman" w:hAnsi="Times New Roman" w:cs="Times New Roman"/>
                <w:noProof/>
                <w:sz w:val="24"/>
                <w:szCs w:val="24"/>
                <w:lang w:val="uk-UA"/>
              </w:rPr>
              <w:t>вид</w:t>
            </w:r>
            <w:r w:rsidR="00502FF0" w:rsidRPr="00873CEC">
              <w:rPr>
                <w:rFonts w:ascii="Times New Roman" w:hAnsi="Times New Roman" w:cs="Times New Roman"/>
                <w:noProof/>
                <w:sz w:val="24"/>
                <w:szCs w:val="24"/>
                <w:lang w:val="uk-UA"/>
              </w:rPr>
              <w:t xml:space="preserve">у </w:t>
            </w:r>
            <w:r w:rsidRPr="00873CEC">
              <w:rPr>
                <w:rFonts w:ascii="Times New Roman" w:hAnsi="Times New Roman" w:cs="Times New Roman"/>
                <w:noProof/>
                <w:sz w:val="24"/>
                <w:szCs w:val="24"/>
                <w:lang w:val="uk-UA"/>
              </w:rPr>
              <w:t>пива новітніх технологій</w:t>
            </w:r>
          </w:p>
        </w:tc>
        <w:tc>
          <w:tcPr>
            <w:tcW w:w="4786" w:type="dxa"/>
          </w:tcPr>
          <w:p w14:paraId="7C6A7667" w14:textId="77777777" w:rsidR="00883180" w:rsidRPr="00873CEC" w:rsidRDefault="00883180" w:rsidP="00502FF0">
            <w:pPr>
              <w:widowControl w:val="0"/>
              <w:tabs>
                <w:tab w:val="left" w:pos="1843"/>
              </w:tabs>
              <w:spacing w:after="0" w:line="240" w:lineRule="auto"/>
              <w:jc w:val="both"/>
              <w:rPr>
                <w:rFonts w:ascii="Times New Roman" w:hAnsi="Times New Roman" w:cs="Times New Roman"/>
                <w:noProof/>
                <w:sz w:val="24"/>
                <w:szCs w:val="24"/>
                <w:lang w:val="uk-UA"/>
              </w:rPr>
            </w:pPr>
          </w:p>
        </w:tc>
      </w:tr>
      <w:tr w:rsidR="00883180" w:rsidRPr="00873CEC" w14:paraId="5300BC5D" w14:textId="77777777" w:rsidTr="00502FF0">
        <w:tc>
          <w:tcPr>
            <w:tcW w:w="4785" w:type="dxa"/>
            <w:vAlign w:val="center"/>
          </w:tcPr>
          <w:p w14:paraId="01230D71" w14:textId="6BC5A73E" w:rsidR="00883180" w:rsidRPr="00873CEC" w:rsidRDefault="00883180" w:rsidP="00502FF0">
            <w:pPr>
              <w:widowControl w:val="0"/>
              <w:tabs>
                <w:tab w:val="left" w:pos="1843"/>
              </w:tabs>
              <w:spacing w:after="0" w:line="240" w:lineRule="auto"/>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 xml:space="preserve">Наявність потужної рекламної підтримки </w:t>
            </w:r>
            <w:r w:rsidR="00502FF0" w:rsidRPr="00873CEC">
              <w:rPr>
                <w:rFonts w:ascii="Times New Roman" w:hAnsi="Times New Roman" w:cs="Times New Roman"/>
                <w:noProof/>
                <w:sz w:val="24"/>
                <w:szCs w:val="24"/>
                <w:lang w:val="uk-UA"/>
              </w:rPr>
              <w:t xml:space="preserve">цього </w:t>
            </w:r>
            <w:r w:rsidRPr="00873CEC">
              <w:rPr>
                <w:rFonts w:ascii="Times New Roman" w:hAnsi="Times New Roman" w:cs="Times New Roman"/>
                <w:noProof/>
                <w:sz w:val="24"/>
                <w:szCs w:val="24"/>
                <w:lang w:val="uk-UA"/>
              </w:rPr>
              <w:t>виду продукції</w:t>
            </w:r>
          </w:p>
        </w:tc>
        <w:tc>
          <w:tcPr>
            <w:tcW w:w="4786" w:type="dxa"/>
          </w:tcPr>
          <w:p w14:paraId="38C75B27" w14:textId="77777777" w:rsidR="00883180" w:rsidRPr="00873CEC" w:rsidRDefault="00883180" w:rsidP="00502FF0">
            <w:pPr>
              <w:widowControl w:val="0"/>
              <w:tabs>
                <w:tab w:val="left" w:pos="1843"/>
              </w:tabs>
              <w:spacing w:after="0" w:line="240" w:lineRule="auto"/>
              <w:jc w:val="both"/>
              <w:rPr>
                <w:rFonts w:ascii="Times New Roman" w:hAnsi="Times New Roman" w:cs="Times New Roman"/>
                <w:noProof/>
                <w:sz w:val="24"/>
                <w:szCs w:val="24"/>
                <w:lang w:val="uk-UA"/>
              </w:rPr>
            </w:pPr>
          </w:p>
        </w:tc>
      </w:tr>
    </w:tbl>
    <w:p w14:paraId="6C419147" w14:textId="77777777" w:rsidR="00502FF0" w:rsidRPr="00F178D0" w:rsidRDefault="00502FF0" w:rsidP="00502FF0">
      <w:pPr>
        <w:widowControl w:val="0"/>
        <w:tabs>
          <w:tab w:val="left" w:pos="1843"/>
        </w:tabs>
        <w:spacing w:after="0" w:line="360" w:lineRule="auto"/>
        <w:ind w:firstLine="709"/>
        <w:jc w:val="both"/>
        <w:rPr>
          <w:rFonts w:ascii="Times New Roman" w:hAnsi="Times New Roman" w:cs="Times New Roman"/>
          <w:noProof/>
          <w:sz w:val="28"/>
          <w:szCs w:val="28"/>
          <w:highlight w:val="cyan"/>
          <w:lang w:val="uk-UA"/>
        </w:rPr>
      </w:pPr>
    </w:p>
    <w:p w14:paraId="041E4AE4" w14:textId="77777777" w:rsidR="00CD4D96" w:rsidRPr="00F178D0" w:rsidRDefault="00CD4D96" w:rsidP="00CD4D96">
      <w:pPr>
        <w:pStyle w:val="ae"/>
        <w:spacing w:before="0" w:beforeAutospacing="0" w:after="0" w:afterAutospacing="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Цей аналіз показав, що пиво </w:t>
      </w:r>
      <w:r w:rsidRPr="00F178D0">
        <w:rPr>
          <w:rFonts w:ascii="Times New Roman" w:hAnsi="Times New Roman"/>
          <w:bCs/>
          <w:noProof/>
          <w:sz w:val="28"/>
          <w:szCs w:val="28"/>
          <w:lang w:val="uk-UA"/>
        </w:rPr>
        <w:t>«Десант»</w:t>
      </w:r>
      <w:r w:rsidRPr="00F178D0">
        <w:rPr>
          <w:rFonts w:ascii="Times New Roman" w:hAnsi="Times New Roman"/>
          <w:noProof/>
          <w:sz w:val="28"/>
          <w:szCs w:val="28"/>
          <w:lang w:val="uk-UA"/>
        </w:rPr>
        <w:t xml:space="preserve"> має більше сильних сторін, ніж слабких. До слабких сторін відносяться специфічний смак, занижена об’ємна частка спирту, недостатній асортимент тари, в яку розливається це пиво.</w:t>
      </w:r>
    </w:p>
    <w:p w14:paraId="192BCC72" w14:textId="77777777" w:rsidR="00CD4D96" w:rsidRPr="00F178D0" w:rsidRDefault="00CD4D96" w:rsidP="00CD4D96">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Важливим напрямом забезпечення конкурентоспроможності продукції ПрАТ «Оболонь» є інноваційна діяльність компанії. Протягом всього періоду її функціонування відбувається створення нових видів продукції. </w:t>
      </w:r>
    </w:p>
    <w:p w14:paraId="745F456B" w14:textId="3680CF6E" w:rsidR="001C027A" w:rsidRPr="00F178D0" w:rsidRDefault="001C027A" w:rsidP="00C674B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iCs/>
          <w:noProof/>
          <w:sz w:val="28"/>
          <w:szCs w:val="28"/>
          <w:lang w:val="uk-UA"/>
        </w:rPr>
        <w:t>Значення нововведень</w:t>
      </w:r>
      <w:r w:rsidRPr="00F178D0">
        <w:rPr>
          <w:rFonts w:ascii="Times New Roman" w:hAnsi="Times New Roman" w:cs="Times New Roman"/>
          <w:noProof/>
          <w:sz w:val="28"/>
          <w:szCs w:val="28"/>
          <w:lang w:val="uk-UA"/>
        </w:rPr>
        <w:t xml:space="preserve"> для </w:t>
      </w:r>
      <w:r w:rsidR="00BD67EC"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 xml:space="preserve">АТ «Оболонь» полягає в тому, що нові товари дають змогу </w:t>
      </w:r>
      <w:r w:rsidR="00BD67EC" w:rsidRPr="00F178D0">
        <w:rPr>
          <w:rFonts w:ascii="Times New Roman" w:hAnsi="Times New Roman" w:cs="Times New Roman"/>
          <w:noProof/>
          <w:sz w:val="28"/>
          <w:szCs w:val="28"/>
          <w:lang w:val="uk-UA"/>
        </w:rPr>
        <w:t>компанії</w:t>
      </w:r>
      <w:r w:rsidRPr="00F178D0">
        <w:rPr>
          <w:rFonts w:ascii="Times New Roman" w:hAnsi="Times New Roman" w:cs="Times New Roman"/>
          <w:noProof/>
          <w:sz w:val="28"/>
          <w:szCs w:val="28"/>
          <w:lang w:val="uk-UA"/>
        </w:rPr>
        <w:t>:</w:t>
      </w:r>
      <w:r w:rsidR="00C674B9"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здійснити прорив на ринок;</w:t>
      </w:r>
      <w:r w:rsidR="00C674B9"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перемогти конкурентів;</w:t>
      </w:r>
      <w:r w:rsidR="00C674B9"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отримати високі доходи;</w:t>
      </w:r>
      <w:r w:rsidR="00C674B9"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 xml:space="preserve">збільшити прибуток. </w:t>
      </w:r>
    </w:p>
    <w:p w14:paraId="05F70CBD" w14:textId="7828A11E" w:rsidR="001C027A" w:rsidRPr="00F178D0" w:rsidRDefault="001C027A" w:rsidP="001C027A">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Наприклад, </w:t>
      </w:r>
      <w:r w:rsidR="00BD67EC"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 xml:space="preserve">АТ «Оболонь» вперше не тільки в Україні, а й у Східній Європі започаткувало виробництво слабоалкогольного напою «Джин Тонік». </w:t>
      </w:r>
      <w:r w:rsidRPr="00F178D0">
        <w:rPr>
          <w:rFonts w:ascii="Times New Roman" w:hAnsi="Times New Roman" w:cs="Times New Roman"/>
          <w:noProof/>
          <w:sz w:val="28"/>
          <w:szCs w:val="28"/>
          <w:lang w:val="uk-UA"/>
        </w:rPr>
        <w:lastRenderedPageBreak/>
        <w:t xml:space="preserve">Це відбулося в 1994 році. </w:t>
      </w:r>
    </w:p>
    <w:p w14:paraId="50215365" w14:textId="44CDE8BF" w:rsidR="00F6606A" w:rsidRPr="00F178D0" w:rsidRDefault="00BD67EC" w:rsidP="00D94ADB">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У ПрАТ «Оболонь» </w:t>
      </w:r>
      <w:r w:rsidR="001C027A" w:rsidRPr="00F178D0">
        <w:rPr>
          <w:rFonts w:ascii="Times New Roman" w:hAnsi="Times New Roman" w:cs="Times New Roman"/>
          <w:noProof/>
          <w:sz w:val="28"/>
          <w:szCs w:val="28"/>
          <w:lang w:val="uk-UA"/>
        </w:rPr>
        <w:t xml:space="preserve">була введена в дію перша в Україні лінія розливу безалкогольних напоїв у пляшки ПЕТ. </w:t>
      </w:r>
      <w:r w:rsidRPr="00F178D0">
        <w:rPr>
          <w:rFonts w:ascii="Times New Roman" w:hAnsi="Times New Roman" w:cs="Times New Roman"/>
          <w:noProof/>
          <w:sz w:val="28"/>
          <w:szCs w:val="28"/>
          <w:lang w:val="uk-UA"/>
        </w:rPr>
        <w:t xml:space="preserve">На підприємстві також вперше в Україні була запущена </w:t>
      </w:r>
      <w:r w:rsidR="001C027A" w:rsidRPr="00F178D0">
        <w:rPr>
          <w:rFonts w:ascii="Times New Roman" w:hAnsi="Times New Roman" w:cs="Times New Roman"/>
          <w:noProof/>
          <w:sz w:val="28"/>
          <w:szCs w:val="28"/>
          <w:lang w:val="uk-UA"/>
        </w:rPr>
        <w:t>лінія розливу пива в кеги ємністю 50 л для ресторанного бізнесу. Вперше в Україні тут було налагоджено випуск пива у жерстяних баночках.</w:t>
      </w:r>
      <w:r w:rsidR="00F6606A" w:rsidRPr="00F178D0">
        <w:rPr>
          <w:rFonts w:ascii="Times New Roman" w:hAnsi="Times New Roman" w:cs="Times New Roman"/>
          <w:noProof/>
          <w:sz w:val="28"/>
          <w:szCs w:val="28"/>
          <w:lang w:val="uk-UA"/>
        </w:rPr>
        <w:t xml:space="preserve"> </w:t>
      </w:r>
      <w:r w:rsidR="001919C4" w:rsidRPr="00F178D0">
        <w:rPr>
          <w:rFonts w:ascii="Times New Roman" w:hAnsi="Times New Roman" w:cs="Times New Roman"/>
          <w:noProof/>
          <w:sz w:val="28"/>
          <w:szCs w:val="28"/>
          <w:lang w:val="uk-UA"/>
        </w:rPr>
        <w:t xml:space="preserve">Історія виведення на ринок нових видів продукції компанії за період 2000-2023 рр. відображена </w:t>
      </w:r>
      <w:r w:rsidR="004A1ACD" w:rsidRPr="00F178D0">
        <w:rPr>
          <w:rFonts w:ascii="Times New Roman" w:hAnsi="Times New Roman" w:cs="Times New Roman"/>
          <w:noProof/>
          <w:sz w:val="28"/>
          <w:szCs w:val="28"/>
          <w:lang w:val="uk-UA"/>
        </w:rPr>
        <w:t>у табл.</w:t>
      </w:r>
      <w:r w:rsidR="00DA1D9A" w:rsidRPr="00F178D0">
        <w:rPr>
          <w:rFonts w:ascii="Times New Roman" w:hAnsi="Times New Roman" w:cs="Times New Roman"/>
          <w:noProof/>
          <w:sz w:val="28"/>
          <w:szCs w:val="28"/>
          <w:lang w:val="uk-UA"/>
        </w:rPr>
        <w:t xml:space="preserve"> 2.6.</w:t>
      </w:r>
      <w:r w:rsidR="00D94ADB" w:rsidRPr="00F178D0">
        <w:rPr>
          <w:rFonts w:ascii="Times New Roman" w:hAnsi="Times New Roman" w:cs="Times New Roman"/>
          <w:noProof/>
          <w:sz w:val="28"/>
          <w:szCs w:val="28"/>
          <w:lang w:val="uk-UA"/>
        </w:rPr>
        <w:t xml:space="preserve"> </w:t>
      </w:r>
    </w:p>
    <w:p w14:paraId="0882E13B" w14:textId="2989355E" w:rsidR="00F6606A" w:rsidRPr="00F178D0" w:rsidRDefault="00D94ADB" w:rsidP="00D94ADB">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Як бачимо, компанія щорічно виводить на ринок нові види продукції. Навіть в умовах війни, у 2023 р., було виведено на ринок новий </w:t>
      </w:r>
      <w:r w:rsidRPr="00F178D0">
        <w:rPr>
          <w:rFonts w:ascii="Times New Roman" w:hAnsi="Times New Roman" w:cs="Times New Roman"/>
          <w:noProof/>
          <w:sz w:val="28"/>
          <w:szCs w:val="28"/>
          <w:shd w:val="clear" w:color="auto" w:fill="FFFFFF"/>
          <w:lang w:val="uk-UA"/>
        </w:rPr>
        <w:t>безалкогольний енергетичний напій «ДЖЕТТ» з високим вмістом вітамінів та кофеїну</w:t>
      </w:r>
      <w:r w:rsidR="000A3054" w:rsidRPr="00F178D0">
        <w:rPr>
          <w:rFonts w:ascii="Times New Roman" w:hAnsi="Times New Roman" w:cs="Times New Roman"/>
          <w:noProof/>
          <w:sz w:val="28"/>
          <w:szCs w:val="28"/>
          <w:shd w:val="clear" w:color="auto" w:fill="FFFFFF"/>
          <w:lang w:val="uk-UA"/>
        </w:rPr>
        <w:t xml:space="preserve"> для підвищення енергії та зниження втоми</w:t>
      </w:r>
      <w:r w:rsidRPr="00F178D0">
        <w:rPr>
          <w:rFonts w:ascii="Times New Roman" w:hAnsi="Times New Roman" w:cs="Times New Roman"/>
          <w:noProof/>
          <w:sz w:val="28"/>
          <w:szCs w:val="28"/>
          <w:shd w:val="clear" w:color="auto" w:fill="FFFFFF"/>
          <w:lang w:val="uk-UA"/>
        </w:rPr>
        <w:t xml:space="preserve"> [</w:t>
      </w:r>
      <w:r w:rsidR="000A3054" w:rsidRPr="00F178D0">
        <w:rPr>
          <w:rFonts w:ascii="Times New Roman" w:hAnsi="Times New Roman" w:cs="Times New Roman"/>
          <w:noProof/>
          <w:sz w:val="28"/>
          <w:szCs w:val="28"/>
          <w:shd w:val="clear" w:color="auto" w:fill="FFFFFF"/>
          <w:lang w:val="uk-UA"/>
        </w:rPr>
        <w:t>52</w:t>
      </w:r>
      <w:r w:rsidRPr="00F178D0">
        <w:rPr>
          <w:rFonts w:ascii="Times New Roman" w:hAnsi="Times New Roman" w:cs="Times New Roman"/>
          <w:noProof/>
          <w:sz w:val="28"/>
          <w:szCs w:val="28"/>
          <w:shd w:val="clear" w:color="auto" w:fill="FFFFFF"/>
          <w:lang w:val="uk-UA"/>
        </w:rPr>
        <w:t>]. Р</w:t>
      </w:r>
      <w:r w:rsidRPr="00F178D0">
        <w:rPr>
          <w:rFonts w:ascii="Times New Roman" w:hAnsi="Times New Roman" w:cs="Times New Roman"/>
          <w:noProof/>
          <w:sz w:val="28"/>
          <w:szCs w:val="28"/>
          <w:lang w:val="uk-UA"/>
        </w:rPr>
        <w:t>озробкою нових видів продукції ПрАТ «Оболонь» підвищує свою конкурентоспроможність на вітчизняному ринку.</w:t>
      </w:r>
    </w:p>
    <w:p w14:paraId="77CE33EC" w14:textId="77777777" w:rsidR="00F6606A" w:rsidRPr="00F178D0" w:rsidRDefault="00F6606A" w:rsidP="00F6606A">
      <w:pPr>
        <w:pStyle w:val="31"/>
        <w:widowControl w:val="0"/>
        <w:tabs>
          <w:tab w:val="left" w:pos="1843"/>
        </w:tabs>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Конкурентоспроможність продукції ПрАТ «Оболонь» значною мірою залежить від її упаковки. Упаковка – це важливий засіб комунікації зі споживачем. Вона демонструє марку, вказує склад і спосіб використання, містить образ марки, виділяє її через дизайн, колір, форму і матеріали і тим самим здійснює вплив на вибір споживачів. Продукція ПрАТ «Оболонь» має сучасну упаковку та зручну для різних споживачів розфасовку. Проаналізуємо появу у підприємства різних видів тари:</w:t>
      </w:r>
    </w:p>
    <w:p w14:paraId="3CAAE191" w14:textId="77777777" w:rsidR="00F6606A" w:rsidRPr="00F178D0" w:rsidRDefault="00F6606A" w:rsidP="00F6606A">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- 1993 рік – початок розливу пива в </w:t>
      </w:r>
      <w:r w:rsidRPr="00F178D0">
        <w:rPr>
          <w:rFonts w:ascii="Times New Roman" w:hAnsi="Times New Roman" w:cs="Times New Roman"/>
          <w:i/>
          <w:noProof/>
          <w:sz w:val="28"/>
          <w:szCs w:val="28"/>
          <w:lang w:val="uk-UA"/>
        </w:rPr>
        <w:t>пляшки ємністю 0,33 літра;</w:t>
      </w:r>
      <w:r w:rsidRPr="00F178D0">
        <w:rPr>
          <w:rFonts w:ascii="Times New Roman" w:hAnsi="Times New Roman" w:cs="Times New Roman"/>
          <w:noProof/>
          <w:sz w:val="28"/>
          <w:szCs w:val="28"/>
          <w:lang w:val="uk-UA"/>
        </w:rPr>
        <w:t xml:space="preserve"> </w:t>
      </w:r>
    </w:p>
    <w:p w14:paraId="029C42AF" w14:textId="77777777" w:rsidR="00F6606A" w:rsidRPr="00F178D0" w:rsidRDefault="00F6606A" w:rsidP="00F6606A">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- 1995 рік – у цеху розливу № 6 вводиться в дію перша в Україні лінія розливу безалкогольних напоїв у </w:t>
      </w:r>
      <w:r w:rsidRPr="00F178D0">
        <w:rPr>
          <w:rFonts w:ascii="Times New Roman" w:hAnsi="Times New Roman" w:cs="Times New Roman"/>
          <w:i/>
          <w:noProof/>
          <w:sz w:val="28"/>
          <w:szCs w:val="28"/>
          <w:lang w:val="uk-UA"/>
        </w:rPr>
        <w:t>пляшки ПЕТ;</w:t>
      </w:r>
    </w:p>
    <w:p w14:paraId="55B00208" w14:textId="5152CAB4" w:rsidR="00F6606A" w:rsidRPr="00F178D0" w:rsidRDefault="00F6606A" w:rsidP="00F6606A">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- 1996 рік – у цеху розливу № 3 головного заводу стає до ладу перша і єдина на той час в Україні лінія розливу пива в </w:t>
      </w:r>
      <w:r w:rsidRPr="00F178D0">
        <w:rPr>
          <w:rFonts w:ascii="Times New Roman" w:hAnsi="Times New Roman" w:cs="Times New Roman"/>
          <w:i/>
          <w:noProof/>
          <w:sz w:val="28"/>
          <w:szCs w:val="28"/>
          <w:lang w:val="uk-UA"/>
        </w:rPr>
        <w:t>кеги ємністю 50 л</w:t>
      </w:r>
      <w:r w:rsidRPr="00F178D0">
        <w:rPr>
          <w:rFonts w:ascii="Times New Roman" w:hAnsi="Times New Roman" w:cs="Times New Roman"/>
          <w:b/>
          <w:i/>
          <w:noProof/>
          <w:sz w:val="28"/>
          <w:szCs w:val="28"/>
          <w:lang w:val="uk-UA"/>
        </w:rPr>
        <w:t xml:space="preserve"> </w:t>
      </w:r>
      <w:r w:rsidRPr="00F178D0">
        <w:rPr>
          <w:rFonts w:ascii="Times New Roman" w:hAnsi="Times New Roman" w:cs="Times New Roman"/>
          <w:noProof/>
          <w:sz w:val="28"/>
          <w:szCs w:val="28"/>
          <w:lang w:val="uk-UA"/>
        </w:rPr>
        <w:t>для ресторанного бізнесу;</w:t>
      </w:r>
    </w:p>
    <w:p w14:paraId="36C7248A" w14:textId="14C7BEA8" w:rsidR="00D94ADB" w:rsidRPr="00F178D0" w:rsidRDefault="00F6606A" w:rsidP="00D94ADB">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- 1997 рік – вперше в Україні на «Оболоні» налагоджується випуск </w:t>
      </w:r>
      <w:r w:rsidRPr="00F178D0">
        <w:rPr>
          <w:rFonts w:ascii="Times New Roman" w:hAnsi="Times New Roman" w:cs="Times New Roman"/>
          <w:i/>
          <w:noProof/>
          <w:sz w:val="28"/>
          <w:szCs w:val="28"/>
          <w:lang w:val="uk-UA"/>
        </w:rPr>
        <w:t>пива у жерстяних баночках;</w:t>
      </w:r>
      <w:r w:rsidR="00D94ADB" w:rsidRPr="00F178D0">
        <w:rPr>
          <w:rFonts w:ascii="Times New Roman" w:hAnsi="Times New Roman" w:cs="Times New Roman"/>
          <w:noProof/>
          <w:sz w:val="28"/>
          <w:szCs w:val="28"/>
          <w:lang w:val="uk-UA"/>
        </w:rPr>
        <w:br w:type="page"/>
      </w:r>
    </w:p>
    <w:p w14:paraId="361501AA" w14:textId="5A456A5E" w:rsidR="004A1ACD" w:rsidRPr="00F178D0" w:rsidRDefault="004A1ACD" w:rsidP="004A1ACD">
      <w:pPr>
        <w:widowControl w:val="0"/>
        <w:spacing w:after="0" w:line="360" w:lineRule="auto"/>
        <w:ind w:firstLine="709"/>
        <w:jc w:val="right"/>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lastRenderedPageBreak/>
        <w:t>Таблиця 2.</w:t>
      </w:r>
      <w:r w:rsidR="00DA1D9A" w:rsidRPr="00F178D0">
        <w:rPr>
          <w:rFonts w:ascii="Times New Roman" w:hAnsi="Times New Roman" w:cs="Times New Roman"/>
          <w:noProof/>
          <w:sz w:val="28"/>
          <w:szCs w:val="28"/>
          <w:lang w:val="uk-UA"/>
        </w:rPr>
        <w:t>6</w:t>
      </w:r>
    </w:p>
    <w:p w14:paraId="603DA803" w14:textId="4AF758A4" w:rsidR="004A1ACD" w:rsidRPr="00F178D0" w:rsidRDefault="004A1ACD" w:rsidP="004A1ACD">
      <w:pPr>
        <w:widowControl w:val="0"/>
        <w:spacing w:after="0" w:line="360" w:lineRule="auto"/>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Створення нових видів продукції у ПрАТ «Оболонь» </w:t>
      </w:r>
      <w:r w:rsidRPr="00F178D0">
        <w:rPr>
          <w:rFonts w:ascii="Times New Roman" w:hAnsi="Times New Roman" w:cs="Times New Roman"/>
          <w:noProof/>
          <w:sz w:val="28"/>
          <w:szCs w:val="28"/>
          <w:lang w:val="uk-UA"/>
        </w:rPr>
        <w:br/>
        <w:t>за період 2000-2023 рр.</w:t>
      </w:r>
    </w:p>
    <w:tbl>
      <w:tblPr>
        <w:tblStyle w:val="a3"/>
        <w:tblW w:w="0" w:type="auto"/>
        <w:tblLook w:val="04A0" w:firstRow="1" w:lastRow="0" w:firstColumn="1" w:lastColumn="0" w:noHBand="0" w:noVBand="1"/>
      </w:tblPr>
      <w:tblGrid>
        <w:gridCol w:w="1636"/>
        <w:gridCol w:w="7708"/>
      </w:tblGrid>
      <w:tr w:rsidR="00F178D0" w:rsidRPr="00873CEC" w14:paraId="04C4C66E" w14:textId="77777777" w:rsidTr="004A1ACD">
        <w:trPr>
          <w:trHeight w:val="391"/>
        </w:trPr>
        <w:tc>
          <w:tcPr>
            <w:tcW w:w="1668" w:type="dxa"/>
          </w:tcPr>
          <w:p w14:paraId="5D86ABD3" w14:textId="7F75FFE0" w:rsidR="004A1ACD" w:rsidRPr="00873CEC" w:rsidRDefault="004A1ACD" w:rsidP="004A1ACD">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Роки</w:t>
            </w:r>
          </w:p>
        </w:tc>
        <w:tc>
          <w:tcPr>
            <w:tcW w:w="7902" w:type="dxa"/>
          </w:tcPr>
          <w:p w14:paraId="127A9C24" w14:textId="2F236093" w:rsidR="004A1ACD" w:rsidRPr="00873CEC" w:rsidRDefault="004A1ACD" w:rsidP="004A1ACD">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Нові види продукції</w:t>
            </w:r>
          </w:p>
        </w:tc>
      </w:tr>
      <w:tr w:rsidR="00F178D0" w:rsidRPr="00873CEC" w14:paraId="2311D772" w14:textId="77777777" w:rsidTr="005449E7">
        <w:tc>
          <w:tcPr>
            <w:tcW w:w="1668" w:type="dxa"/>
            <w:vAlign w:val="center"/>
          </w:tcPr>
          <w:p w14:paraId="0BFD2A07" w14:textId="08973614" w:rsidR="004A1ACD" w:rsidRPr="00873CEC" w:rsidRDefault="004A1ACD"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2000</w:t>
            </w:r>
          </w:p>
        </w:tc>
        <w:tc>
          <w:tcPr>
            <w:tcW w:w="7902" w:type="dxa"/>
          </w:tcPr>
          <w:p w14:paraId="0A420DA3" w14:textId="3AA23BB5" w:rsidR="004A1ACD" w:rsidRPr="00873CEC" w:rsidRDefault="004A1ACD" w:rsidP="004A1ACD">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Розпочато випуск безалкогольних напоїв «Кола Нова», «Оболонь Оранж АСЕ». Запущено у виробництво перше українське елітне пиво «Магнат»</w:t>
            </w:r>
          </w:p>
        </w:tc>
      </w:tr>
      <w:tr w:rsidR="00F178D0" w:rsidRPr="00873CEC" w14:paraId="4D8A5E0C" w14:textId="77777777" w:rsidTr="005449E7">
        <w:tc>
          <w:tcPr>
            <w:tcW w:w="1668" w:type="dxa"/>
            <w:vAlign w:val="center"/>
          </w:tcPr>
          <w:p w14:paraId="7E82F0D9" w14:textId="09E32D39" w:rsidR="004A1ACD" w:rsidRPr="00873CEC" w:rsidRDefault="004A1ACD"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2001</w:t>
            </w:r>
          </w:p>
        </w:tc>
        <w:tc>
          <w:tcPr>
            <w:tcW w:w="7902" w:type="dxa"/>
          </w:tcPr>
          <w:p w14:paraId="005EBD21" w14:textId="3A448907" w:rsidR="004A1ACD" w:rsidRPr="00873CEC" w:rsidRDefault="004A1ACD" w:rsidP="004A1ACD">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 xml:space="preserve">Починається випуск </w:t>
            </w:r>
            <w:r w:rsidRPr="00873CEC">
              <w:rPr>
                <w:rFonts w:ascii="Times New Roman" w:hAnsi="Times New Roman" w:cs="Times New Roman"/>
                <w:noProof/>
                <w:sz w:val="24"/>
                <w:szCs w:val="24"/>
                <w:shd w:val="clear" w:color="auto" w:fill="FFFFFF"/>
                <w:lang w:val="uk-UA"/>
              </w:rPr>
              <w:t>безалкогольного напою «Живчик Унік», який замість цукру містить фруктозу</w:t>
            </w:r>
          </w:p>
        </w:tc>
      </w:tr>
      <w:tr w:rsidR="00F178D0" w:rsidRPr="00873CEC" w14:paraId="576BCD45" w14:textId="77777777" w:rsidTr="005449E7">
        <w:tc>
          <w:tcPr>
            <w:tcW w:w="1668" w:type="dxa"/>
            <w:vAlign w:val="center"/>
          </w:tcPr>
          <w:p w14:paraId="5046E201" w14:textId="27A57FC2" w:rsidR="004A1ACD" w:rsidRPr="00873CEC" w:rsidRDefault="004A1ACD"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2004</w:t>
            </w:r>
          </w:p>
        </w:tc>
        <w:tc>
          <w:tcPr>
            <w:tcW w:w="7902" w:type="dxa"/>
          </w:tcPr>
          <w:p w14:paraId="4A591AF4" w14:textId="2F73C834" w:rsidR="004A1ACD" w:rsidRPr="00873CEC" w:rsidRDefault="004A1ACD" w:rsidP="004A1ACD">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Вихід н</w:t>
            </w:r>
            <w:r w:rsidRPr="00873CEC">
              <w:rPr>
                <w:rFonts w:ascii="Times New Roman" w:hAnsi="Times New Roman" w:cs="Times New Roman"/>
                <w:noProof/>
                <w:sz w:val="24"/>
                <w:szCs w:val="24"/>
                <w:shd w:val="clear" w:color="auto" w:fill="FFFFFF"/>
                <w:lang w:val="uk-UA"/>
              </w:rPr>
              <w:t>а ринок молодіжного бренду «hike premium»</w:t>
            </w:r>
          </w:p>
        </w:tc>
      </w:tr>
      <w:tr w:rsidR="00F178D0" w:rsidRPr="00873CEC" w14:paraId="2F6608D8" w14:textId="77777777" w:rsidTr="005449E7">
        <w:tc>
          <w:tcPr>
            <w:tcW w:w="1668" w:type="dxa"/>
            <w:vAlign w:val="center"/>
          </w:tcPr>
          <w:p w14:paraId="5DAEA69B" w14:textId="749FC00A" w:rsidR="004A1ACD" w:rsidRPr="00873CEC" w:rsidRDefault="004A1ACD"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2005</w:t>
            </w:r>
          </w:p>
        </w:tc>
        <w:tc>
          <w:tcPr>
            <w:tcW w:w="7902" w:type="dxa"/>
          </w:tcPr>
          <w:p w14:paraId="103A80A6" w14:textId="1236B6E3" w:rsidR="004A1ACD" w:rsidRPr="00873CEC" w:rsidRDefault="004A1ACD" w:rsidP="004A1ACD">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shd w:val="clear" w:color="auto" w:fill="FFFFFF"/>
                <w:lang w:val="uk-UA"/>
              </w:rPr>
              <w:t>Виведено на ринок пиво «Десант» та питну воду «Прозора»</w:t>
            </w:r>
          </w:p>
        </w:tc>
      </w:tr>
      <w:tr w:rsidR="00F178D0" w:rsidRPr="0068534E" w14:paraId="4EF220FA" w14:textId="77777777" w:rsidTr="005449E7">
        <w:tc>
          <w:tcPr>
            <w:tcW w:w="1668" w:type="dxa"/>
            <w:vAlign w:val="center"/>
          </w:tcPr>
          <w:p w14:paraId="786E0435" w14:textId="6FCBF96F" w:rsidR="004A1ACD" w:rsidRPr="00873CEC" w:rsidRDefault="004A1ACD"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2009</w:t>
            </w:r>
          </w:p>
        </w:tc>
        <w:tc>
          <w:tcPr>
            <w:tcW w:w="7902" w:type="dxa"/>
          </w:tcPr>
          <w:p w14:paraId="2FA458DF" w14:textId="04607201" w:rsidR="004A1ACD" w:rsidRPr="00873CEC" w:rsidRDefault="004A1ACD" w:rsidP="004A1ACD">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Зародження</w:t>
            </w:r>
            <w:r w:rsidR="005449E7" w:rsidRPr="00873CEC">
              <w:rPr>
                <w:rFonts w:ascii="Times New Roman" w:hAnsi="Times New Roman" w:cs="Times New Roman"/>
                <w:noProof/>
                <w:sz w:val="24"/>
                <w:szCs w:val="24"/>
                <w:lang w:val="uk-UA"/>
              </w:rPr>
              <w:t xml:space="preserve"> </w:t>
            </w:r>
            <w:r w:rsidRPr="00873CEC">
              <w:rPr>
                <w:rFonts w:ascii="Times New Roman" w:hAnsi="Times New Roman" w:cs="Times New Roman"/>
                <w:noProof/>
                <w:sz w:val="24"/>
                <w:szCs w:val="24"/>
                <w:shd w:val="clear" w:color="auto" w:fill="FFFFFF"/>
                <w:lang w:val="uk-UA"/>
              </w:rPr>
              <w:t>ТМ «Zibert». До лінійки увійшли сорти</w:t>
            </w:r>
            <w:r w:rsidR="005449E7" w:rsidRPr="00873CEC">
              <w:rPr>
                <w:rFonts w:ascii="Times New Roman" w:hAnsi="Times New Roman" w:cs="Times New Roman"/>
                <w:noProof/>
                <w:sz w:val="24"/>
                <w:szCs w:val="24"/>
                <w:shd w:val="clear" w:color="auto" w:fill="FFFFFF"/>
                <w:lang w:val="uk-UA"/>
              </w:rPr>
              <w:t xml:space="preserve"> - </w:t>
            </w:r>
            <w:r w:rsidRPr="00873CEC">
              <w:rPr>
                <w:rFonts w:ascii="Times New Roman" w:hAnsi="Times New Roman" w:cs="Times New Roman"/>
                <w:noProof/>
                <w:sz w:val="24"/>
                <w:szCs w:val="24"/>
                <w:shd w:val="clear" w:color="auto" w:fill="FFFFFF"/>
                <w:lang w:val="uk-UA"/>
              </w:rPr>
              <w:t>«Zibert Світле», «Zibert Баварське», «Zibert Біле»</w:t>
            </w:r>
          </w:p>
        </w:tc>
      </w:tr>
      <w:tr w:rsidR="00F178D0" w:rsidRPr="00873CEC" w14:paraId="353C306E" w14:textId="77777777" w:rsidTr="005449E7">
        <w:tc>
          <w:tcPr>
            <w:tcW w:w="1668" w:type="dxa"/>
            <w:vAlign w:val="center"/>
          </w:tcPr>
          <w:p w14:paraId="39E7F8FA" w14:textId="5DD2D8F2" w:rsidR="004A1ACD" w:rsidRPr="00873CEC" w:rsidRDefault="005449E7"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2010</w:t>
            </w:r>
          </w:p>
        </w:tc>
        <w:tc>
          <w:tcPr>
            <w:tcW w:w="7902" w:type="dxa"/>
          </w:tcPr>
          <w:p w14:paraId="134766B7" w14:textId="78A65DB5" w:rsidR="004A1ACD" w:rsidRPr="00873CEC" w:rsidRDefault="005449E7" w:rsidP="004A1ACD">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shd w:val="clear" w:color="auto" w:fill="FFFFFF"/>
                <w:lang w:val="uk-UA"/>
              </w:rPr>
              <w:t>Розширено асортимент кількох брендів: з’явилися негазований «Живчик з соком яблука» та пивний коктейль «BeerMix»  із смаком грейпфрута. Відновлено випуск пива «Жигулівське»</w:t>
            </w:r>
          </w:p>
        </w:tc>
      </w:tr>
      <w:tr w:rsidR="00F178D0" w:rsidRPr="00873CEC" w14:paraId="5947CEDC" w14:textId="77777777" w:rsidTr="005449E7">
        <w:tc>
          <w:tcPr>
            <w:tcW w:w="1668" w:type="dxa"/>
            <w:vAlign w:val="center"/>
          </w:tcPr>
          <w:p w14:paraId="192D4FC2" w14:textId="68DFBD9A" w:rsidR="005449E7" w:rsidRPr="00873CEC" w:rsidRDefault="005449E7"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2011</w:t>
            </w:r>
          </w:p>
        </w:tc>
        <w:tc>
          <w:tcPr>
            <w:tcW w:w="7902" w:type="dxa"/>
          </w:tcPr>
          <w:p w14:paraId="7A599220" w14:textId="2B1689FA" w:rsidR="005449E7" w:rsidRPr="00873CEC" w:rsidRDefault="0066753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Поява</w:t>
            </w:r>
            <w:r w:rsidR="005449E7" w:rsidRPr="00873CEC">
              <w:rPr>
                <w:rFonts w:ascii="Times New Roman" w:hAnsi="Times New Roman" w:cs="Times New Roman"/>
                <w:noProof/>
                <w:sz w:val="24"/>
                <w:szCs w:val="24"/>
                <w:shd w:val="clear" w:color="auto" w:fill="FFFFFF"/>
                <w:lang w:val="uk-UA"/>
              </w:rPr>
              <w:t xml:space="preserve"> пив</w:t>
            </w:r>
            <w:r w:rsidRPr="00873CEC">
              <w:rPr>
                <w:rFonts w:ascii="Times New Roman" w:hAnsi="Times New Roman" w:cs="Times New Roman"/>
                <w:noProof/>
                <w:sz w:val="24"/>
                <w:szCs w:val="24"/>
                <w:shd w:val="clear" w:color="auto" w:fill="FFFFFF"/>
                <w:lang w:val="uk-UA"/>
              </w:rPr>
              <w:t>а</w:t>
            </w:r>
            <w:r w:rsidR="005449E7" w:rsidRPr="00873CEC">
              <w:rPr>
                <w:rFonts w:ascii="Times New Roman" w:hAnsi="Times New Roman" w:cs="Times New Roman"/>
                <w:noProof/>
                <w:sz w:val="24"/>
                <w:szCs w:val="24"/>
                <w:shd w:val="clear" w:color="auto" w:fill="FFFFFF"/>
                <w:lang w:val="uk-UA"/>
              </w:rPr>
              <w:t xml:space="preserve"> «Carling»</w:t>
            </w:r>
            <w:r w:rsidRPr="00873CEC">
              <w:rPr>
                <w:rFonts w:ascii="Times New Roman" w:hAnsi="Times New Roman" w:cs="Times New Roman"/>
                <w:noProof/>
                <w:sz w:val="24"/>
                <w:szCs w:val="24"/>
                <w:shd w:val="clear" w:color="auto" w:fill="FFFFFF"/>
                <w:lang w:val="uk-UA"/>
              </w:rPr>
              <w:t xml:space="preserve">; </w:t>
            </w:r>
            <w:r w:rsidR="005449E7" w:rsidRPr="00873CEC">
              <w:rPr>
                <w:rFonts w:ascii="Times New Roman" w:hAnsi="Times New Roman" w:cs="Times New Roman"/>
                <w:noProof/>
                <w:sz w:val="24"/>
                <w:szCs w:val="24"/>
                <w:shd w:val="clear" w:color="auto" w:fill="FFFFFF"/>
                <w:lang w:val="uk-UA"/>
              </w:rPr>
              <w:t>вих</w:t>
            </w:r>
            <w:r w:rsidRPr="00873CEC">
              <w:rPr>
                <w:rFonts w:ascii="Times New Roman" w:hAnsi="Times New Roman" w:cs="Times New Roman"/>
                <w:noProof/>
                <w:sz w:val="24"/>
                <w:szCs w:val="24"/>
                <w:shd w:val="clear" w:color="auto" w:fill="FFFFFF"/>
                <w:lang w:val="uk-UA"/>
              </w:rPr>
              <w:t>ід</w:t>
            </w:r>
            <w:r w:rsidR="005449E7" w:rsidRPr="00873CEC">
              <w:rPr>
                <w:rFonts w:ascii="Times New Roman" w:hAnsi="Times New Roman" w:cs="Times New Roman"/>
                <w:noProof/>
                <w:sz w:val="24"/>
                <w:szCs w:val="24"/>
                <w:shd w:val="clear" w:color="auto" w:fill="FFFFFF"/>
                <w:lang w:val="uk-UA"/>
              </w:rPr>
              <w:t xml:space="preserve"> на</w:t>
            </w:r>
            <w:r w:rsidRPr="00873CEC">
              <w:rPr>
                <w:rFonts w:ascii="Times New Roman" w:hAnsi="Times New Roman" w:cs="Times New Roman"/>
                <w:noProof/>
                <w:sz w:val="24"/>
                <w:szCs w:val="24"/>
                <w:shd w:val="clear" w:color="auto" w:fill="FFFFFF"/>
                <w:lang w:val="uk-UA"/>
              </w:rPr>
              <w:t xml:space="preserve"> </w:t>
            </w:r>
            <w:r w:rsidR="005449E7" w:rsidRPr="00873CEC">
              <w:rPr>
                <w:rFonts w:ascii="Times New Roman" w:hAnsi="Times New Roman" w:cs="Times New Roman"/>
                <w:noProof/>
                <w:sz w:val="24"/>
                <w:szCs w:val="24"/>
                <w:shd w:val="clear" w:color="auto" w:fill="FFFFFF"/>
                <w:lang w:val="uk-UA"/>
              </w:rPr>
              <w:t>ринок кулерної води з</w:t>
            </w:r>
            <w:r w:rsidRPr="00873CEC">
              <w:rPr>
                <w:rFonts w:ascii="Times New Roman" w:hAnsi="Times New Roman" w:cs="Times New Roman"/>
                <w:noProof/>
                <w:sz w:val="24"/>
                <w:szCs w:val="24"/>
                <w:shd w:val="clear" w:color="auto" w:fill="FFFFFF"/>
                <w:lang w:val="uk-UA"/>
              </w:rPr>
              <w:t xml:space="preserve"> </w:t>
            </w:r>
            <w:r w:rsidR="005449E7" w:rsidRPr="00873CEC">
              <w:rPr>
                <w:rFonts w:ascii="Times New Roman" w:hAnsi="Times New Roman" w:cs="Times New Roman"/>
                <w:noProof/>
                <w:sz w:val="24"/>
                <w:szCs w:val="24"/>
                <w:shd w:val="clear" w:color="auto" w:fill="FFFFFF"/>
                <w:lang w:val="uk-UA"/>
              </w:rPr>
              <w:t>ТМ «Аквабаланс»</w:t>
            </w:r>
            <w:r w:rsidRPr="00873CEC">
              <w:rPr>
                <w:rFonts w:ascii="Times New Roman" w:hAnsi="Times New Roman" w:cs="Times New Roman"/>
                <w:noProof/>
                <w:sz w:val="24"/>
                <w:szCs w:val="24"/>
                <w:shd w:val="clear" w:color="auto" w:fill="FFFFFF"/>
                <w:lang w:val="uk-UA"/>
              </w:rPr>
              <w:t>; р</w:t>
            </w:r>
            <w:r w:rsidR="005449E7" w:rsidRPr="00873CEC">
              <w:rPr>
                <w:rFonts w:ascii="Times New Roman" w:hAnsi="Times New Roman" w:cs="Times New Roman"/>
                <w:noProof/>
                <w:sz w:val="24"/>
                <w:szCs w:val="24"/>
                <w:shd w:val="clear" w:color="auto" w:fill="FFFFFF"/>
                <w:lang w:val="uk-UA"/>
              </w:rPr>
              <w:t>озпочато випуск нових сортів пива («Ячмінний колос», «Слава країни», «Оболонь Exclusive»), безалкогольного соковмісного напою «Живчик Вишня»</w:t>
            </w:r>
          </w:p>
        </w:tc>
      </w:tr>
      <w:tr w:rsidR="00F178D0" w:rsidRPr="00873CEC" w14:paraId="3017FAB6" w14:textId="77777777" w:rsidTr="005449E7">
        <w:tc>
          <w:tcPr>
            <w:tcW w:w="1668" w:type="dxa"/>
            <w:vAlign w:val="center"/>
          </w:tcPr>
          <w:p w14:paraId="0B31B9AB" w14:textId="2F8D0C22" w:rsidR="005449E7" w:rsidRPr="00873CEC" w:rsidRDefault="00667538"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2012</w:t>
            </w:r>
          </w:p>
        </w:tc>
        <w:tc>
          <w:tcPr>
            <w:tcW w:w="7902" w:type="dxa"/>
          </w:tcPr>
          <w:p w14:paraId="0DAC8FDE" w14:textId="2B4E6C45" w:rsidR="005449E7" w:rsidRPr="00873CEC" w:rsidRDefault="0066753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Виведення на ринок безалкогольних напоїв «Кола Нова зі смаком лимона» та «Ріо-де-мохіто»; зозпочато налив продукції у жерстяні банки</w:t>
            </w:r>
          </w:p>
        </w:tc>
      </w:tr>
      <w:tr w:rsidR="00F178D0" w:rsidRPr="0068534E" w14:paraId="37027E3F" w14:textId="77777777" w:rsidTr="005449E7">
        <w:tc>
          <w:tcPr>
            <w:tcW w:w="1668" w:type="dxa"/>
            <w:vAlign w:val="center"/>
          </w:tcPr>
          <w:p w14:paraId="6FB6FD66" w14:textId="3061791D" w:rsidR="005449E7" w:rsidRPr="00873CEC" w:rsidRDefault="00667538"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2013</w:t>
            </w:r>
          </w:p>
        </w:tc>
        <w:tc>
          <w:tcPr>
            <w:tcW w:w="7902" w:type="dxa"/>
          </w:tcPr>
          <w:p w14:paraId="5A242093" w14:textId="5EACDCA6" w:rsidR="005449E7" w:rsidRPr="00873CEC" w:rsidRDefault="0066753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Виведення на ринок у сегменті слабоалкогольних напоїв коктейлю «Віскі Вишня» та молодіжної серії «Rio»; розпочато випуск нового сорту «Розливне» під брендом «ОБОЛОНЬ»</w:t>
            </w:r>
          </w:p>
        </w:tc>
      </w:tr>
      <w:tr w:rsidR="00F178D0" w:rsidRPr="00873CEC" w14:paraId="56071909" w14:textId="77777777" w:rsidTr="005449E7">
        <w:tc>
          <w:tcPr>
            <w:tcW w:w="1668" w:type="dxa"/>
            <w:vAlign w:val="center"/>
          </w:tcPr>
          <w:p w14:paraId="485FA9C6" w14:textId="0E940C8A" w:rsidR="005449E7" w:rsidRPr="00873CEC" w:rsidRDefault="00667538"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2014</w:t>
            </w:r>
          </w:p>
        </w:tc>
        <w:tc>
          <w:tcPr>
            <w:tcW w:w="7902" w:type="dxa"/>
          </w:tcPr>
          <w:p w14:paraId="1900FD6E" w14:textId="0711EF2D" w:rsidR="005449E7" w:rsidRPr="00873CEC" w:rsidRDefault="0066753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Виведення на ринок нових видів продукції - пива «Zlata Praha Černе» та «Zibert Weissbier»; квасу живого бродіння «Старокиївський»; безалкогольного напою «Живчик Апельсин»; слабоалкогольного напою «Водка Лайм»</w:t>
            </w:r>
          </w:p>
        </w:tc>
      </w:tr>
      <w:tr w:rsidR="00F178D0" w:rsidRPr="00873CEC" w14:paraId="0731EBF3" w14:textId="77777777" w:rsidTr="005449E7">
        <w:tc>
          <w:tcPr>
            <w:tcW w:w="1668" w:type="dxa"/>
            <w:vAlign w:val="center"/>
          </w:tcPr>
          <w:p w14:paraId="0E1AB76A" w14:textId="4D1D5ED2" w:rsidR="005449E7" w:rsidRPr="00873CEC" w:rsidRDefault="00667538"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2015</w:t>
            </w:r>
          </w:p>
        </w:tc>
        <w:tc>
          <w:tcPr>
            <w:tcW w:w="7902" w:type="dxa"/>
          </w:tcPr>
          <w:p w14:paraId="31FB0D17" w14:textId="02EC5340" w:rsidR="005449E7" w:rsidRPr="00873CEC" w:rsidRDefault="0066753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Поява нової продукції у сегменті мінеральних вод: «Збручанська 77», «Прозора» з</w:t>
            </w:r>
            <w:r w:rsidR="00B95CF8" w:rsidRPr="00873CEC">
              <w:rPr>
                <w:rFonts w:ascii="Times New Roman" w:hAnsi="Times New Roman" w:cs="Times New Roman"/>
                <w:noProof/>
                <w:sz w:val="24"/>
                <w:szCs w:val="24"/>
                <w:shd w:val="clear" w:color="auto" w:fill="FFFFFF"/>
                <w:lang w:val="uk-UA"/>
              </w:rPr>
              <w:t xml:space="preserve"> </w:t>
            </w:r>
            <w:r w:rsidRPr="00873CEC">
              <w:rPr>
                <w:rFonts w:ascii="Times New Roman" w:hAnsi="Times New Roman" w:cs="Times New Roman"/>
                <w:noProof/>
                <w:sz w:val="24"/>
                <w:szCs w:val="24"/>
                <w:shd w:val="clear" w:color="auto" w:fill="FFFFFF"/>
                <w:lang w:val="uk-UA"/>
              </w:rPr>
              <w:t>персиком та</w:t>
            </w:r>
            <w:r w:rsidR="00B95CF8" w:rsidRPr="00873CEC">
              <w:rPr>
                <w:rFonts w:ascii="Times New Roman" w:hAnsi="Times New Roman" w:cs="Times New Roman"/>
                <w:noProof/>
                <w:sz w:val="24"/>
                <w:szCs w:val="24"/>
                <w:shd w:val="clear" w:color="auto" w:fill="FFFFFF"/>
                <w:lang w:val="uk-UA"/>
              </w:rPr>
              <w:t xml:space="preserve"> </w:t>
            </w:r>
            <w:r w:rsidRPr="00873CEC">
              <w:rPr>
                <w:rFonts w:ascii="Times New Roman" w:hAnsi="Times New Roman" w:cs="Times New Roman"/>
                <w:noProof/>
                <w:sz w:val="24"/>
                <w:szCs w:val="24"/>
                <w:shd w:val="clear" w:color="auto" w:fill="FFFFFF"/>
                <w:lang w:val="uk-UA"/>
              </w:rPr>
              <w:t>зеленим чаєм, «Оболонська» з</w:t>
            </w:r>
            <w:r w:rsidR="00B95CF8" w:rsidRPr="00873CEC">
              <w:rPr>
                <w:rFonts w:ascii="Times New Roman" w:hAnsi="Times New Roman" w:cs="Times New Roman"/>
                <w:noProof/>
                <w:sz w:val="24"/>
                <w:szCs w:val="24"/>
                <w:shd w:val="clear" w:color="auto" w:fill="FFFFFF"/>
                <w:lang w:val="uk-UA"/>
              </w:rPr>
              <w:t xml:space="preserve">і </w:t>
            </w:r>
            <w:r w:rsidRPr="00873CEC">
              <w:rPr>
                <w:rFonts w:ascii="Times New Roman" w:hAnsi="Times New Roman" w:cs="Times New Roman"/>
                <w:noProof/>
                <w:sz w:val="24"/>
                <w:szCs w:val="24"/>
                <w:shd w:val="clear" w:color="auto" w:fill="FFFFFF"/>
                <w:lang w:val="uk-UA"/>
              </w:rPr>
              <w:t>смаком лимона й</w:t>
            </w:r>
            <w:r w:rsidR="00B95CF8" w:rsidRPr="00873CEC">
              <w:rPr>
                <w:rFonts w:ascii="Times New Roman" w:hAnsi="Times New Roman" w:cs="Times New Roman"/>
                <w:noProof/>
                <w:sz w:val="24"/>
                <w:szCs w:val="24"/>
                <w:shd w:val="clear" w:color="auto" w:fill="FFFFFF"/>
                <w:lang w:val="uk-UA"/>
              </w:rPr>
              <w:t xml:space="preserve"> </w:t>
            </w:r>
            <w:r w:rsidRPr="00873CEC">
              <w:rPr>
                <w:rFonts w:ascii="Times New Roman" w:hAnsi="Times New Roman" w:cs="Times New Roman"/>
                <w:noProof/>
                <w:sz w:val="24"/>
                <w:szCs w:val="24"/>
                <w:shd w:val="clear" w:color="auto" w:fill="FFFFFF"/>
                <w:lang w:val="uk-UA"/>
              </w:rPr>
              <w:t>апельсина</w:t>
            </w:r>
          </w:p>
        </w:tc>
      </w:tr>
      <w:tr w:rsidR="00F178D0" w:rsidRPr="00873CEC" w14:paraId="2DD968D3" w14:textId="77777777" w:rsidTr="005449E7">
        <w:tc>
          <w:tcPr>
            <w:tcW w:w="1668" w:type="dxa"/>
            <w:vAlign w:val="center"/>
          </w:tcPr>
          <w:p w14:paraId="56F6D13E" w14:textId="1342EE10" w:rsidR="005449E7" w:rsidRPr="00873CEC" w:rsidRDefault="00B95CF8"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2017</w:t>
            </w:r>
          </w:p>
        </w:tc>
        <w:tc>
          <w:tcPr>
            <w:tcW w:w="7902" w:type="dxa"/>
          </w:tcPr>
          <w:p w14:paraId="55C6272A" w14:textId="65F59A1B" w:rsidR="005449E7" w:rsidRPr="00873CEC" w:rsidRDefault="00B95CF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Випуск нового сорту «Оболонь Солодове»</w:t>
            </w:r>
          </w:p>
        </w:tc>
      </w:tr>
      <w:tr w:rsidR="00F178D0" w:rsidRPr="0068534E" w14:paraId="72DE8E27" w14:textId="77777777" w:rsidTr="005449E7">
        <w:tc>
          <w:tcPr>
            <w:tcW w:w="1668" w:type="dxa"/>
            <w:vAlign w:val="center"/>
          </w:tcPr>
          <w:p w14:paraId="1F38B69A" w14:textId="009E6A72" w:rsidR="00B95CF8" w:rsidRPr="00873CEC" w:rsidRDefault="00B95CF8"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2018</w:t>
            </w:r>
          </w:p>
        </w:tc>
        <w:tc>
          <w:tcPr>
            <w:tcW w:w="7902" w:type="dxa"/>
          </w:tcPr>
          <w:p w14:paraId="5DC1E798" w14:textId="1B3BB832" w:rsidR="00B95CF8" w:rsidRPr="00873CEC" w:rsidRDefault="00B95CF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Запуск нових сортів пива – «Premium Extra Brew», «Obolon Zhygulivske Export», «Оболонь Київське Розливне», «Zibert Біле», вихід у категорію енергетичних напоїв із брендом «Bronx»</w:t>
            </w:r>
          </w:p>
        </w:tc>
      </w:tr>
      <w:tr w:rsidR="00F178D0" w:rsidRPr="00873CEC" w14:paraId="173894C1" w14:textId="77777777" w:rsidTr="005449E7">
        <w:tc>
          <w:tcPr>
            <w:tcW w:w="1668" w:type="dxa"/>
            <w:vAlign w:val="center"/>
          </w:tcPr>
          <w:p w14:paraId="72AD354F" w14:textId="50D62F4E" w:rsidR="00B95CF8" w:rsidRPr="00873CEC" w:rsidRDefault="00B95CF8"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2019</w:t>
            </w:r>
          </w:p>
        </w:tc>
        <w:tc>
          <w:tcPr>
            <w:tcW w:w="7902" w:type="dxa"/>
          </w:tcPr>
          <w:p w14:paraId="79E3120E" w14:textId="01F1FF18" w:rsidR="00B95CF8" w:rsidRPr="00873CEC" w:rsidRDefault="00B95CF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У сегменті спеціального пива - новинка «Obolon Hardmix X-CAN»</w:t>
            </w:r>
          </w:p>
        </w:tc>
      </w:tr>
      <w:tr w:rsidR="00F178D0" w:rsidRPr="0068534E" w14:paraId="64239C08" w14:textId="77777777" w:rsidTr="005449E7">
        <w:tc>
          <w:tcPr>
            <w:tcW w:w="1668" w:type="dxa"/>
            <w:vAlign w:val="center"/>
          </w:tcPr>
          <w:p w14:paraId="0649DE9A" w14:textId="52DD22A7" w:rsidR="00B95CF8" w:rsidRPr="00873CEC" w:rsidRDefault="00B95CF8"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2020</w:t>
            </w:r>
          </w:p>
        </w:tc>
        <w:tc>
          <w:tcPr>
            <w:tcW w:w="7902" w:type="dxa"/>
          </w:tcPr>
          <w:p w14:paraId="5AED7EBA" w14:textId="2AB4334A" w:rsidR="00B95CF8" w:rsidRPr="00873CEC" w:rsidRDefault="00B95CF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Випущено нові сорти пива («Germanarich», «Оболонь Київське Міцне», «Obolon Premium Dark Brew», «Hardmix Tequila&amp;Lime» ПЕТ 0,6 л), сидру («Ciber Rose»), 2 нових смаки безалкогольних напоїв ТМ «Живчик», мінеральну воду «Оболонська слабогазована»</w:t>
            </w:r>
          </w:p>
        </w:tc>
      </w:tr>
      <w:tr w:rsidR="00F178D0" w:rsidRPr="00873CEC" w14:paraId="6EBFDB78" w14:textId="77777777" w:rsidTr="005449E7">
        <w:tc>
          <w:tcPr>
            <w:tcW w:w="1668" w:type="dxa"/>
            <w:vAlign w:val="center"/>
          </w:tcPr>
          <w:p w14:paraId="61D36E1B" w14:textId="2F0E16F8" w:rsidR="00B95CF8" w:rsidRPr="00873CEC" w:rsidRDefault="00B95CF8" w:rsidP="005449E7">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2023</w:t>
            </w:r>
          </w:p>
        </w:tc>
        <w:tc>
          <w:tcPr>
            <w:tcW w:w="7902" w:type="dxa"/>
          </w:tcPr>
          <w:p w14:paraId="0733F161" w14:textId="28ECB36D" w:rsidR="00B95CF8" w:rsidRPr="00873CEC" w:rsidRDefault="00B95CF8" w:rsidP="004A1ACD">
            <w:pPr>
              <w:widowControl w:val="0"/>
              <w:jc w:val="both"/>
              <w:rPr>
                <w:rFonts w:ascii="Times New Roman" w:hAnsi="Times New Roman" w:cs="Times New Roman"/>
                <w:noProof/>
                <w:sz w:val="24"/>
                <w:szCs w:val="24"/>
                <w:shd w:val="clear" w:color="auto" w:fill="FFFFFF"/>
                <w:lang w:val="uk-UA"/>
              </w:rPr>
            </w:pPr>
            <w:r w:rsidRPr="00873CEC">
              <w:rPr>
                <w:rFonts w:ascii="Times New Roman" w:hAnsi="Times New Roman" w:cs="Times New Roman"/>
                <w:noProof/>
                <w:sz w:val="24"/>
                <w:szCs w:val="24"/>
                <w:shd w:val="clear" w:color="auto" w:fill="FFFFFF"/>
                <w:lang w:val="uk-UA"/>
              </w:rPr>
              <w:t>Випуск безалкогольного енергетичного напою «ДЖЕТТ» з високим вмістом вітамінів та кофеїну</w:t>
            </w:r>
          </w:p>
        </w:tc>
      </w:tr>
    </w:tbl>
    <w:p w14:paraId="18AFC0D6" w14:textId="636E3019" w:rsidR="00B95CF8" w:rsidRPr="00F178D0" w:rsidRDefault="00B95CF8" w:rsidP="00B95CF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Джерело: [</w:t>
      </w:r>
      <w:r w:rsidR="009A14EC" w:rsidRPr="00F178D0">
        <w:rPr>
          <w:rFonts w:ascii="Times New Roman" w:hAnsi="Times New Roman" w:cs="Times New Roman"/>
          <w:noProof/>
          <w:sz w:val="28"/>
          <w:szCs w:val="28"/>
          <w:lang w:val="uk-UA"/>
        </w:rPr>
        <w:t>61</w:t>
      </w:r>
      <w:r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br w:type="page"/>
      </w:r>
    </w:p>
    <w:p w14:paraId="16450104" w14:textId="078D63FE" w:rsidR="00883180" w:rsidRPr="00F178D0" w:rsidRDefault="008126EE" w:rsidP="00502FF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lastRenderedPageBreak/>
        <w:t xml:space="preserve">- </w:t>
      </w:r>
      <w:r w:rsidR="00883180" w:rsidRPr="00F178D0">
        <w:rPr>
          <w:rFonts w:ascii="Times New Roman" w:hAnsi="Times New Roman" w:cs="Times New Roman"/>
          <w:noProof/>
          <w:sz w:val="28"/>
          <w:szCs w:val="28"/>
          <w:lang w:val="uk-UA"/>
        </w:rPr>
        <w:t xml:space="preserve">1998 рік – починається випуск пива у </w:t>
      </w:r>
      <w:r w:rsidR="00883180" w:rsidRPr="00F178D0">
        <w:rPr>
          <w:rFonts w:ascii="Times New Roman" w:hAnsi="Times New Roman" w:cs="Times New Roman"/>
          <w:i/>
          <w:noProof/>
          <w:sz w:val="28"/>
          <w:szCs w:val="28"/>
          <w:lang w:val="uk-UA"/>
        </w:rPr>
        <w:t>склопляшці NRW</w:t>
      </w:r>
      <w:r w:rsidR="00883180" w:rsidRPr="00F178D0">
        <w:rPr>
          <w:rFonts w:ascii="Times New Roman" w:hAnsi="Times New Roman" w:cs="Times New Roman"/>
          <w:noProof/>
          <w:sz w:val="28"/>
          <w:szCs w:val="28"/>
          <w:lang w:val="uk-UA"/>
        </w:rPr>
        <w:t xml:space="preserve"> та безалкогольних і слабоалкогольних напоїв у </w:t>
      </w:r>
      <w:r w:rsidR="00883180" w:rsidRPr="00F178D0">
        <w:rPr>
          <w:rFonts w:ascii="Times New Roman" w:hAnsi="Times New Roman" w:cs="Times New Roman"/>
          <w:i/>
          <w:noProof/>
          <w:sz w:val="28"/>
          <w:szCs w:val="28"/>
          <w:lang w:val="uk-UA"/>
        </w:rPr>
        <w:t>жерстяних баночках;</w:t>
      </w:r>
      <w:r w:rsidR="00883180" w:rsidRPr="00F178D0">
        <w:rPr>
          <w:rFonts w:ascii="Times New Roman" w:hAnsi="Times New Roman" w:cs="Times New Roman"/>
          <w:noProof/>
          <w:sz w:val="28"/>
          <w:szCs w:val="28"/>
          <w:lang w:val="uk-UA"/>
        </w:rPr>
        <w:t xml:space="preserve"> </w:t>
      </w:r>
    </w:p>
    <w:p w14:paraId="7044BEE8" w14:textId="3C551A7A" w:rsidR="00883180" w:rsidRPr="00F178D0" w:rsidRDefault="008126EE" w:rsidP="00502FF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w:t>
      </w:r>
      <w:r w:rsidR="00883180" w:rsidRPr="00F178D0">
        <w:rPr>
          <w:rFonts w:ascii="Times New Roman" w:hAnsi="Times New Roman" w:cs="Times New Roman"/>
          <w:noProof/>
          <w:sz w:val="28"/>
          <w:szCs w:val="28"/>
          <w:lang w:val="uk-UA"/>
        </w:rPr>
        <w:t>1999 рік – уперше пиво розливається в</w:t>
      </w:r>
      <w:r w:rsidR="00883180" w:rsidRPr="00F178D0">
        <w:rPr>
          <w:rFonts w:ascii="Times New Roman" w:hAnsi="Times New Roman" w:cs="Times New Roman"/>
          <w:b/>
          <w:i/>
          <w:noProof/>
          <w:sz w:val="28"/>
          <w:szCs w:val="28"/>
          <w:lang w:val="uk-UA"/>
        </w:rPr>
        <w:t xml:space="preserve"> </w:t>
      </w:r>
      <w:r w:rsidR="00883180" w:rsidRPr="00F178D0">
        <w:rPr>
          <w:rFonts w:ascii="Times New Roman" w:hAnsi="Times New Roman" w:cs="Times New Roman"/>
          <w:i/>
          <w:noProof/>
          <w:sz w:val="28"/>
          <w:szCs w:val="28"/>
          <w:lang w:val="uk-UA"/>
        </w:rPr>
        <w:t xml:space="preserve">1 та 2-літрові ПЕТ пляшки і в 30-літрові кеги </w:t>
      </w:r>
      <w:r w:rsidR="00883180" w:rsidRPr="00F178D0">
        <w:rPr>
          <w:rFonts w:ascii="Times New Roman" w:hAnsi="Times New Roman" w:cs="Times New Roman"/>
          <w:noProof/>
          <w:sz w:val="28"/>
          <w:szCs w:val="28"/>
          <w:lang w:val="uk-UA"/>
        </w:rPr>
        <w:t>для ресторанного та барного бізнесу</w:t>
      </w:r>
      <w:r w:rsidRPr="00F178D0">
        <w:rPr>
          <w:rFonts w:ascii="Times New Roman" w:hAnsi="Times New Roman" w:cs="Times New Roman"/>
          <w:noProof/>
          <w:sz w:val="28"/>
          <w:szCs w:val="28"/>
          <w:lang w:val="uk-UA"/>
        </w:rPr>
        <w:t>;</w:t>
      </w:r>
    </w:p>
    <w:p w14:paraId="185CBCED" w14:textId="790C44EA" w:rsidR="00883180" w:rsidRPr="00F178D0" w:rsidRDefault="008126EE" w:rsidP="00502FF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w:t>
      </w:r>
      <w:r w:rsidR="00883180" w:rsidRPr="00F178D0">
        <w:rPr>
          <w:rFonts w:ascii="Times New Roman" w:hAnsi="Times New Roman" w:cs="Times New Roman"/>
          <w:noProof/>
          <w:sz w:val="28"/>
          <w:szCs w:val="28"/>
          <w:lang w:val="uk-UA"/>
        </w:rPr>
        <w:t xml:space="preserve">2002 рік – починається розлив напоїв у нову </w:t>
      </w:r>
      <w:r w:rsidR="00883180" w:rsidRPr="00F178D0">
        <w:rPr>
          <w:rFonts w:ascii="Times New Roman" w:hAnsi="Times New Roman" w:cs="Times New Roman"/>
          <w:i/>
          <w:noProof/>
          <w:sz w:val="28"/>
          <w:szCs w:val="28"/>
          <w:lang w:val="uk-UA"/>
        </w:rPr>
        <w:t>тару ПЕТф 0,5 л</w:t>
      </w:r>
      <w:r w:rsidR="00883180" w:rsidRPr="00F178D0">
        <w:rPr>
          <w:rFonts w:ascii="Times New Roman" w:hAnsi="Times New Roman" w:cs="Times New Roman"/>
          <w:noProof/>
          <w:sz w:val="28"/>
          <w:szCs w:val="28"/>
          <w:lang w:val="uk-UA"/>
        </w:rPr>
        <w:t xml:space="preserve"> («Кола нова», «Оболонська», «Шарм»)</w:t>
      </w:r>
      <w:r w:rsidRPr="00F178D0">
        <w:rPr>
          <w:rFonts w:ascii="Times New Roman" w:hAnsi="Times New Roman" w:cs="Times New Roman"/>
          <w:noProof/>
          <w:sz w:val="28"/>
          <w:szCs w:val="28"/>
          <w:lang w:val="uk-UA"/>
        </w:rPr>
        <w:t>;</w:t>
      </w:r>
    </w:p>
    <w:p w14:paraId="38C88047" w14:textId="6FF83C31" w:rsidR="00883180" w:rsidRPr="00F178D0" w:rsidRDefault="008126EE" w:rsidP="00502FF0">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w:t>
      </w:r>
      <w:r w:rsidR="00883180" w:rsidRPr="00F178D0">
        <w:rPr>
          <w:rFonts w:ascii="Times New Roman" w:hAnsi="Times New Roman" w:cs="Times New Roman"/>
          <w:noProof/>
          <w:sz w:val="28"/>
          <w:szCs w:val="28"/>
          <w:lang w:val="uk-UA"/>
        </w:rPr>
        <w:t xml:space="preserve">2003 рік – на полицях магазинів з'явився </w:t>
      </w:r>
      <w:r w:rsidR="00883180" w:rsidRPr="00F178D0">
        <w:rPr>
          <w:rFonts w:ascii="Times New Roman" w:hAnsi="Times New Roman" w:cs="Times New Roman"/>
          <w:i/>
          <w:noProof/>
          <w:sz w:val="28"/>
          <w:szCs w:val="28"/>
          <w:lang w:val="uk-UA"/>
        </w:rPr>
        <w:t>5-літровий бочонок пива</w:t>
      </w:r>
      <w:r w:rsidR="00883180" w:rsidRPr="00F178D0">
        <w:rPr>
          <w:rFonts w:ascii="Times New Roman" w:hAnsi="Times New Roman" w:cs="Times New Roman"/>
          <w:noProof/>
          <w:sz w:val="28"/>
          <w:szCs w:val="28"/>
          <w:lang w:val="uk-UA"/>
        </w:rPr>
        <w:t xml:space="preserve"> «Оболонь». </w:t>
      </w:r>
    </w:p>
    <w:p w14:paraId="26E5F6E9" w14:textId="77777777" w:rsidR="008126EE" w:rsidRPr="00F178D0" w:rsidRDefault="00883180" w:rsidP="00502FF0">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З кожним роком у </w:t>
      </w:r>
      <w:r w:rsidR="008126EE"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 xml:space="preserve">АТ «Оболонь» покращується дизайн етикеток. Наприклад, при розробці дизайну етикетки мінеральної води </w:t>
      </w:r>
      <w:r w:rsidR="008126EE"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Прозора</w:t>
      </w:r>
      <w:r w:rsidR="008126EE"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брендингове агентство POLARIS Brand Design&amp;Development вперше в Україні використало 3-D ефект.</w:t>
      </w:r>
      <w:r w:rsidR="008126EE" w:rsidRPr="00F178D0">
        <w:rPr>
          <w:rFonts w:ascii="Times New Roman" w:hAnsi="Times New Roman" w:cs="Times New Roman"/>
          <w:noProof/>
          <w:sz w:val="28"/>
          <w:szCs w:val="28"/>
          <w:lang w:val="uk-UA"/>
        </w:rPr>
        <w:t xml:space="preserve"> Це рішення дало можливість вплинути на емоційні сприйняття споживачів, передати відчуття прохолоди та свіжості. У 2006 р. ця інноваційна розробка перемогла в </w:t>
      </w:r>
      <w:r w:rsidRPr="00F178D0">
        <w:rPr>
          <w:rFonts w:ascii="Times New Roman" w:hAnsi="Times New Roman" w:cs="Times New Roman"/>
          <w:noProof/>
          <w:sz w:val="28"/>
          <w:szCs w:val="28"/>
          <w:lang w:val="uk-UA"/>
        </w:rPr>
        <w:t>конкурс</w:t>
      </w:r>
      <w:r w:rsidR="008126EE" w:rsidRPr="00F178D0">
        <w:rPr>
          <w:rFonts w:ascii="Times New Roman" w:hAnsi="Times New Roman" w:cs="Times New Roman"/>
          <w:noProof/>
          <w:sz w:val="28"/>
          <w:szCs w:val="28"/>
          <w:lang w:val="uk-UA"/>
        </w:rPr>
        <w:t>і</w:t>
      </w:r>
      <w:r w:rsidRPr="00F178D0">
        <w:rPr>
          <w:rFonts w:ascii="Times New Roman" w:hAnsi="Times New Roman" w:cs="Times New Roman"/>
          <w:noProof/>
          <w:sz w:val="28"/>
          <w:szCs w:val="28"/>
          <w:lang w:val="uk-UA"/>
        </w:rPr>
        <w:t xml:space="preserve"> PROFI Awards 2006 в номінації «Дизайн етикетки». </w:t>
      </w:r>
    </w:p>
    <w:p w14:paraId="76B90F7D" w14:textId="7524B3D1" w:rsidR="00883180" w:rsidRPr="00F178D0" w:rsidRDefault="00883180" w:rsidP="00502FF0">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Важливим фактором, що сприяє формуванню попиту на продукцію підприємства, є торгова марка</w:t>
      </w:r>
      <w:r w:rsidR="008126EE" w:rsidRPr="00F178D0">
        <w:rPr>
          <w:rFonts w:ascii="Times New Roman" w:hAnsi="Times New Roman" w:cs="Times New Roman"/>
          <w:noProof/>
          <w:sz w:val="28"/>
          <w:szCs w:val="28"/>
          <w:lang w:val="uk-UA"/>
        </w:rPr>
        <w:t xml:space="preserve">, яка ідентифікує виробника, постачальника або продавця товару. </w:t>
      </w:r>
      <w:r w:rsidRPr="00F178D0">
        <w:rPr>
          <w:rFonts w:ascii="Times New Roman" w:hAnsi="Times New Roman" w:cs="Times New Roman"/>
          <w:noProof/>
          <w:sz w:val="28"/>
          <w:szCs w:val="28"/>
          <w:lang w:val="uk-UA"/>
        </w:rPr>
        <w:t xml:space="preserve">Символіка компанії «Оболонь» складається з назви, гербу </w:t>
      </w:r>
      <w:r w:rsidR="002E2DD0"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АТ «Оболонь» та товарного знаку. Стилізований напис назви акціонерного товариства разом з гербом утворюють логотип компанії</w:t>
      </w:r>
      <w:r w:rsidR="002E2DD0" w:rsidRPr="00F178D0">
        <w:rPr>
          <w:rFonts w:ascii="Times New Roman" w:hAnsi="Times New Roman" w:cs="Times New Roman"/>
          <w:noProof/>
          <w:sz w:val="28"/>
          <w:szCs w:val="28"/>
          <w:lang w:val="uk-UA"/>
        </w:rPr>
        <w:t xml:space="preserve"> (Додаток В).</w:t>
      </w:r>
    </w:p>
    <w:p w14:paraId="0972C4E5" w14:textId="24F8CE97" w:rsidR="00883180" w:rsidRPr="00F178D0" w:rsidRDefault="002E2DD0" w:rsidP="002E2DD0">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 гербі ПрАТ «Оболонь» </w:t>
      </w:r>
      <w:r w:rsidR="00883180" w:rsidRPr="00F178D0">
        <w:rPr>
          <w:rFonts w:ascii="Times New Roman" w:hAnsi="Times New Roman" w:cs="Times New Roman"/>
          <w:noProof/>
          <w:sz w:val="28"/>
          <w:szCs w:val="28"/>
          <w:lang w:val="uk-UA"/>
        </w:rPr>
        <w:t xml:space="preserve">зображені два грифони, які на п'єдесталі з шишок хмелю та колосків ячменю охороняють щит. У центрі щита розміщений товарний знак. Над гербом височіє вишукана корона. </w:t>
      </w:r>
      <w:r w:rsidRPr="00F178D0">
        <w:rPr>
          <w:rFonts w:ascii="Times New Roman" w:hAnsi="Times New Roman" w:cs="Times New Roman"/>
          <w:noProof/>
          <w:sz w:val="28"/>
          <w:szCs w:val="28"/>
          <w:lang w:val="uk-UA"/>
        </w:rPr>
        <w:t xml:space="preserve">Грифони на гербі </w:t>
      </w:r>
      <w:r w:rsidR="00883180" w:rsidRPr="00F178D0">
        <w:rPr>
          <w:rFonts w:ascii="Times New Roman" w:hAnsi="Times New Roman" w:cs="Times New Roman"/>
          <w:noProof/>
          <w:sz w:val="28"/>
          <w:szCs w:val="28"/>
          <w:lang w:val="uk-UA"/>
        </w:rPr>
        <w:t>уособлюють захищеність</w:t>
      </w:r>
      <w:r w:rsidRPr="00F178D0">
        <w:rPr>
          <w:rFonts w:ascii="Times New Roman" w:hAnsi="Times New Roman" w:cs="Times New Roman"/>
          <w:noProof/>
          <w:sz w:val="28"/>
          <w:szCs w:val="28"/>
          <w:lang w:val="uk-UA"/>
        </w:rPr>
        <w:t xml:space="preserve"> компанії</w:t>
      </w:r>
      <w:r w:rsidR="00883180" w:rsidRPr="00F178D0">
        <w:rPr>
          <w:rFonts w:ascii="Times New Roman" w:hAnsi="Times New Roman" w:cs="Times New Roman"/>
          <w:noProof/>
          <w:sz w:val="28"/>
          <w:szCs w:val="28"/>
          <w:lang w:val="uk-UA"/>
        </w:rPr>
        <w:t xml:space="preserve"> від недружнього </w:t>
      </w:r>
      <w:r w:rsidRPr="00F178D0">
        <w:rPr>
          <w:rFonts w:ascii="Times New Roman" w:hAnsi="Times New Roman" w:cs="Times New Roman"/>
          <w:noProof/>
          <w:sz w:val="28"/>
          <w:szCs w:val="28"/>
          <w:lang w:val="uk-UA"/>
        </w:rPr>
        <w:t xml:space="preserve">зовнішнього середовища, а також її могутність. Квітка хмелю на гербі зображена як основна сировина для виробництва пива, а також вона символізує життєву силу, добро та благополуччя. </w:t>
      </w:r>
      <w:r w:rsidR="00883180" w:rsidRPr="00F178D0">
        <w:rPr>
          <w:rFonts w:ascii="Times New Roman" w:hAnsi="Times New Roman" w:cs="Times New Roman"/>
          <w:noProof/>
          <w:sz w:val="28"/>
          <w:szCs w:val="28"/>
          <w:lang w:val="uk-UA"/>
        </w:rPr>
        <w:t>Корона, що височіє над гербом, символізує незалежність підприємства від різних комерційних і державних структур та самостійність у виборі шляху розвитку.</w:t>
      </w:r>
    </w:p>
    <w:p w14:paraId="19D499E7" w14:textId="705DB309" w:rsidR="002E2DD0" w:rsidRPr="00F178D0" w:rsidRDefault="00883180" w:rsidP="005D22E7">
      <w:pPr>
        <w:pStyle w:val="aff8"/>
        <w:widowControl w:val="0"/>
        <w:spacing w:before="0" w:beforeAutospacing="0" w:after="0" w:afterAutospacing="0" w:line="360" w:lineRule="auto"/>
        <w:ind w:firstLine="709"/>
        <w:jc w:val="both"/>
        <w:rPr>
          <w:noProof/>
          <w:sz w:val="28"/>
          <w:szCs w:val="28"/>
          <w:lang w:val="uk-UA"/>
        </w:rPr>
      </w:pPr>
      <w:r w:rsidRPr="00F178D0">
        <w:rPr>
          <w:noProof/>
          <w:sz w:val="28"/>
          <w:szCs w:val="28"/>
          <w:lang w:val="uk-UA"/>
        </w:rPr>
        <w:t>Зображений в середині щита товарний знак символізує три важлив</w:t>
      </w:r>
      <w:r w:rsidR="002E2DD0" w:rsidRPr="00F178D0">
        <w:rPr>
          <w:noProof/>
          <w:sz w:val="28"/>
          <w:szCs w:val="28"/>
          <w:lang w:val="uk-UA"/>
        </w:rPr>
        <w:t xml:space="preserve">і </w:t>
      </w:r>
      <w:r w:rsidRPr="00F178D0">
        <w:rPr>
          <w:noProof/>
          <w:sz w:val="28"/>
          <w:szCs w:val="28"/>
          <w:lang w:val="uk-UA"/>
        </w:rPr>
        <w:t xml:space="preserve"> </w:t>
      </w:r>
      <w:r w:rsidRPr="00F178D0">
        <w:rPr>
          <w:noProof/>
          <w:sz w:val="28"/>
          <w:szCs w:val="28"/>
          <w:lang w:val="uk-UA"/>
        </w:rPr>
        <w:lastRenderedPageBreak/>
        <w:t>компоненти. Блакитним кольором зображено краплі води – основну сировину, яку використовують для приготування пива, мінеральної води, безалкогольних та слабоалкогольних напоїв. На блакитному фоні нанесені жовтим кольором пророщені зерна ячменю,</w:t>
      </w:r>
      <w:r w:rsidR="002E2DD0" w:rsidRPr="00F178D0">
        <w:rPr>
          <w:noProof/>
          <w:sz w:val="28"/>
          <w:szCs w:val="28"/>
          <w:lang w:val="uk-UA"/>
        </w:rPr>
        <w:t xml:space="preserve"> в середині знаку</w:t>
      </w:r>
      <w:r w:rsidRPr="00F178D0">
        <w:rPr>
          <w:noProof/>
          <w:sz w:val="28"/>
          <w:szCs w:val="28"/>
          <w:lang w:val="uk-UA"/>
        </w:rPr>
        <w:t xml:space="preserve"> зображений трилисник хмелю</w:t>
      </w:r>
      <w:r w:rsidR="002E2DD0" w:rsidRPr="00F178D0">
        <w:rPr>
          <w:noProof/>
          <w:sz w:val="28"/>
          <w:szCs w:val="28"/>
          <w:lang w:val="uk-UA"/>
        </w:rPr>
        <w:t>.</w:t>
      </w:r>
    </w:p>
    <w:p w14:paraId="56F9316C" w14:textId="6B4F880C" w:rsidR="00883180" w:rsidRPr="00F178D0" w:rsidRDefault="00883180" w:rsidP="005D22E7">
      <w:pPr>
        <w:pStyle w:val="aff8"/>
        <w:widowControl w:val="0"/>
        <w:spacing w:before="0" w:beforeAutospacing="0" w:after="0" w:afterAutospacing="0" w:line="360" w:lineRule="auto"/>
        <w:ind w:firstLine="709"/>
        <w:jc w:val="both"/>
        <w:rPr>
          <w:noProof/>
          <w:sz w:val="28"/>
          <w:szCs w:val="28"/>
          <w:lang w:val="uk-UA"/>
        </w:rPr>
      </w:pPr>
      <w:r w:rsidRPr="00F178D0">
        <w:rPr>
          <w:noProof/>
          <w:sz w:val="28"/>
          <w:szCs w:val="28"/>
          <w:lang w:val="uk-UA"/>
        </w:rPr>
        <w:t xml:space="preserve">Таким чином, за допомогою вдалої символіки </w:t>
      </w:r>
      <w:r w:rsidR="002E2DD0" w:rsidRPr="00F178D0">
        <w:rPr>
          <w:noProof/>
          <w:sz w:val="28"/>
          <w:szCs w:val="28"/>
          <w:lang w:val="uk-UA"/>
        </w:rPr>
        <w:t>Пр</w:t>
      </w:r>
      <w:r w:rsidRPr="00F178D0">
        <w:rPr>
          <w:noProof/>
          <w:sz w:val="28"/>
          <w:szCs w:val="28"/>
          <w:lang w:val="uk-UA"/>
        </w:rPr>
        <w:t>АТ «Оболонь» ідентифікує свою продукцію, залучає споживача, збільшує обсяг продажів, підвищує</w:t>
      </w:r>
      <w:r w:rsidR="002E2DD0" w:rsidRPr="00F178D0">
        <w:rPr>
          <w:noProof/>
          <w:sz w:val="28"/>
          <w:szCs w:val="28"/>
          <w:lang w:val="uk-UA"/>
        </w:rPr>
        <w:t xml:space="preserve"> її</w:t>
      </w:r>
      <w:r w:rsidRPr="00F178D0">
        <w:rPr>
          <w:noProof/>
          <w:sz w:val="28"/>
          <w:szCs w:val="28"/>
          <w:lang w:val="uk-UA"/>
        </w:rPr>
        <w:t xml:space="preserve"> конкурентоспроможність</w:t>
      </w:r>
      <w:r w:rsidR="002E2DD0" w:rsidRPr="00F178D0">
        <w:rPr>
          <w:noProof/>
          <w:sz w:val="28"/>
          <w:szCs w:val="28"/>
          <w:lang w:val="uk-UA"/>
        </w:rPr>
        <w:t>.</w:t>
      </w:r>
    </w:p>
    <w:p w14:paraId="61DAAE37" w14:textId="4367155E" w:rsidR="00883180" w:rsidRPr="00F178D0" w:rsidRDefault="00883180" w:rsidP="005D22E7">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В процесі дослідження конкурентоспроможності продукції </w:t>
      </w:r>
      <w:r w:rsidR="005D22E7" w:rsidRPr="00F178D0">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АТ «Оболонь» нами була здійснена оцінка конкурентоспроможності мінеральної води «Оболонь». При цьому застосовано метод експертних оцінок. Оцінка проводилась за 10-бальною шкалою. Основними характеристиками мінеральної води, що підлягають порівнянню, вибрані наступні: смак води; ціна на товар; привабливість етикетки та упаковки; глибина свердловини, з якої добута вода; захищеність (сертифікація).</w:t>
      </w:r>
    </w:p>
    <w:p w14:paraId="1D5A553D" w14:textId="2515082D" w:rsidR="00883180" w:rsidRPr="00F178D0" w:rsidRDefault="00883180" w:rsidP="005D22E7">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Результати оцінки конкурентоспроможності мінеральної води «Оболонь» наведені в табл. 2.</w:t>
      </w:r>
      <w:r w:rsidR="00C031B3" w:rsidRPr="00F178D0">
        <w:rPr>
          <w:rFonts w:ascii="Times New Roman" w:hAnsi="Times New Roman" w:cs="Times New Roman"/>
          <w:noProof/>
          <w:sz w:val="28"/>
          <w:szCs w:val="28"/>
          <w:lang w:val="uk-UA"/>
        </w:rPr>
        <w:t>7</w:t>
      </w:r>
      <w:r w:rsidRPr="00F178D0">
        <w:rPr>
          <w:rFonts w:ascii="Times New Roman" w:hAnsi="Times New Roman" w:cs="Times New Roman"/>
          <w:noProof/>
          <w:sz w:val="28"/>
          <w:szCs w:val="28"/>
          <w:lang w:val="uk-UA"/>
        </w:rPr>
        <w:t>.</w:t>
      </w:r>
    </w:p>
    <w:p w14:paraId="2D84D629" w14:textId="70C6E150" w:rsidR="00883180" w:rsidRPr="00F178D0" w:rsidRDefault="00883180" w:rsidP="005D22E7">
      <w:pPr>
        <w:widowControl w:val="0"/>
        <w:spacing w:after="0" w:line="360" w:lineRule="auto"/>
        <w:ind w:firstLine="709"/>
        <w:jc w:val="right"/>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Таблиця 2.</w:t>
      </w:r>
      <w:r w:rsidR="00C031B3" w:rsidRPr="00F178D0">
        <w:rPr>
          <w:rFonts w:ascii="Times New Roman" w:hAnsi="Times New Roman" w:cs="Times New Roman"/>
          <w:noProof/>
          <w:sz w:val="28"/>
          <w:szCs w:val="28"/>
          <w:lang w:val="uk-UA"/>
        </w:rPr>
        <w:t>7</w:t>
      </w:r>
    </w:p>
    <w:p w14:paraId="5C18A3EE" w14:textId="77777777" w:rsidR="00883180" w:rsidRPr="00F178D0" w:rsidRDefault="00883180" w:rsidP="00883180">
      <w:pPr>
        <w:widowControl w:val="0"/>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Оцінка конкурентоспроможності мінеральної води «Оболонь»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37"/>
        <w:gridCol w:w="1559"/>
        <w:gridCol w:w="1134"/>
        <w:gridCol w:w="1276"/>
        <w:gridCol w:w="1134"/>
        <w:gridCol w:w="1280"/>
      </w:tblGrid>
      <w:tr w:rsidR="00F178D0" w:rsidRPr="00873CEC" w14:paraId="47B6859E" w14:textId="77777777" w:rsidTr="0004343C">
        <w:tc>
          <w:tcPr>
            <w:tcW w:w="540" w:type="dxa"/>
            <w:vMerge w:val="restart"/>
            <w:vAlign w:val="center"/>
          </w:tcPr>
          <w:p w14:paraId="11641829"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w:t>
            </w:r>
          </w:p>
          <w:p w14:paraId="47FF910B" w14:textId="7D53F833" w:rsidR="00883180" w:rsidRPr="00873CEC" w:rsidRDefault="0004343C"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з</w:t>
            </w:r>
            <w:r w:rsidR="00883180" w:rsidRPr="00873CEC">
              <w:rPr>
                <w:rFonts w:ascii="Times New Roman" w:hAnsi="Times New Roman" w:cs="Times New Roman"/>
                <w:noProof/>
                <w:sz w:val="24"/>
                <w:szCs w:val="24"/>
                <w:lang w:val="uk-UA"/>
              </w:rPr>
              <w:t>п</w:t>
            </w:r>
          </w:p>
        </w:tc>
        <w:tc>
          <w:tcPr>
            <w:tcW w:w="2437" w:type="dxa"/>
            <w:vMerge w:val="restart"/>
            <w:vAlign w:val="center"/>
          </w:tcPr>
          <w:p w14:paraId="76F11747"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Показники</w:t>
            </w:r>
          </w:p>
        </w:tc>
        <w:tc>
          <w:tcPr>
            <w:tcW w:w="1559" w:type="dxa"/>
            <w:vMerge w:val="restart"/>
            <w:vAlign w:val="center"/>
          </w:tcPr>
          <w:p w14:paraId="50745CAC"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Коефіцієнт вагомості</w:t>
            </w:r>
          </w:p>
        </w:tc>
        <w:tc>
          <w:tcPr>
            <w:tcW w:w="2410" w:type="dxa"/>
            <w:gridSpan w:val="2"/>
            <w:vAlign w:val="center"/>
          </w:tcPr>
          <w:p w14:paraId="1B14249A"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«Оболонь»</w:t>
            </w:r>
          </w:p>
        </w:tc>
        <w:tc>
          <w:tcPr>
            <w:tcW w:w="2414" w:type="dxa"/>
            <w:gridSpan w:val="2"/>
            <w:vAlign w:val="center"/>
          </w:tcPr>
          <w:p w14:paraId="6ECCF3EC"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«Моршинська»</w:t>
            </w:r>
          </w:p>
        </w:tc>
      </w:tr>
      <w:tr w:rsidR="00F178D0" w:rsidRPr="00873CEC" w14:paraId="7C29DEAE" w14:textId="77777777" w:rsidTr="0004343C">
        <w:tc>
          <w:tcPr>
            <w:tcW w:w="540" w:type="dxa"/>
            <w:vMerge/>
            <w:vAlign w:val="center"/>
          </w:tcPr>
          <w:p w14:paraId="4030D2FE"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p>
        </w:tc>
        <w:tc>
          <w:tcPr>
            <w:tcW w:w="2437" w:type="dxa"/>
            <w:vMerge/>
            <w:vAlign w:val="center"/>
          </w:tcPr>
          <w:p w14:paraId="2C1B36E3"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p>
        </w:tc>
        <w:tc>
          <w:tcPr>
            <w:tcW w:w="1559" w:type="dxa"/>
            <w:vMerge/>
            <w:vAlign w:val="center"/>
          </w:tcPr>
          <w:p w14:paraId="2B15696C"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p>
        </w:tc>
        <w:tc>
          <w:tcPr>
            <w:tcW w:w="1134" w:type="dxa"/>
            <w:vAlign w:val="center"/>
          </w:tcPr>
          <w:p w14:paraId="6F7A2E98"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За оцін-ками експер-тів</w:t>
            </w:r>
          </w:p>
        </w:tc>
        <w:tc>
          <w:tcPr>
            <w:tcW w:w="1276" w:type="dxa"/>
            <w:vAlign w:val="center"/>
          </w:tcPr>
          <w:p w14:paraId="3D5A7FAB" w14:textId="6D821510"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З ураху-ванням коефіці-єнт</w:t>
            </w:r>
            <w:r w:rsidR="0004343C" w:rsidRPr="00873CEC">
              <w:rPr>
                <w:rFonts w:ascii="Times New Roman" w:hAnsi="Times New Roman" w:cs="Times New Roman"/>
                <w:noProof/>
                <w:sz w:val="24"/>
                <w:szCs w:val="24"/>
                <w:lang w:val="uk-UA"/>
              </w:rPr>
              <w:t>а</w:t>
            </w:r>
            <w:r w:rsidRPr="00873CEC">
              <w:rPr>
                <w:rFonts w:ascii="Times New Roman" w:hAnsi="Times New Roman" w:cs="Times New Roman"/>
                <w:noProof/>
                <w:sz w:val="24"/>
                <w:szCs w:val="24"/>
                <w:lang w:val="uk-UA"/>
              </w:rPr>
              <w:t xml:space="preserve"> ваго-мості</w:t>
            </w:r>
          </w:p>
        </w:tc>
        <w:tc>
          <w:tcPr>
            <w:tcW w:w="1134" w:type="dxa"/>
            <w:vAlign w:val="center"/>
          </w:tcPr>
          <w:p w14:paraId="53E0A61A"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За оцін-ками експер-тів</w:t>
            </w:r>
          </w:p>
        </w:tc>
        <w:tc>
          <w:tcPr>
            <w:tcW w:w="1280" w:type="dxa"/>
            <w:vAlign w:val="center"/>
          </w:tcPr>
          <w:p w14:paraId="6C510B42"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З ураху-ванням коефіці-єнту ваго-мості</w:t>
            </w:r>
          </w:p>
        </w:tc>
      </w:tr>
      <w:tr w:rsidR="00F178D0" w:rsidRPr="00873CEC" w14:paraId="41D4488B" w14:textId="77777777" w:rsidTr="0004343C">
        <w:tc>
          <w:tcPr>
            <w:tcW w:w="540" w:type="dxa"/>
          </w:tcPr>
          <w:p w14:paraId="6D50B537"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w:t>
            </w:r>
          </w:p>
        </w:tc>
        <w:tc>
          <w:tcPr>
            <w:tcW w:w="2437" w:type="dxa"/>
          </w:tcPr>
          <w:p w14:paraId="4C44F07F"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 xml:space="preserve">Смак води </w:t>
            </w:r>
          </w:p>
        </w:tc>
        <w:tc>
          <w:tcPr>
            <w:tcW w:w="1559" w:type="dxa"/>
            <w:vAlign w:val="center"/>
          </w:tcPr>
          <w:p w14:paraId="0BCB192C"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0,3</w:t>
            </w:r>
          </w:p>
        </w:tc>
        <w:tc>
          <w:tcPr>
            <w:tcW w:w="1134" w:type="dxa"/>
            <w:vAlign w:val="center"/>
          </w:tcPr>
          <w:p w14:paraId="09916915"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276" w:type="dxa"/>
            <w:vAlign w:val="center"/>
          </w:tcPr>
          <w:p w14:paraId="2A78F1AB"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2,7</w:t>
            </w:r>
          </w:p>
        </w:tc>
        <w:tc>
          <w:tcPr>
            <w:tcW w:w="1134" w:type="dxa"/>
            <w:vAlign w:val="center"/>
          </w:tcPr>
          <w:p w14:paraId="7CDBF8F2"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c>
          <w:tcPr>
            <w:tcW w:w="1280" w:type="dxa"/>
            <w:vAlign w:val="center"/>
          </w:tcPr>
          <w:p w14:paraId="1DEA553A"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2,4</w:t>
            </w:r>
          </w:p>
        </w:tc>
      </w:tr>
      <w:tr w:rsidR="00F178D0" w:rsidRPr="00873CEC" w14:paraId="5F688962" w14:textId="77777777" w:rsidTr="0004343C">
        <w:tc>
          <w:tcPr>
            <w:tcW w:w="540" w:type="dxa"/>
          </w:tcPr>
          <w:p w14:paraId="07EFD85D"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w:t>
            </w:r>
          </w:p>
        </w:tc>
        <w:tc>
          <w:tcPr>
            <w:tcW w:w="2437" w:type="dxa"/>
          </w:tcPr>
          <w:p w14:paraId="174C0F6D"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Ціна</w:t>
            </w:r>
          </w:p>
        </w:tc>
        <w:tc>
          <w:tcPr>
            <w:tcW w:w="1559" w:type="dxa"/>
            <w:vAlign w:val="center"/>
          </w:tcPr>
          <w:p w14:paraId="5BF87F72"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0,3</w:t>
            </w:r>
          </w:p>
        </w:tc>
        <w:tc>
          <w:tcPr>
            <w:tcW w:w="1134" w:type="dxa"/>
            <w:vAlign w:val="center"/>
          </w:tcPr>
          <w:p w14:paraId="673E10C1"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7</w:t>
            </w:r>
          </w:p>
        </w:tc>
        <w:tc>
          <w:tcPr>
            <w:tcW w:w="1276" w:type="dxa"/>
            <w:vAlign w:val="center"/>
          </w:tcPr>
          <w:p w14:paraId="53159BDF"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2,1</w:t>
            </w:r>
          </w:p>
        </w:tc>
        <w:tc>
          <w:tcPr>
            <w:tcW w:w="1134" w:type="dxa"/>
            <w:vAlign w:val="center"/>
          </w:tcPr>
          <w:p w14:paraId="7F099918"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w:t>
            </w:r>
          </w:p>
        </w:tc>
        <w:tc>
          <w:tcPr>
            <w:tcW w:w="1280" w:type="dxa"/>
            <w:vAlign w:val="center"/>
          </w:tcPr>
          <w:p w14:paraId="2E431AD1"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2,4</w:t>
            </w:r>
          </w:p>
        </w:tc>
      </w:tr>
      <w:tr w:rsidR="00F178D0" w:rsidRPr="00873CEC" w14:paraId="666333AE" w14:textId="77777777" w:rsidTr="0004343C">
        <w:tc>
          <w:tcPr>
            <w:tcW w:w="540" w:type="dxa"/>
          </w:tcPr>
          <w:p w14:paraId="486B5D0D"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3.</w:t>
            </w:r>
          </w:p>
        </w:tc>
        <w:tc>
          <w:tcPr>
            <w:tcW w:w="2437" w:type="dxa"/>
          </w:tcPr>
          <w:p w14:paraId="59DD9D81"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Привабливість етикетки та упаковки</w:t>
            </w:r>
          </w:p>
        </w:tc>
        <w:tc>
          <w:tcPr>
            <w:tcW w:w="1559" w:type="dxa"/>
            <w:vAlign w:val="center"/>
          </w:tcPr>
          <w:p w14:paraId="25F03947"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0,1</w:t>
            </w:r>
          </w:p>
        </w:tc>
        <w:tc>
          <w:tcPr>
            <w:tcW w:w="1134" w:type="dxa"/>
            <w:vAlign w:val="center"/>
          </w:tcPr>
          <w:p w14:paraId="0BD2235A"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276" w:type="dxa"/>
            <w:vAlign w:val="center"/>
          </w:tcPr>
          <w:p w14:paraId="17A2DCE9"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0,9</w:t>
            </w:r>
          </w:p>
        </w:tc>
        <w:tc>
          <w:tcPr>
            <w:tcW w:w="1134" w:type="dxa"/>
            <w:vAlign w:val="center"/>
          </w:tcPr>
          <w:p w14:paraId="5E01865F"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7</w:t>
            </w:r>
          </w:p>
        </w:tc>
        <w:tc>
          <w:tcPr>
            <w:tcW w:w="1280" w:type="dxa"/>
            <w:vAlign w:val="center"/>
          </w:tcPr>
          <w:p w14:paraId="7B8CDF66"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0,7</w:t>
            </w:r>
          </w:p>
        </w:tc>
      </w:tr>
      <w:tr w:rsidR="00F178D0" w:rsidRPr="00873CEC" w14:paraId="36746068" w14:textId="77777777" w:rsidTr="0004343C">
        <w:tc>
          <w:tcPr>
            <w:tcW w:w="540" w:type="dxa"/>
          </w:tcPr>
          <w:p w14:paraId="06C27C25"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 xml:space="preserve">4. </w:t>
            </w:r>
          </w:p>
        </w:tc>
        <w:tc>
          <w:tcPr>
            <w:tcW w:w="2437" w:type="dxa"/>
          </w:tcPr>
          <w:p w14:paraId="6E215A6D"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Глибина свердловини, з якої добута вода</w:t>
            </w:r>
          </w:p>
        </w:tc>
        <w:tc>
          <w:tcPr>
            <w:tcW w:w="1559" w:type="dxa"/>
            <w:vAlign w:val="center"/>
          </w:tcPr>
          <w:p w14:paraId="1096F047"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0,2</w:t>
            </w:r>
          </w:p>
        </w:tc>
        <w:tc>
          <w:tcPr>
            <w:tcW w:w="1134" w:type="dxa"/>
            <w:vAlign w:val="center"/>
          </w:tcPr>
          <w:p w14:paraId="098C7DD5"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276" w:type="dxa"/>
            <w:vAlign w:val="center"/>
          </w:tcPr>
          <w:p w14:paraId="6DC40408"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2,0</w:t>
            </w:r>
          </w:p>
        </w:tc>
        <w:tc>
          <w:tcPr>
            <w:tcW w:w="1134" w:type="dxa"/>
            <w:vAlign w:val="center"/>
          </w:tcPr>
          <w:p w14:paraId="13DB94D4"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9</w:t>
            </w:r>
          </w:p>
        </w:tc>
        <w:tc>
          <w:tcPr>
            <w:tcW w:w="1280" w:type="dxa"/>
            <w:vAlign w:val="center"/>
          </w:tcPr>
          <w:p w14:paraId="69E94E79"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1,8</w:t>
            </w:r>
          </w:p>
        </w:tc>
      </w:tr>
      <w:tr w:rsidR="00F178D0" w:rsidRPr="00873CEC" w14:paraId="0B8637AC" w14:textId="77777777" w:rsidTr="0004343C">
        <w:tc>
          <w:tcPr>
            <w:tcW w:w="540" w:type="dxa"/>
          </w:tcPr>
          <w:p w14:paraId="29A35790"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p>
        </w:tc>
        <w:tc>
          <w:tcPr>
            <w:tcW w:w="2437" w:type="dxa"/>
          </w:tcPr>
          <w:p w14:paraId="7A630AB9"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Захищеність (сертифікація)</w:t>
            </w:r>
          </w:p>
        </w:tc>
        <w:tc>
          <w:tcPr>
            <w:tcW w:w="1559" w:type="dxa"/>
            <w:vAlign w:val="center"/>
          </w:tcPr>
          <w:p w14:paraId="449F4C20"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0,1</w:t>
            </w:r>
          </w:p>
        </w:tc>
        <w:tc>
          <w:tcPr>
            <w:tcW w:w="1134" w:type="dxa"/>
            <w:vAlign w:val="center"/>
          </w:tcPr>
          <w:p w14:paraId="2E383746"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276" w:type="dxa"/>
            <w:vAlign w:val="center"/>
          </w:tcPr>
          <w:p w14:paraId="3DAD557E"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134" w:type="dxa"/>
            <w:vAlign w:val="center"/>
          </w:tcPr>
          <w:p w14:paraId="3DB58D2D"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280" w:type="dxa"/>
            <w:vAlign w:val="center"/>
          </w:tcPr>
          <w:p w14:paraId="78F5DF58"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r>
      <w:tr w:rsidR="00883180" w:rsidRPr="00873CEC" w14:paraId="07BF9BE5" w14:textId="77777777" w:rsidTr="0004343C">
        <w:tc>
          <w:tcPr>
            <w:tcW w:w="540" w:type="dxa"/>
          </w:tcPr>
          <w:p w14:paraId="371268F9"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p>
        </w:tc>
        <w:tc>
          <w:tcPr>
            <w:tcW w:w="2437" w:type="dxa"/>
          </w:tcPr>
          <w:p w14:paraId="5851E7BB" w14:textId="77777777" w:rsidR="00883180" w:rsidRPr="00873CEC" w:rsidRDefault="00883180" w:rsidP="0004343C">
            <w:pPr>
              <w:widowControl w:val="0"/>
              <w:spacing w:after="0" w:line="240" w:lineRule="auto"/>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Всього</w:t>
            </w:r>
          </w:p>
        </w:tc>
        <w:tc>
          <w:tcPr>
            <w:tcW w:w="1559" w:type="dxa"/>
            <w:vAlign w:val="center"/>
          </w:tcPr>
          <w:p w14:paraId="5933D184"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1,0</w:t>
            </w:r>
          </w:p>
        </w:tc>
        <w:tc>
          <w:tcPr>
            <w:tcW w:w="1134" w:type="dxa"/>
            <w:vAlign w:val="center"/>
          </w:tcPr>
          <w:p w14:paraId="33F993F7"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х</w:t>
            </w:r>
          </w:p>
        </w:tc>
        <w:tc>
          <w:tcPr>
            <w:tcW w:w="1276" w:type="dxa"/>
            <w:vAlign w:val="center"/>
          </w:tcPr>
          <w:p w14:paraId="08AE2A80"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8,7</w:t>
            </w:r>
          </w:p>
        </w:tc>
        <w:tc>
          <w:tcPr>
            <w:tcW w:w="1134" w:type="dxa"/>
            <w:vAlign w:val="center"/>
          </w:tcPr>
          <w:p w14:paraId="1CA113B8"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х</w:t>
            </w:r>
          </w:p>
        </w:tc>
        <w:tc>
          <w:tcPr>
            <w:tcW w:w="1280" w:type="dxa"/>
            <w:vAlign w:val="center"/>
          </w:tcPr>
          <w:p w14:paraId="6A7E3B8E" w14:textId="77777777" w:rsidR="00883180" w:rsidRPr="00873CEC" w:rsidRDefault="00883180" w:rsidP="0004343C">
            <w:pPr>
              <w:widowControl w:val="0"/>
              <w:spacing w:after="0" w:line="240" w:lineRule="auto"/>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8,3</w:t>
            </w:r>
          </w:p>
        </w:tc>
      </w:tr>
    </w:tbl>
    <w:p w14:paraId="5CCC437B" w14:textId="77777777" w:rsidR="00883180" w:rsidRPr="00F178D0" w:rsidRDefault="00883180" w:rsidP="0004343C">
      <w:pPr>
        <w:widowControl w:val="0"/>
        <w:spacing w:after="0" w:line="360" w:lineRule="auto"/>
        <w:ind w:firstLine="709"/>
        <w:jc w:val="both"/>
        <w:rPr>
          <w:rFonts w:ascii="Times New Roman" w:hAnsi="Times New Roman" w:cs="Times New Roman"/>
          <w:noProof/>
          <w:sz w:val="28"/>
          <w:szCs w:val="28"/>
          <w:lang w:val="uk-UA"/>
        </w:rPr>
      </w:pPr>
    </w:p>
    <w:p w14:paraId="5CDBD7DE" w14:textId="77777777" w:rsidR="00873CEC" w:rsidRDefault="00873CEC">
      <w:pPr>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p>
    <w:p w14:paraId="2345B4BB" w14:textId="30D7AB85" w:rsidR="00883180" w:rsidRPr="00F178D0" w:rsidRDefault="00883180" w:rsidP="0004343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lastRenderedPageBreak/>
        <w:t xml:space="preserve">Таким чином, оцінка експертами мінеральної води «Оболонь» з урахуванням коефіцієнту вагомості становить 8,7; а мінеральної води «Моршинська» – 8,3. З </w:t>
      </w:r>
      <w:r w:rsidR="0054041E" w:rsidRPr="00F178D0">
        <w:rPr>
          <w:rFonts w:ascii="Times New Roman" w:hAnsi="Times New Roman" w:cs="Times New Roman"/>
          <w:noProof/>
          <w:sz w:val="28"/>
          <w:szCs w:val="28"/>
          <w:lang w:val="uk-UA"/>
        </w:rPr>
        <w:t xml:space="preserve">цього </w:t>
      </w:r>
      <w:r w:rsidRPr="00F178D0">
        <w:rPr>
          <w:rFonts w:ascii="Times New Roman" w:hAnsi="Times New Roman" w:cs="Times New Roman"/>
          <w:noProof/>
          <w:sz w:val="28"/>
          <w:szCs w:val="28"/>
          <w:lang w:val="uk-UA"/>
        </w:rPr>
        <w:t xml:space="preserve">аналізу слід зробити висновок, що для утримання конкурентних позицій на ринку мінеральної води </w:t>
      </w:r>
      <w:r w:rsidR="00F51D42">
        <w:rPr>
          <w:rFonts w:ascii="Times New Roman" w:hAnsi="Times New Roman" w:cs="Times New Roman"/>
          <w:noProof/>
          <w:sz w:val="28"/>
          <w:szCs w:val="28"/>
          <w:lang w:val="uk-UA"/>
        </w:rPr>
        <w:t>Пр</w:t>
      </w:r>
      <w:r w:rsidRPr="00F178D0">
        <w:rPr>
          <w:rFonts w:ascii="Times New Roman" w:hAnsi="Times New Roman" w:cs="Times New Roman"/>
          <w:noProof/>
          <w:sz w:val="28"/>
          <w:szCs w:val="28"/>
          <w:lang w:val="uk-UA"/>
        </w:rPr>
        <w:t>АТ «Оболонь» слід сконцентрувати увагу на формуванні більш ефективної цінової політики підприємства.</w:t>
      </w:r>
    </w:p>
    <w:p w14:paraId="79A1A6D3" w14:textId="77777777" w:rsidR="00873CEC" w:rsidRDefault="00873CEC">
      <w:pPr>
        <w:rPr>
          <w:rFonts w:ascii="Times New Roman" w:hAnsi="Times New Roman" w:cs="Times New Roman"/>
          <w:b/>
          <w:bCs/>
          <w:caps/>
          <w:noProof/>
          <w:sz w:val="28"/>
          <w:szCs w:val="28"/>
          <w:lang w:val="uk-UA"/>
        </w:rPr>
      </w:pPr>
      <w:bookmarkStart w:id="19" w:name="_Toc155802063"/>
      <w:bookmarkStart w:id="20" w:name="_Toc134509295"/>
      <w:bookmarkEnd w:id="7"/>
      <w:r w:rsidRPr="00412A11">
        <w:rPr>
          <w:noProof/>
          <w:lang w:val="uk-UA"/>
        </w:rPr>
        <w:br w:type="page"/>
      </w:r>
    </w:p>
    <w:p w14:paraId="6C71A488" w14:textId="0FE259F4" w:rsidR="00F961BD" w:rsidRPr="00F178D0" w:rsidRDefault="00F961BD" w:rsidP="00BC0A74">
      <w:pPr>
        <w:pStyle w:val="1"/>
        <w:rPr>
          <w:noProof/>
        </w:rPr>
      </w:pPr>
      <w:bookmarkStart w:id="21" w:name="_Toc184560580"/>
      <w:r w:rsidRPr="00F178D0">
        <w:rPr>
          <w:noProof/>
        </w:rPr>
        <w:lastRenderedPageBreak/>
        <w:t>Розділ 3</w:t>
      </w:r>
      <w:bookmarkEnd w:id="19"/>
      <w:bookmarkEnd w:id="21"/>
    </w:p>
    <w:p w14:paraId="5EC1E4AC" w14:textId="7A2776BF" w:rsidR="00F961BD" w:rsidRPr="00F178D0" w:rsidRDefault="00096C1D" w:rsidP="00BC0A74">
      <w:pPr>
        <w:pStyle w:val="1"/>
        <w:rPr>
          <w:noProof/>
        </w:rPr>
      </w:pPr>
      <w:bookmarkStart w:id="22" w:name="_Toc184560581"/>
      <w:r w:rsidRPr="00F178D0">
        <w:rPr>
          <w:noProof/>
        </w:rPr>
        <w:t xml:space="preserve">Напрями </w:t>
      </w:r>
      <w:r w:rsidR="00F961BD" w:rsidRPr="00F178D0">
        <w:rPr>
          <w:noProof/>
        </w:rPr>
        <w:t>підвищення конкурентоспроможності продукції ПрАТ «Оболонь»</w:t>
      </w:r>
      <w:bookmarkEnd w:id="22"/>
    </w:p>
    <w:p w14:paraId="41CE1E67" w14:textId="77777777" w:rsidR="007D1F53" w:rsidRPr="00F178D0" w:rsidRDefault="007D1F53" w:rsidP="008E1117">
      <w:pPr>
        <w:widowControl w:val="0"/>
        <w:spacing w:after="0" w:line="360" w:lineRule="auto"/>
        <w:ind w:firstLine="709"/>
        <w:jc w:val="both"/>
        <w:rPr>
          <w:rFonts w:ascii="Times New Roman" w:hAnsi="Times New Roman" w:cs="Times New Roman"/>
          <w:b/>
          <w:noProof/>
          <w:sz w:val="28"/>
          <w:szCs w:val="28"/>
          <w:lang w:val="uk-UA"/>
        </w:rPr>
      </w:pPr>
    </w:p>
    <w:p w14:paraId="61C6F648" w14:textId="4397259D" w:rsidR="007D1F53" w:rsidRPr="00F178D0" w:rsidRDefault="007D1F53" w:rsidP="008E1117">
      <w:pPr>
        <w:widowControl w:val="0"/>
        <w:spacing w:after="0" w:line="360" w:lineRule="auto"/>
        <w:ind w:firstLine="709"/>
        <w:jc w:val="both"/>
        <w:rPr>
          <w:rFonts w:ascii="Times New Roman" w:hAnsi="Times New Roman" w:cs="Times New Roman"/>
          <w:b/>
          <w:noProof/>
          <w:sz w:val="28"/>
          <w:szCs w:val="28"/>
          <w:lang w:val="uk-UA"/>
        </w:rPr>
      </w:pPr>
    </w:p>
    <w:p w14:paraId="56053058" w14:textId="16E54A13" w:rsidR="008065F0" w:rsidRPr="00F178D0" w:rsidRDefault="00096C1D" w:rsidP="00BC0A74">
      <w:pPr>
        <w:pStyle w:val="2"/>
      </w:pPr>
      <w:bookmarkStart w:id="23" w:name="_Toc184560582"/>
      <w:r w:rsidRPr="00F178D0">
        <w:t xml:space="preserve">3.1. Розроблення </w:t>
      </w:r>
      <w:r w:rsidR="008065F0" w:rsidRPr="00F178D0">
        <w:t>комплексу заходів, спрямованих на підвищення конкурентоспроможності продукції ПрАТ «Оболонь»</w:t>
      </w:r>
      <w:bookmarkEnd w:id="23"/>
    </w:p>
    <w:p w14:paraId="0B4A48F3" w14:textId="3BDD4A06" w:rsidR="008537AA" w:rsidRPr="00F178D0" w:rsidRDefault="008537AA" w:rsidP="008E1117">
      <w:pPr>
        <w:widowControl w:val="0"/>
        <w:spacing w:after="0" w:line="360" w:lineRule="auto"/>
        <w:ind w:firstLine="709"/>
        <w:jc w:val="both"/>
        <w:rPr>
          <w:rFonts w:ascii="Times New Roman" w:hAnsi="Times New Roman" w:cs="Times New Roman"/>
          <w:b/>
          <w:noProof/>
          <w:sz w:val="28"/>
          <w:szCs w:val="28"/>
          <w:lang w:val="uk-UA"/>
        </w:rPr>
      </w:pPr>
    </w:p>
    <w:p w14:paraId="268EA423" w14:textId="30D3D531" w:rsidR="000951AB" w:rsidRPr="00F178D0" w:rsidRDefault="000951AB" w:rsidP="008E1117">
      <w:pPr>
        <w:widowControl w:val="0"/>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Проведене дослідження теоретичних та практичних аспектів забезпечення конкурентоспроможності продукції на підприємствах показало, що на цей процес впливає низка факторів</w:t>
      </w:r>
      <w:r w:rsidR="00096C1D" w:rsidRPr="00F178D0">
        <w:rPr>
          <w:rFonts w:ascii="Times New Roman" w:hAnsi="Times New Roman" w:cs="Times New Roman"/>
          <w:bCs/>
          <w:noProof/>
          <w:sz w:val="28"/>
          <w:szCs w:val="28"/>
          <w:lang w:val="uk-UA"/>
        </w:rPr>
        <w:t>, серед яких виділяють якість продукції, кваліфікацію персоналу, бренд та репутацію, ефективність виробництва, маркетинг та рекламу. Конкурентоспроможність продукції є динамічним поняттям, тому комплекс заходів, спрямованих на її забезпечення, може періодично змінюватись в залежності від змін зовнішнього та внутрішнього середовища підприємства.</w:t>
      </w:r>
    </w:p>
    <w:p w14:paraId="4905C5EC" w14:textId="77777777" w:rsidR="00500C88" w:rsidRPr="00F178D0" w:rsidRDefault="00DB279C" w:rsidP="00500C8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bCs/>
          <w:noProof/>
          <w:sz w:val="28"/>
          <w:szCs w:val="28"/>
          <w:lang w:val="uk-UA"/>
        </w:rPr>
        <w:t>Аналіз конкурентоспроможності основних видів продукції у ПрАТ «Оболонь» показав, що вона забезпечується її високою якістю, застосуванням сучасного обладнання, інноваційною діяльністю компанії, вдалим вибором символіки. Водночас до складу товарного асортименту компанії входять також і промислові товари (</w:t>
      </w:r>
      <w:r w:rsidRPr="00F178D0">
        <w:rPr>
          <w:rFonts w:ascii="Times New Roman" w:hAnsi="Times New Roman" w:cs="Times New Roman"/>
          <w:noProof/>
          <w:sz w:val="28"/>
          <w:szCs w:val="28"/>
          <w:lang w:val="uk-UA"/>
        </w:rPr>
        <w:t xml:space="preserve">солод, пивна дробина, бандажна стрічка, ПЕТф-преформа), щодо яких теж виникає </w:t>
      </w:r>
      <w:r w:rsidR="00500C88" w:rsidRPr="00F178D0">
        <w:rPr>
          <w:rFonts w:ascii="Times New Roman" w:hAnsi="Times New Roman" w:cs="Times New Roman"/>
          <w:noProof/>
          <w:sz w:val="28"/>
          <w:szCs w:val="28"/>
          <w:lang w:val="uk-UA"/>
        </w:rPr>
        <w:t xml:space="preserve">потреба пошуку напрямів підвищення конкурентоспроможності. </w:t>
      </w:r>
    </w:p>
    <w:p w14:paraId="18EA9E17" w14:textId="06175ADF" w:rsidR="00500C88" w:rsidRPr="00F178D0" w:rsidRDefault="00500C88" w:rsidP="00500C8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ПрАТ «Оболонь» має у своїй структурі дочірні підприємства та територіально віддалені цехи, в яких теж постають проблеми підвищення конкурентоспроможності продукції. </w:t>
      </w:r>
    </w:p>
    <w:p w14:paraId="747F30B8" w14:textId="0C9AD55F" w:rsidR="00500C88" w:rsidRPr="00F178D0" w:rsidRDefault="00500C88" w:rsidP="00500C88">
      <w:pPr>
        <w:widowControl w:val="0"/>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cs="Times New Roman"/>
          <w:noProof/>
          <w:sz w:val="28"/>
          <w:szCs w:val="28"/>
          <w:lang w:val="uk-UA"/>
        </w:rPr>
        <w:t xml:space="preserve">Тобто, розроблення заходів, спрямованих на підвищення конкурентоспроможності продукції ПрАТ «Оболонь», повинно носити комплексний характер. На сучасному етапі розвитку компанії та її віддалених підрозділів </w:t>
      </w:r>
      <w:r w:rsidR="00DB279C" w:rsidRPr="00F178D0">
        <w:rPr>
          <w:rFonts w:ascii="Times New Roman" w:hAnsi="Times New Roman" w:cs="Times New Roman"/>
          <w:bCs/>
          <w:noProof/>
          <w:sz w:val="28"/>
          <w:szCs w:val="28"/>
          <w:lang w:val="uk-UA"/>
        </w:rPr>
        <w:t xml:space="preserve">пропонується розробка та реалізація </w:t>
      </w:r>
      <w:r w:rsidRPr="00F178D0">
        <w:rPr>
          <w:rFonts w:ascii="Times New Roman" w:hAnsi="Times New Roman" w:cs="Times New Roman"/>
          <w:bCs/>
          <w:noProof/>
          <w:sz w:val="28"/>
          <w:szCs w:val="28"/>
          <w:lang w:val="uk-UA"/>
        </w:rPr>
        <w:t>комплексу</w:t>
      </w:r>
      <w:r w:rsidR="00DB279C" w:rsidRPr="00F178D0">
        <w:rPr>
          <w:rFonts w:ascii="Times New Roman" w:hAnsi="Times New Roman" w:cs="Times New Roman"/>
          <w:bCs/>
          <w:noProof/>
          <w:sz w:val="28"/>
          <w:szCs w:val="28"/>
          <w:lang w:val="uk-UA"/>
        </w:rPr>
        <w:t xml:space="preserve"> заходів (рис. 3.1).</w:t>
      </w:r>
      <w:r w:rsidRPr="00F178D0">
        <w:rPr>
          <w:rFonts w:ascii="Times New Roman" w:hAnsi="Times New Roman" w:cs="Times New Roman"/>
          <w:bCs/>
          <w:noProof/>
          <w:sz w:val="28"/>
          <w:szCs w:val="28"/>
          <w:lang w:val="uk-UA"/>
        </w:rPr>
        <w:br w:type="page"/>
      </w:r>
    </w:p>
    <w:p w14:paraId="6BC63992" w14:textId="77777777" w:rsidR="0045061F" w:rsidRPr="00F178D0" w:rsidRDefault="0045061F" w:rsidP="00F6606A">
      <w:pPr>
        <w:pStyle w:val="Default"/>
        <w:widowControl w:val="0"/>
        <w:spacing w:line="360" w:lineRule="auto"/>
        <w:jc w:val="both"/>
        <w:rPr>
          <w:rFonts w:ascii="Times New Roman" w:hAnsi="Times New Roman" w:cs="Times New Roman"/>
          <w:bCs/>
          <w:noProof/>
          <w:color w:val="auto"/>
          <w:sz w:val="28"/>
          <w:szCs w:val="28"/>
          <w:lang w:val="uk-UA"/>
        </w:rPr>
      </w:pPr>
      <w:r w:rsidRPr="00F178D0">
        <w:rPr>
          <w:rFonts w:ascii="Times New Roman" w:hAnsi="Times New Roman" w:cs="Times New Roman"/>
          <w:bCs/>
          <w:noProof/>
          <w:color w:val="auto"/>
          <w:sz w:val="28"/>
          <w:szCs w:val="28"/>
          <w:lang w:val="uk-UA" w:eastAsia="ru-RU"/>
        </w:rPr>
        <w:lastRenderedPageBreak/>
        <mc:AlternateContent>
          <mc:Choice Requires="wpg">
            <w:drawing>
              <wp:anchor distT="0" distB="0" distL="114300" distR="114300" simplePos="0" relativeHeight="251650560" behindDoc="0" locked="0" layoutInCell="1" allowOverlap="1" wp14:anchorId="1ECE0690" wp14:editId="7AE16130">
                <wp:simplePos x="0" y="0"/>
                <wp:positionH relativeFrom="column">
                  <wp:posOffset>358140</wp:posOffset>
                </wp:positionH>
                <wp:positionV relativeFrom="paragraph">
                  <wp:posOffset>184785</wp:posOffset>
                </wp:positionV>
                <wp:extent cx="5419725" cy="3343275"/>
                <wp:effectExtent l="38100" t="95250" r="66675" b="28575"/>
                <wp:wrapNone/>
                <wp:docPr id="376" name="Группа 376"/>
                <wp:cNvGraphicFramePr/>
                <a:graphic xmlns:a="http://schemas.openxmlformats.org/drawingml/2006/main">
                  <a:graphicData uri="http://schemas.microsoft.com/office/word/2010/wordprocessingGroup">
                    <wpg:wgp>
                      <wpg:cNvGrpSpPr/>
                      <wpg:grpSpPr>
                        <a:xfrm>
                          <a:off x="0" y="0"/>
                          <a:ext cx="5419725" cy="3343275"/>
                          <a:chOff x="0" y="0"/>
                          <a:chExt cx="5419725" cy="3343275"/>
                        </a:xfrm>
                      </wpg:grpSpPr>
                      <wps:wsp>
                        <wps:cNvPr id="377" name="Скругленный прямоугольник 332"/>
                        <wps:cNvSpPr/>
                        <wps:spPr>
                          <a:xfrm>
                            <a:off x="1447800" y="742950"/>
                            <a:ext cx="2428875" cy="2600325"/>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Выноска со стрелкой вниз 63"/>
                        <wps:cNvSpPr/>
                        <wps:spPr>
                          <a:xfrm>
                            <a:off x="219075" y="0"/>
                            <a:ext cx="4962525" cy="742950"/>
                          </a:xfrm>
                          <a:prstGeom prst="downArrowCallout">
                            <a:avLst/>
                          </a:prstGeom>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Поле 320"/>
                        <wps:cNvSpPr txBox="1"/>
                        <wps:spPr>
                          <a:xfrm>
                            <a:off x="309920" y="76200"/>
                            <a:ext cx="477643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10A36" w14:textId="74A95573" w:rsidR="00E500D7" w:rsidRPr="003E45B2" w:rsidRDefault="00E500D7" w:rsidP="0045061F">
                              <w:pPr>
                                <w:jc w:val="center"/>
                                <w:rPr>
                                  <w:b/>
                                  <w:sz w:val="26"/>
                                  <w:szCs w:val="26"/>
                                </w:rPr>
                              </w:pPr>
                              <w:r>
                                <w:rPr>
                                  <w:rFonts w:ascii="Times New Roman" w:hAnsi="Times New Roman" w:cs="Times New Roman"/>
                                  <w:b/>
                                  <w:sz w:val="26"/>
                                  <w:szCs w:val="26"/>
                                  <w:lang w:val="uk-UA"/>
                                </w:rPr>
                                <w:t>Заходи для підвищення конкурентоспроможності продукції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80" name="Группа 380"/>
                        <wpg:cNvGrpSpPr/>
                        <wpg:grpSpPr>
                          <a:xfrm>
                            <a:off x="2943225" y="1000125"/>
                            <a:ext cx="2419350" cy="904875"/>
                            <a:chOff x="0" y="0"/>
                            <a:chExt cx="2419350" cy="904875"/>
                          </a:xfrm>
                        </wpg:grpSpPr>
                        <wps:wsp>
                          <wps:cNvPr id="381" name="Скругленный прямоугольник 323"/>
                          <wps:cNvSpPr/>
                          <wps:spPr>
                            <a:xfrm>
                              <a:off x="0" y="0"/>
                              <a:ext cx="2419350" cy="876300"/>
                            </a:xfrm>
                            <a:prstGeom prst="roundRect">
                              <a:avLst/>
                            </a:prstGeom>
                            <a:solidFill>
                              <a:schemeClr val="lt1"/>
                            </a:solidFill>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Поле 324"/>
                          <wps:cNvSpPr txBox="1"/>
                          <wps:spPr>
                            <a:xfrm>
                              <a:off x="0" y="28575"/>
                              <a:ext cx="241935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1AA9D" w14:textId="583DA13C" w:rsidR="00E500D7" w:rsidRPr="0045061F" w:rsidRDefault="00E500D7" w:rsidP="0045061F">
                                <w:pPr>
                                  <w:spacing w:after="0" w:line="240" w:lineRule="auto"/>
                                  <w:jc w:val="center"/>
                                  <w:rPr>
                                    <w:rFonts w:ascii="Times New Roman" w:hAnsi="Times New Roman"/>
                                    <w:sz w:val="26"/>
                                    <w:szCs w:val="26"/>
                                    <w:lang w:val="uk-UA"/>
                                  </w:rPr>
                                </w:pPr>
                                <w:r w:rsidRPr="0045061F">
                                  <w:rPr>
                                    <w:rFonts w:ascii="Times New Roman" w:hAnsi="Times New Roman"/>
                                    <w:sz w:val="26"/>
                                    <w:szCs w:val="26"/>
                                    <w:lang w:val="uk-UA"/>
                                  </w:rPr>
                                  <w:t>Удосконалення контролю якості сировини та готової продукції у віддалених підрозділах ПрАТ «Оболонь»</w:t>
                                </w:r>
                              </w:p>
                              <w:p w14:paraId="203AF937" w14:textId="77777777" w:rsidR="00E500D7" w:rsidRPr="00D04E23" w:rsidRDefault="00E500D7" w:rsidP="0045061F">
                                <w:pPr>
                                  <w:jc w:val="center"/>
                                  <w:rPr>
                                    <w:noProof/>
                                    <w:szCs w:val="26"/>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3" name="Группа 383"/>
                        <wpg:cNvGrpSpPr/>
                        <wpg:grpSpPr>
                          <a:xfrm>
                            <a:off x="2943225" y="2105025"/>
                            <a:ext cx="2476500" cy="904875"/>
                            <a:chOff x="0" y="104775"/>
                            <a:chExt cx="2476500" cy="904875"/>
                          </a:xfrm>
                        </wpg:grpSpPr>
                        <wps:wsp>
                          <wps:cNvPr id="384" name="Скругленный прямоугольник 327"/>
                          <wps:cNvSpPr/>
                          <wps:spPr>
                            <a:xfrm>
                              <a:off x="0" y="104775"/>
                              <a:ext cx="2419350" cy="876300"/>
                            </a:xfrm>
                            <a:prstGeom prst="roundRect">
                              <a:avLst/>
                            </a:prstGeom>
                            <a:solidFill>
                              <a:schemeClr val="lt1"/>
                            </a:solidFill>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Поле 328"/>
                          <wps:cNvSpPr txBox="1"/>
                          <wps:spPr>
                            <a:xfrm>
                              <a:off x="0" y="133350"/>
                              <a:ext cx="247650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AC435" w14:textId="77777777" w:rsidR="00E500D7" w:rsidRPr="00CD4C63" w:rsidRDefault="00E500D7" w:rsidP="00CD4C63">
                                <w:pPr>
                                  <w:spacing w:after="0" w:line="240" w:lineRule="auto"/>
                                  <w:jc w:val="center"/>
                                  <w:rPr>
                                    <w:rFonts w:ascii="Times New Roman" w:hAnsi="Times New Roman" w:cs="Times New Roman"/>
                                    <w:noProof/>
                                    <w:color w:val="000000" w:themeColor="text1"/>
                                    <w:sz w:val="26"/>
                                    <w:szCs w:val="26"/>
                                    <w:lang w:val="uk-UA"/>
                                  </w:rPr>
                                </w:pPr>
                                <w:r w:rsidRPr="00CD4C63">
                                  <w:rPr>
                                    <w:rFonts w:ascii="Times New Roman" w:hAnsi="Times New Roman" w:cs="Times New Roman"/>
                                    <w:noProof/>
                                    <w:color w:val="000000" w:themeColor="text1"/>
                                    <w:sz w:val="26"/>
                                    <w:szCs w:val="26"/>
                                    <w:lang w:val="uk-UA"/>
                                  </w:rPr>
                                  <w:t>Виробництво крафтового пива</w:t>
                                </w:r>
                              </w:p>
                              <w:p w14:paraId="3134538B" w14:textId="22562336" w:rsidR="00E500D7" w:rsidRPr="0045061F" w:rsidRDefault="00E500D7" w:rsidP="00CD4C63">
                                <w:pPr>
                                  <w:spacing w:after="0" w:line="240" w:lineRule="auto"/>
                                  <w:jc w:val="center"/>
                                  <w:rPr>
                                    <w:rFonts w:ascii="Times New Roman" w:hAnsi="Times New Roman" w:cs="Times New Roman"/>
                                    <w:noProof/>
                                    <w:color w:val="000000" w:themeColor="text1"/>
                                    <w:sz w:val="26"/>
                                    <w:szCs w:val="26"/>
                                    <w:lang w:val="uk-UA"/>
                                  </w:rPr>
                                </w:pPr>
                                <w:r w:rsidRPr="0045061F">
                                  <w:rPr>
                                    <w:rFonts w:ascii="Times New Roman" w:hAnsi="Times New Roman"/>
                                    <w:sz w:val="26"/>
                                    <w:szCs w:val="26"/>
                                    <w:lang w:val="uk-UA"/>
                                  </w:rPr>
                                  <w:t>у віддалених підрозділах ПрАТ «Оболонь»</w:t>
                                </w:r>
                                <w:r w:rsidRPr="0045061F">
                                  <w:rPr>
                                    <w:rFonts w:ascii="Times New Roman" w:hAnsi="Times New Roman" w:cs="Times New Roman"/>
                                    <w:noProof/>
                                    <w:color w:val="000000" w:themeColor="text1"/>
                                    <w:sz w:val="26"/>
                                    <w:szCs w:val="26"/>
                                    <w:highlight w:val="magenta"/>
                                    <w:lang w:val="uk-U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6" name="Группа 386"/>
                        <wpg:cNvGrpSpPr/>
                        <wpg:grpSpPr>
                          <a:xfrm>
                            <a:off x="0" y="2105025"/>
                            <a:ext cx="2476500" cy="904875"/>
                            <a:chOff x="0" y="104775"/>
                            <a:chExt cx="2476500" cy="904875"/>
                          </a:xfrm>
                        </wpg:grpSpPr>
                        <wps:wsp>
                          <wps:cNvPr id="387" name="Скругленный прямоугольник 336"/>
                          <wps:cNvSpPr/>
                          <wps:spPr>
                            <a:xfrm>
                              <a:off x="0" y="104775"/>
                              <a:ext cx="2419350" cy="876300"/>
                            </a:xfrm>
                            <a:prstGeom prst="roundRect">
                              <a:avLst/>
                            </a:prstGeom>
                            <a:solidFill>
                              <a:schemeClr val="lt1"/>
                            </a:solidFill>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Поле 337"/>
                          <wps:cNvSpPr txBox="1"/>
                          <wps:spPr>
                            <a:xfrm>
                              <a:off x="0" y="133350"/>
                              <a:ext cx="247650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0266A" w14:textId="524790F0" w:rsidR="00E500D7" w:rsidRPr="0045061F" w:rsidRDefault="00E500D7" w:rsidP="0045061F">
                                <w:pPr>
                                  <w:jc w:val="center"/>
                                  <w:rPr>
                                    <w:rFonts w:ascii="Times New Roman" w:hAnsi="Times New Roman" w:cs="Times New Roman"/>
                                    <w:color w:val="000000" w:themeColor="text1"/>
                                    <w:sz w:val="26"/>
                                    <w:szCs w:val="26"/>
                                    <w:lang w:val="uk-UA"/>
                                  </w:rPr>
                                </w:pPr>
                                <w:r w:rsidRPr="0045061F">
                                  <w:rPr>
                                    <w:rFonts w:ascii="Times New Roman" w:hAnsi="Times New Roman" w:cs="Times New Roman"/>
                                    <w:color w:val="000000" w:themeColor="text1"/>
                                    <w:sz w:val="26"/>
                                    <w:szCs w:val="26"/>
                                    <w:lang w:val="uk-UA"/>
                                  </w:rPr>
                                  <w:t>По</w:t>
                                </w:r>
                                <w:r>
                                  <w:rPr>
                                    <w:rFonts w:ascii="Times New Roman" w:hAnsi="Times New Roman" w:cs="Times New Roman"/>
                                    <w:color w:val="000000" w:themeColor="text1"/>
                                    <w:sz w:val="26"/>
                                    <w:szCs w:val="26"/>
                                    <w:lang w:val="uk-UA"/>
                                  </w:rPr>
                                  <w:t>силення іміджу товарних марок компанії засобами маркетингових комунікацій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9" name="Группа 389"/>
                        <wpg:cNvGrpSpPr/>
                        <wpg:grpSpPr>
                          <a:xfrm>
                            <a:off x="0" y="1028700"/>
                            <a:ext cx="2419350" cy="904875"/>
                            <a:chOff x="0" y="0"/>
                            <a:chExt cx="2419350" cy="904875"/>
                          </a:xfrm>
                        </wpg:grpSpPr>
                        <wps:wsp>
                          <wps:cNvPr id="390" name="Скругленный прямоугольник 97"/>
                          <wps:cNvSpPr/>
                          <wps:spPr>
                            <a:xfrm>
                              <a:off x="0" y="0"/>
                              <a:ext cx="2419350" cy="876300"/>
                            </a:xfrm>
                            <a:prstGeom prst="roundRect">
                              <a:avLst/>
                            </a:prstGeom>
                            <a:solidFill>
                              <a:schemeClr val="lt1"/>
                            </a:solidFill>
                            <a:ln>
                              <a:solidFill>
                                <a:schemeClr val="tx1"/>
                              </a:solidFill>
                            </a:ln>
                            <a:effectLst>
                              <a:outerShdw blurRad="50800" dist="38100" dir="18900000" algn="b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Поле 98"/>
                          <wps:cNvSpPr txBox="1"/>
                          <wps:spPr>
                            <a:xfrm>
                              <a:off x="0" y="28575"/>
                              <a:ext cx="241935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E6E65" w14:textId="71CE7CFC" w:rsidR="00E500D7" w:rsidRPr="0045061F" w:rsidRDefault="00E500D7" w:rsidP="0045061F">
                                <w:pPr>
                                  <w:spacing w:after="0" w:line="240" w:lineRule="auto"/>
                                  <w:jc w:val="center"/>
                                  <w:rPr>
                                    <w:noProof/>
                                    <w:sz w:val="26"/>
                                    <w:szCs w:val="26"/>
                                  </w:rPr>
                                </w:pPr>
                                <w:r w:rsidRPr="0045061F">
                                  <w:rPr>
                                    <w:rStyle w:val="postbody1"/>
                                    <w:rFonts w:ascii="Times New Roman" w:hAnsi="Times New Roman"/>
                                    <w:noProof/>
                                    <w:sz w:val="26"/>
                                    <w:szCs w:val="26"/>
                                    <w:lang w:val="uk-UA"/>
                                  </w:rPr>
                                  <w:t xml:space="preserve">Впровадження бенчмаркінгу конкурентоспроможності  із включенням до штату посади менеджера з бенчмаркінгу </w:t>
                                </w:r>
                              </w:p>
                              <w:p w14:paraId="2B3E1A3E" w14:textId="77777777" w:rsidR="00E500D7" w:rsidRPr="004B34F2" w:rsidRDefault="00E500D7" w:rsidP="0045061F">
                                <w:pPr>
                                  <w:jc w:val="center"/>
                                  <w:rPr>
                                    <w:noProof/>
                                    <w:sz w:val="24"/>
                                    <w:szCs w:val="26"/>
                                    <w:lang w:val="uk-UA"/>
                                  </w:rPr>
                                </w:pPr>
                              </w:p>
                              <w:p w14:paraId="0881989D" w14:textId="77777777" w:rsidR="00E500D7" w:rsidRPr="00A66FA5" w:rsidRDefault="00E500D7" w:rsidP="0045061F">
                                <w:pPr>
                                  <w:jc w:val="center"/>
                                  <w:rPr>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ECE0690" id="Группа 376" o:spid="_x0000_s1174" style="position:absolute;left:0;text-align:left;margin-left:28.2pt;margin-top:14.55pt;width:426.75pt;height:263.25pt;z-index:251650560;mso-height-relative:margin" coordsize="54197,334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">
                <v:roundrect id="Скругленный прямоугольник 332" o:spid="_x0000_s1175" style="position:absolute;left:14478;top:7429;width:24288;height:2600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" fillcolor="#f2f2f2 [3052]" strokecolor="black [3213]" strokeweight="1pt">
                  <v:stroke joinstyle="miter"/>
                </v:round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63" o:spid="_x0000_s1176" type="#_x0000_t80" style="position:absolute;left:2190;width:49626;height:7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" adj="14035,9992,16200,10396" fillcolor="white [3201]" strokecolor="black [3213]" strokeweight="1pt">
                  <v:shadow on="t" color="black" opacity="26214f" origin="-.5,.5" offset=".74836mm,-.74836mm"/>
                </v:shape>
                <v:shape id="Поле 320" o:spid="_x0000_s1177" type="#_x0000_t202" style="position:absolute;left:3099;top:762;width:47764;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" filled="f" stroked="f" strokeweight=".5pt">
                  <v:textbox>
                    <w:txbxContent>
                      <w:p w14:paraId="7B910A36" w14:textId="74A95573" w:rsidR="00E500D7" w:rsidRPr="003E45B2" w:rsidRDefault="00E500D7" w:rsidP="0045061F">
                        <w:pPr>
                          <w:jc w:val="center"/>
                          <w:rPr>
                            <w:b/>
                            <w:sz w:val="26"/>
                            <w:szCs w:val="26"/>
                          </w:rPr>
                        </w:pPr>
                        <w:r>
                          <w:rPr>
                            <w:rFonts w:ascii="Times New Roman" w:hAnsi="Times New Roman" w:cs="Times New Roman"/>
                            <w:b/>
                            <w:sz w:val="26"/>
                            <w:szCs w:val="26"/>
                            <w:lang w:val="uk-UA"/>
                          </w:rPr>
                          <w:t>Заходи для підвищення конкурентоспроможності продукції</w:t>
                        </w:r>
                      </w:p>
                    </w:txbxContent>
                  </v:textbox>
                </v:shape>
                <v:group id="Группа 380" o:spid="_x0000_s1178" style="position:absolute;left:29432;top:10001;width:24193;height:9049" coordsize="24193,9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">
                  <v:roundrect id="Скругленный прямоугольник 323" o:spid="_x0000_s1179" style="position:absolute;width:24193;height:87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" fillcolor="white [3201]" strokecolor="black [3213]" strokeweight="1pt">
                    <v:stroke joinstyle="miter"/>
                    <v:shadow on="t" color="black" opacity="26214f" origin="-.5,.5" offset=".74836mm,-.74836mm"/>
                  </v:roundrect>
                  <v:shape id="Поле 324" o:spid="_x0000_s1180" type="#_x0000_t202" style="position:absolute;top:285;width:24193;height:8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" filled="f" stroked="f" strokeweight=".5pt">
                    <v:textbox>
                      <w:txbxContent>
                        <w:p w14:paraId="0641AA9D" w14:textId="583DA13C" w:rsidR="00E500D7" w:rsidRPr="0045061F" w:rsidRDefault="00E500D7" w:rsidP="0045061F">
                          <w:pPr>
                            <w:spacing w:after="0" w:line="240" w:lineRule="auto"/>
                            <w:jc w:val="center"/>
                            <w:rPr>
                              <w:rFonts w:ascii="Times New Roman" w:hAnsi="Times New Roman"/>
                              <w:sz w:val="26"/>
                              <w:szCs w:val="26"/>
                              <w:lang w:val="uk-UA"/>
                            </w:rPr>
                          </w:pPr>
                          <w:r w:rsidRPr="0045061F">
                            <w:rPr>
                              <w:rFonts w:ascii="Times New Roman" w:hAnsi="Times New Roman"/>
                              <w:sz w:val="26"/>
                              <w:szCs w:val="26"/>
                              <w:lang w:val="uk-UA"/>
                            </w:rPr>
                            <w:t>Удосконалення контролю якості сировини та готової продукції у віддалених підрозділах ПрАТ «Оболонь»</w:t>
                          </w:r>
                        </w:p>
                        <w:p w14:paraId="203AF937" w14:textId="77777777" w:rsidR="00E500D7" w:rsidRPr="00D04E23" w:rsidRDefault="00E500D7" w:rsidP="0045061F">
                          <w:pPr>
                            <w:jc w:val="center"/>
                            <w:rPr>
                              <w:noProof/>
                              <w:szCs w:val="26"/>
                              <w:lang w:val="uk-UA"/>
                            </w:rPr>
                          </w:pPr>
                        </w:p>
                      </w:txbxContent>
                    </v:textbox>
                  </v:shape>
                </v:group>
                <v:group id="Группа 383" o:spid="_x0000_s1181" style="position:absolute;left:29432;top:21050;width:24765;height:9049" coordorigin=",1047" coordsize="24765,9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">
                  <v:roundrect id="Скругленный прямоугольник 327" o:spid="_x0000_s1182" style="position:absolute;top:1047;width:24193;height:87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" fillcolor="white [3201]" strokecolor="black [3213]" strokeweight="1pt">
                    <v:stroke joinstyle="miter"/>
                    <v:shadow on="t" color="black" opacity="26214f" origin="-.5,.5" offset=".74836mm,-.74836mm"/>
                  </v:roundrect>
                  <v:shape id="Поле 328" o:spid="_x0000_s1183" type="#_x0000_t202" style="position:absolute;top:1333;width:24765;height:8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" filled="f" stroked="f" strokeweight=".5pt">
                    <v:textbox>
                      <w:txbxContent>
                        <w:p w14:paraId="6F4AC435" w14:textId="77777777" w:rsidR="00E500D7" w:rsidRPr="00CD4C63" w:rsidRDefault="00E500D7" w:rsidP="00CD4C63">
                          <w:pPr>
                            <w:spacing w:after="0" w:line="240" w:lineRule="auto"/>
                            <w:jc w:val="center"/>
                            <w:rPr>
                              <w:rFonts w:ascii="Times New Roman" w:hAnsi="Times New Roman" w:cs="Times New Roman"/>
                              <w:noProof/>
                              <w:color w:val="000000" w:themeColor="text1"/>
                              <w:sz w:val="26"/>
                              <w:szCs w:val="26"/>
                              <w:lang w:val="uk-UA"/>
                            </w:rPr>
                          </w:pPr>
                          <w:r w:rsidRPr="00CD4C63">
                            <w:rPr>
                              <w:rFonts w:ascii="Times New Roman" w:hAnsi="Times New Roman" w:cs="Times New Roman"/>
                              <w:noProof/>
                              <w:color w:val="000000" w:themeColor="text1"/>
                              <w:sz w:val="26"/>
                              <w:szCs w:val="26"/>
                              <w:lang w:val="uk-UA"/>
                            </w:rPr>
                            <w:t>Виробництво крафтового пива</w:t>
                          </w:r>
                        </w:p>
                        <w:p w14:paraId="3134538B" w14:textId="22562336" w:rsidR="00E500D7" w:rsidRPr="0045061F" w:rsidRDefault="00E500D7" w:rsidP="00CD4C63">
                          <w:pPr>
                            <w:spacing w:after="0" w:line="240" w:lineRule="auto"/>
                            <w:jc w:val="center"/>
                            <w:rPr>
                              <w:rFonts w:ascii="Times New Roman" w:hAnsi="Times New Roman" w:cs="Times New Roman"/>
                              <w:noProof/>
                              <w:color w:val="000000" w:themeColor="text1"/>
                              <w:sz w:val="26"/>
                              <w:szCs w:val="26"/>
                              <w:lang w:val="uk-UA"/>
                            </w:rPr>
                          </w:pPr>
                          <w:r w:rsidRPr="0045061F">
                            <w:rPr>
                              <w:rFonts w:ascii="Times New Roman" w:hAnsi="Times New Roman"/>
                              <w:sz w:val="26"/>
                              <w:szCs w:val="26"/>
                              <w:lang w:val="uk-UA"/>
                            </w:rPr>
                            <w:t>у віддалених підрозділах ПрАТ «Оболонь»</w:t>
                          </w:r>
                          <w:r w:rsidRPr="0045061F">
                            <w:rPr>
                              <w:rFonts w:ascii="Times New Roman" w:hAnsi="Times New Roman" w:cs="Times New Roman"/>
                              <w:noProof/>
                              <w:color w:val="000000" w:themeColor="text1"/>
                              <w:sz w:val="26"/>
                              <w:szCs w:val="26"/>
                              <w:highlight w:val="magenta"/>
                              <w:lang w:val="uk-UA"/>
                            </w:rPr>
                            <w:t xml:space="preserve"> </w:t>
                          </w:r>
                        </w:p>
                      </w:txbxContent>
                    </v:textbox>
                  </v:shape>
                </v:group>
                <v:group id="Группа 386" o:spid="_x0000_s1184" style="position:absolute;top:21050;width:24765;height:9049" coordorigin=",1047" coordsize="24765,9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">
                  <v:roundrect id="Скругленный прямоугольник 336" o:spid="_x0000_s1185" style="position:absolute;top:1047;width:24193;height:87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" fillcolor="white [3201]" strokecolor="black [3213]" strokeweight="1pt">
                    <v:stroke joinstyle="miter"/>
                    <v:shadow on="t" color="black" opacity="26214f" origin="-.5,.5" offset=".74836mm,-.74836mm"/>
                  </v:roundrect>
                  <v:shape id="Поле 337" o:spid="_x0000_s1186" type="#_x0000_t202" style="position:absolute;top:1333;width:24765;height:8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" filled="f" stroked="f" strokeweight=".5pt">
                    <v:textbox>
                      <w:txbxContent>
                        <w:p w14:paraId="2250266A" w14:textId="524790F0" w:rsidR="00E500D7" w:rsidRPr="0045061F" w:rsidRDefault="00E500D7" w:rsidP="0045061F">
                          <w:pPr>
                            <w:jc w:val="center"/>
                            <w:rPr>
                              <w:rFonts w:ascii="Times New Roman" w:hAnsi="Times New Roman" w:cs="Times New Roman"/>
                              <w:color w:val="000000" w:themeColor="text1"/>
                              <w:sz w:val="26"/>
                              <w:szCs w:val="26"/>
                              <w:lang w:val="uk-UA"/>
                            </w:rPr>
                          </w:pPr>
                          <w:r w:rsidRPr="0045061F">
                            <w:rPr>
                              <w:rFonts w:ascii="Times New Roman" w:hAnsi="Times New Roman" w:cs="Times New Roman"/>
                              <w:color w:val="000000" w:themeColor="text1"/>
                              <w:sz w:val="26"/>
                              <w:szCs w:val="26"/>
                              <w:lang w:val="uk-UA"/>
                            </w:rPr>
                            <w:t>По</w:t>
                          </w:r>
                          <w:r>
                            <w:rPr>
                              <w:rFonts w:ascii="Times New Roman" w:hAnsi="Times New Roman" w:cs="Times New Roman"/>
                              <w:color w:val="000000" w:themeColor="text1"/>
                              <w:sz w:val="26"/>
                              <w:szCs w:val="26"/>
                              <w:lang w:val="uk-UA"/>
                            </w:rPr>
                            <w:t>силення іміджу товарних марок компанії засобами маркетингових комунікацій</w:t>
                          </w:r>
                        </w:p>
                      </w:txbxContent>
                    </v:textbox>
                  </v:shape>
                </v:group>
                <v:group id="Группа 389" o:spid="_x0000_s1187" style="position:absolute;top:10287;width:24193;height:9048" coordsize="24193,9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">
                  <v:roundrect id="Скругленный прямоугольник 97" o:spid="_x0000_s1188" style="position:absolute;width:24193;height:87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" fillcolor="white [3201]" strokecolor="black [3213]" strokeweight="1pt">
                    <v:stroke joinstyle="miter"/>
                    <v:shadow on="t" color="black" opacity="26214f" origin="-.5,.5" offset=".74836mm,-.74836mm"/>
                  </v:roundrect>
                  <v:shape id="Поле 98" o:spid="_x0000_s1189" type="#_x0000_t202" style="position:absolute;top:285;width:24193;height:8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" filled="f" stroked="f" strokeweight=".5pt">
                    <v:textbox>
                      <w:txbxContent>
                        <w:p w14:paraId="77DE6E65" w14:textId="71CE7CFC" w:rsidR="00E500D7" w:rsidRPr="0045061F" w:rsidRDefault="00E500D7" w:rsidP="0045061F">
                          <w:pPr>
                            <w:spacing w:after="0" w:line="240" w:lineRule="auto"/>
                            <w:jc w:val="center"/>
                            <w:rPr>
                              <w:noProof/>
                              <w:sz w:val="26"/>
                              <w:szCs w:val="26"/>
                            </w:rPr>
                          </w:pPr>
                          <w:r w:rsidRPr="0045061F">
                            <w:rPr>
                              <w:rStyle w:val="postbody1"/>
                              <w:rFonts w:ascii="Times New Roman" w:hAnsi="Times New Roman"/>
                              <w:noProof/>
                              <w:sz w:val="26"/>
                              <w:szCs w:val="26"/>
                              <w:lang w:val="uk-UA"/>
                            </w:rPr>
                            <w:t xml:space="preserve">Впровадження бенчмаркінгу конкурентоспроможності  із включенням до штату посади менеджера з бенчмаркінгу </w:t>
                          </w:r>
                        </w:p>
                        <w:p w14:paraId="2B3E1A3E" w14:textId="77777777" w:rsidR="00E500D7" w:rsidRPr="004B34F2" w:rsidRDefault="00E500D7" w:rsidP="0045061F">
                          <w:pPr>
                            <w:jc w:val="center"/>
                            <w:rPr>
                              <w:noProof/>
                              <w:sz w:val="24"/>
                              <w:szCs w:val="26"/>
                              <w:lang w:val="uk-UA"/>
                            </w:rPr>
                          </w:pPr>
                        </w:p>
                        <w:p w14:paraId="0881989D" w14:textId="77777777" w:rsidR="00E500D7" w:rsidRPr="00A66FA5" w:rsidRDefault="00E500D7" w:rsidP="0045061F">
                          <w:pPr>
                            <w:jc w:val="center"/>
                            <w:rPr>
                              <w:szCs w:val="26"/>
                            </w:rPr>
                          </w:pPr>
                        </w:p>
                      </w:txbxContent>
                    </v:textbox>
                  </v:shape>
                </v:group>
              </v:group>
            </w:pict>
          </mc:Fallback>
        </mc:AlternateContent>
      </w:r>
    </w:p>
    <w:p w14:paraId="2E9B9891"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2238B657"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74B7DBE7"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4C7C24E1"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519F9E3C"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73863D1C"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7FE348CA"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4D6C63B2"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5239764F"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017C9BF4"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24779EA8" w14:textId="77777777" w:rsidR="0045061F" w:rsidRPr="00F178D0" w:rsidRDefault="0045061F" w:rsidP="0045061F">
      <w:pPr>
        <w:pStyle w:val="Default"/>
        <w:widowControl w:val="0"/>
        <w:spacing w:line="360" w:lineRule="auto"/>
        <w:ind w:firstLine="709"/>
        <w:jc w:val="both"/>
        <w:rPr>
          <w:rFonts w:ascii="Times New Roman" w:hAnsi="Times New Roman" w:cs="Times New Roman"/>
          <w:bCs/>
          <w:noProof/>
          <w:color w:val="auto"/>
          <w:sz w:val="28"/>
          <w:szCs w:val="28"/>
          <w:lang w:val="uk-UA"/>
        </w:rPr>
      </w:pPr>
    </w:p>
    <w:p w14:paraId="1C0E63A8" w14:textId="77777777" w:rsidR="0045061F" w:rsidRPr="00F178D0" w:rsidRDefault="0045061F" w:rsidP="0045061F">
      <w:pPr>
        <w:spacing w:after="0" w:line="360" w:lineRule="auto"/>
        <w:jc w:val="center"/>
        <w:rPr>
          <w:rFonts w:ascii="Times New Roman" w:hAnsi="Times New Roman"/>
          <w:noProof/>
          <w:sz w:val="28"/>
          <w:szCs w:val="28"/>
          <w:lang w:val="uk-UA"/>
        </w:rPr>
      </w:pPr>
    </w:p>
    <w:p w14:paraId="6C1793E4" w14:textId="3BC74984" w:rsidR="0045061F" w:rsidRPr="00F178D0" w:rsidRDefault="0045061F" w:rsidP="0045061F">
      <w:pPr>
        <w:widowControl w:val="0"/>
        <w:spacing w:after="0" w:line="360" w:lineRule="auto"/>
        <w:jc w:val="center"/>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Рис. 3.1. Комплекс заходів, запропонованих для підвищення конкурентоспроможності продукції ПрАТ «Оболонь»</w:t>
      </w:r>
    </w:p>
    <w:p w14:paraId="5F918E95" w14:textId="77777777" w:rsidR="0045061F" w:rsidRPr="00F178D0" w:rsidRDefault="0045061F" w:rsidP="0045061F">
      <w:pPr>
        <w:widowControl w:val="0"/>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Джерело: розроблено автором</w:t>
      </w:r>
    </w:p>
    <w:p w14:paraId="42D57D59" w14:textId="77777777" w:rsidR="002F34D1" w:rsidRPr="00F178D0" w:rsidRDefault="002F34D1" w:rsidP="008E1117">
      <w:pPr>
        <w:widowControl w:val="0"/>
        <w:spacing w:after="0" w:line="360" w:lineRule="auto"/>
        <w:ind w:firstLine="709"/>
        <w:jc w:val="both"/>
        <w:rPr>
          <w:rFonts w:ascii="Times New Roman" w:hAnsi="Times New Roman" w:cs="Times New Roman"/>
          <w:bCs/>
          <w:noProof/>
          <w:sz w:val="28"/>
          <w:szCs w:val="28"/>
          <w:lang w:val="uk-UA"/>
        </w:rPr>
      </w:pPr>
    </w:p>
    <w:p w14:paraId="6D94A1DB" w14:textId="0D02E345" w:rsidR="00500C88" w:rsidRPr="00F178D0" w:rsidRDefault="00500C88" w:rsidP="008E1117">
      <w:pPr>
        <w:widowControl w:val="0"/>
        <w:spacing w:after="0" w:line="360" w:lineRule="auto"/>
        <w:ind w:firstLine="709"/>
        <w:jc w:val="both"/>
        <w:rPr>
          <w:rFonts w:ascii="Times New Roman" w:hAnsi="Times New Roman" w:cs="Times New Roman"/>
          <w:bCs/>
          <w:noProof/>
          <w:sz w:val="28"/>
          <w:szCs w:val="28"/>
          <w:lang w:val="uk-UA"/>
        </w:rPr>
      </w:pPr>
      <w:r w:rsidRPr="00F178D0">
        <w:rPr>
          <w:rFonts w:ascii="Times New Roman" w:hAnsi="Times New Roman" w:cs="Times New Roman"/>
          <w:bCs/>
          <w:noProof/>
          <w:sz w:val="28"/>
          <w:szCs w:val="28"/>
          <w:lang w:val="uk-UA"/>
        </w:rPr>
        <w:t xml:space="preserve">Проведемо обгрунтування </w:t>
      </w:r>
      <w:r w:rsidR="00B407A2" w:rsidRPr="00F178D0">
        <w:rPr>
          <w:rFonts w:ascii="Times New Roman" w:hAnsi="Times New Roman" w:cs="Times New Roman"/>
          <w:bCs/>
          <w:noProof/>
          <w:sz w:val="28"/>
          <w:szCs w:val="28"/>
          <w:lang w:val="uk-UA"/>
        </w:rPr>
        <w:t>доцільності реалізації запропонованих заходів для підвищення конкурентоспроможності продукції компанії.</w:t>
      </w:r>
    </w:p>
    <w:p w14:paraId="1604F880" w14:textId="096E47D8" w:rsidR="003C5668" w:rsidRPr="00F178D0" w:rsidRDefault="00B407A2" w:rsidP="003C566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bCs/>
          <w:i/>
          <w:iCs/>
          <w:noProof/>
          <w:sz w:val="28"/>
          <w:szCs w:val="28"/>
          <w:lang w:val="uk-UA"/>
        </w:rPr>
        <w:t xml:space="preserve">Впровадження бенчмаркінгу. </w:t>
      </w:r>
      <w:r w:rsidR="000951AB" w:rsidRPr="00F178D0">
        <w:rPr>
          <w:rFonts w:ascii="Times New Roman" w:hAnsi="Times New Roman" w:cs="Times New Roman"/>
          <w:noProof/>
          <w:sz w:val="28"/>
          <w:szCs w:val="28"/>
          <w:lang w:val="uk-UA"/>
        </w:rPr>
        <w:t>Бенчмаркінг - це інструмент управління конкурентоспроможністю, який «сприяє подоланню відставання від конкурентів на основі порівняння й аналізу своєї діяльності з діяльністю найбільш успішних підприємств» [</w:t>
      </w:r>
      <w:r w:rsidR="009A14EC" w:rsidRPr="00F178D0">
        <w:rPr>
          <w:rFonts w:ascii="Times New Roman" w:hAnsi="Times New Roman" w:cs="Times New Roman"/>
          <w:noProof/>
          <w:sz w:val="28"/>
          <w:szCs w:val="28"/>
          <w:lang w:val="uk-UA"/>
        </w:rPr>
        <w:t>49</w:t>
      </w:r>
      <w:r w:rsidR="000951AB" w:rsidRPr="00F178D0">
        <w:rPr>
          <w:rFonts w:ascii="Times New Roman" w:hAnsi="Times New Roman" w:cs="Times New Roman"/>
          <w:noProof/>
          <w:sz w:val="28"/>
          <w:szCs w:val="28"/>
          <w:lang w:val="uk-UA"/>
        </w:rPr>
        <w:t>, с. 82].</w:t>
      </w:r>
      <w:r w:rsidR="003C5668" w:rsidRPr="00F178D0">
        <w:rPr>
          <w:rFonts w:ascii="Times New Roman" w:hAnsi="Times New Roman" w:cs="Times New Roman"/>
          <w:noProof/>
          <w:sz w:val="28"/>
          <w:szCs w:val="28"/>
          <w:lang w:val="uk-UA"/>
        </w:rPr>
        <w:t xml:space="preserve"> </w:t>
      </w:r>
      <w:r w:rsidR="000951AB" w:rsidRPr="00F178D0">
        <w:rPr>
          <w:rFonts w:ascii="Times New Roman" w:hAnsi="Times New Roman" w:cs="Times New Roman"/>
          <w:noProof/>
          <w:sz w:val="28"/>
          <w:szCs w:val="28"/>
          <w:lang w:val="uk-UA"/>
        </w:rPr>
        <w:t>Використання досвіду</w:t>
      </w:r>
      <w:r w:rsidR="003C5668" w:rsidRPr="00F178D0">
        <w:rPr>
          <w:rFonts w:ascii="Times New Roman" w:hAnsi="Times New Roman" w:cs="Times New Roman"/>
          <w:noProof/>
          <w:sz w:val="28"/>
          <w:szCs w:val="28"/>
          <w:lang w:val="uk-UA"/>
        </w:rPr>
        <w:t xml:space="preserve"> конкурентів</w:t>
      </w:r>
      <w:r w:rsidR="000951AB" w:rsidRPr="00F178D0">
        <w:rPr>
          <w:rFonts w:ascii="Times New Roman" w:hAnsi="Times New Roman" w:cs="Times New Roman"/>
          <w:noProof/>
          <w:sz w:val="28"/>
          <w:szCs w:val="28"/>
          <w:lang w:val="uk-UA"/>
        </w:rPr>
        <w:t xml:space="preserve"> в управлінні ресурсами дозволяє визначити шляхи </w:t>
      </w:r>
      <w:r w:rsidR="003C5668" w:rsidRPr="00F178D0">
        <w:rPr>
          <w:rFonts w:ascii="Times New Roman" w:hAnsi="Times New Roman" w:cs="Times New Roman"/>
          <w:noProof/>
          <w:sz w:val="28"/>
          <w:szCs w:val="28"/>
          <w:lang w:val="uk-UA"/>
        </w:rPr>
        <w:t>зменшення</w:t>
      </w:r>
      <w:r w:rsidR="000951AB" w:rsidRPr="00F178D0">
        <w:rPr>
          <w:rFonts w:ascii="Times New Roman" w:hAnsi="Times New Roman" w:cs="Times New Roman"/>
          <w:noProof/>
          <w:sz w:val="28"/>
          <w:szCs w:val="28"/>
          <w:lang w:val="uk-UA"/>
        </w:rPr>
        <w:t xml:space="preserve"> витрат,</w:t>
      </w:r>
      <w:r w:rsidR="003C5668" w:rsidRPr="00F178D0">
        <w:rPr>
          <w:rFonts w:ascii="Times New Roman" w:hAnsi="Times New Roman" w:cs="Times New Roman"/>
          <w:noProof/>
          <w:sz w:val="28"/>
          <w:szCs w:val="28"/>
          <w:lang w:val="uk-UA"/>
        </w:rPr>
        <w:t xml:space="preserve"> напрями підвищення продуктивності роботи обладнання, оптимізувати маркетингові бюджети, що в підсумку забезпечить зниження собівартості продукції, підвищення її якості і в кінцевому підсумку – забезпечення конкурентоспроможності продукції.</w:t>
      </w:r>
    </w:p>
    <w:p w14:paraId="7BD01943" w14:textId="77777777" w:rsidR="00EA4E3F" w:rsidRPr="00F178D0" w:rsidRDefault="000951AB" w:rsidP="00EA4E3F">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Проведений огляд наукової літератури за зазначеною тематикою дав можливість визначити економічну доцільність застосування цього </w:t>
      </w:r>
      <w:r w:rsidRPr="00F178D0">
        <w:rPr>
          <w:rFonts w:ascii="Times New Roman" w:hAnsi="Times New Roman" w:cs="Times New Roman"/>
          <w:noProof/>
          <w:sz w:val="28"/>
          <w:szCs w:val="28"/>
          <w:lang w:val="uk-UA"/>
        </w:rPr>
        <w:lastRenderedPageBreak/>
        <w:t xml:space="preserve">інструменту </w:t>
      </w:r>
      <w:r w:rsidR="003C5668" w:rsidRPr="00F178D0">
        <w:rPr>
          <w:rFonts w:ascii="Times New Roman" w:hAnsi="Times New Roman" w:cs="Times New Roman"/>
          <w:noProof/>
          <w:sz w:val="28"/>
          <w:szCs w:val="28"/>
          <w:lang w:val="uk-UA"/>
        </w:rPr>
        <w:t xml:space="preserve">для </w:t>
      </w:r>
      <w:r w:rsidRPr="00F178D0">
        <w:rPr>
          <w:rFonts w:ascii="Times New Roman" w:hAnsi="Times New Roman" w:cs="Times New Roman"/>
          <w:noProof/>
          <w:sz w:val="28"/>
          <w:szCs w:val="28"/>
          <w:lang w:val="uk-UA"/>
        </w:rPr>
        <w:t>забезпечення конкурентоспроможності</w:t>
      </w:r>
      <w:r w:rsidR="003C5668" w:rsidRPr="00F178D0">
        <w:rPr>
          <w:rFonts w:ascii="Times New Roman" w:hAnsi="Times New Roman" w:cs="Times New Roman"/>
          <w:noProof/>
          <w:sz w:val="28"/>
          <w:szCs w:val="28"/>
          <w:lang w:val="uk-UA"/>
        </w:rPr>
        <w:t xml:space="preserve"> продукції ПрАТ «Оболонь». Вона полягає в тому, що за допомогою цього методу стає можливим:</w:t>
      </w:r>
    </w:p>
    <w:p w14:paraId="7E5CF664" w14:textId="6BF5F8FC" w:rsidR="003C5668" w:rsidRPr="00F178D0" w:rsidRDefault="00EA4E3F" w:rsidP="00EA4E3F">
      <w:pPr>
        <w:widowControl w:val="0"/>
        <w:spacing w:after="0" w:line="360" w:lineRule="auto"/>
        <w:ind w:firstLine="709"/>
        <w:jc w:val="both"/>
        <w:rPr>
          <w:rFonts w:ascii="Times New Roman" w:hAnsi="Times New Roman" w:cs="Times New Roman"/>
          <w:noProof/>
          <w:snapToGrid w:val="0"/>
          <w:sz w:val="28"/>
          <w:szCs w:val="28"/>
          <w:lang w:val="uk-UA" w:eastAsia="ru-RU"/>
        </w:rPr>
      </w:pPr>
      <w:r w:rsidRPr="00F178D0">
        <w:rPr>
          <w:rFonts w:ascii="Times New Roman" w:hAnsi="Times New Roman" w:cs="Times New Roman"/>
          <w:noProof/>
          <w:snapToGrid w:val="0"/>
          <w:sz w:val="28"/>
          <w:szCs w:val="28"/>
          <w:lang w:val="uk-UA" w:eastAsia="ru-RU"/>
        </w:rPr>
        <w:t xml:space="preserve">- </w:t>
      </w:r>
      <w:r w:rsidR="003C5668" w:rsidRPr="00F178D0">
        <w:rPr>
          <w:rFonts w:ascii="Times New Roman" w:hAnsi="Times New Roman" w:cs="Times New Roman"/>
          <w:noProof/>
          <w:snapToGrid w:val="0"/>
          <w:sz w:val="28"/>
          <w:szCs w:val="28"/>
          <w:lang w:val="uk-UA" w:eastAsia="ru-RU"/>
        </w:rPr>
        <w:t>діагностика конкурентоспроможності продукції компанії та її слабких сторін;</w:t>
      </w:r>
    </w:p>
    <w:p w14:paraId="565DBED3" w14:textId="77EC9D6B" w:rsidR="00EA4E3F" w:rsidRPr="00F178D0" w:rsidRDefault="00EA4E3F" w:rsidP="00EA4E3F">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napToGrid w:val="0"/>
          <w:sz w:val="28"/>
          <w:szCs w:val="28"/>
          <w:lang w:val="uk-UA" w:eastAsia="ru-RU"/>
        </w:rPr>
        <w:t>- розуміння місця на ринку та усвідомлення необхідності змін для його посилення;</w:t>
      </w:r>
    </w:p>
    <w:p w14:paraId="7C54FBE9" w14:textId="3B907378" w:rsidR="003C5668" w:rsidRPr="00F178D0" w:rsidRDefault="00EA4E3F" w:rsidP="00EA4E3F">
      <w:pPr>
        <w:widowControl w:val="0"/>
        <w:shd w:val="clear" w:color="auto" w:fill="FFFFFF"/>
        <w:spacing w:after="0" w:line="360" w:lineRule="auto"/>
        <w:ind w:firstLine="709"/>
        <w:jc w:val="both"/>
        <w:rPr>
          <w:rFonts w:ascii="Times New Roman" w:hAnsi="Times New Roman" w:cs="Times New Roman"/>
          <w:noProof/>
          <w:snapToGrid w:val="0"/>
          <w:sz w:val="28"/>
          <w:szCs w:val="28"/>
          <w:lang w:val="uk-UA" w:eastAsia="ru-RU"/>
        </w:rPr>
      </w:pPr>
      <w:r w:rsidRPr="00F178D0">
        <w:rPr>
          <w:rFonts w:ascii="Times New Roman" w:hAnsi="Times New Roman" w:cs="Times New Roman"/>
          <w:noProof/>
          <w:snapToGrid w:val="0"/>
          <w:sz w:val="28"/>
          <w:szCs w:val="28"/>
          <w:lang w:val="uk-UA" w:eastAsia="ru-RU"/>
        </w:rPr>
        <w:t xml:space="preserve">- формування </w:t>
      </w:r>
      <w:r w:rsidR="003C5668" w:rsidRPr="00F178D0">
        <w:rPr>
          <w:rFonts w:ascii="Times New Roman" w:hAnsi="Times New Roman" w:cs="Times New Roman"/>
          <w:noProof/>
          <w:snapToGrid w:val="0"/>
          <w:sz w:val="28"/>
          <w:szCs w:val="28"/>
          <w:lang w:val="uk-UA" w:eastAsia="ru-RU"/>
        </w:rPr>
        <w:t xml:space="preserve">ідей щодо </w:t>
      </w:r>
      <w:r w:rsidRPr="00F178D0">
        <w:rPr>
          <w:rFonts w:ascii="Times New Roman" w:hAnsi="Times New Roman" w:cs="Times New Roman"/>
          <w:noProof/>
          <w:snapToGrid w:val="0"/>
          <w:sz w:val="28"/>
          <w:szCs w:val="28"/>
          <w:lang w:val="uk-UA" w:eastAsia="ru-RU"/>
        </w:rPr>
        <w:t xml:space="preserve">удосконалення управління </w:t>
      </w:r>
      <w:r w:rsidR="003C5668" w:rsidRPr="00F178D0">
        <w:rPr>
          <w:rFonts w:ascii="Times New Roman" w:hAnsi="Times New Roman" w:cs="Times New Roman"/>
          <w:noProof/>
          <w:snapToGrid w:val="0"/>
          <w:sz w:val="28"/>
          <w:szCs w:val="28"/>
          <w:lang w:val="uk-UA" w:eastAsia="ru-RU"/>
        </w:rPr>
        <w:t>бізнес-процес</w:t>
      </w:r>
      <w:r w:rsidRPr="00F178D0">
        <w:rPr>
          <w:rFonts w:ascii="Times New Roman" w:hAnsi="Times New Roman" w:cs="Times New Roman"/>
          <w:noProof/>
          <w:snapToGrid w:val="0"/>
          <w:sz w:val="28"/>
          <w:szCs w:val="28"/>
          <w:lang w:val="uk-UA" w:eastAsia="ru-RU"/>
        </w:rPr>
        <w:t>ами</w:t>
      </w:r>
      <w:r w:rsidR="003C5668" w:rsidRPr="00F178D0">
        <w:rPr>
          <w:rFonts w:ascii="Times New Roman" w:hAnsi="Times New Roman" w:cs="Times New Roman"/>
          <w:noProof/>
          <w:snapToGrid w:val="0"/>
          <w:sz w:val="28"/>
          <w:szCs w:val="28"/>
          <w:lang w:val="uk-UA" w:eastAsia="ru-RU"/>
        </w:rPr>
        <w:t>;</w:t>
      </w:r>
    </w:p>
    <w:p w14:paraId="36A4B0B7" w14:textId="46BCAC2E" w:rsidR="000951AB" w:rsidRPr="00F178D0" w:rsidRDefault="000951AB" w:rsidP="003C566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ознайомлення з сучасними методами управління конкуренто</w:t>
      </w:r>
      <w:r w:rsidR="00EA4E3F" w:rsidRPr="00F178D0">
        <w:rPr>
          <w:rFonts w:ascii="Times New Roman" w:hAnsi="Times New Roman" w:cs="Times New Roman"/>
          <w:noProof/>
          <w:sz w:val="28"/>
          <w:szCs w:val="28"/>
          <w:lang w:val="uk-UA"/>
        </w:rPr>
        <w:t>-</w:t>
      </w:r>
      <w:r w:rsidRPr="00F178D0">
        <w:rPr>
          <w:rFonts w:ascii="Times New Roman" w:hAnsi="Times New Roman" w:cs="Times New Roman"/>
          <w:noProof/>
          <w:sz w:val="28"/>
          <w:szCs w:val="28"/>
          <w:lang w:val="uk-UA"/>
        </w:rPr>
        <w:t>спроможністю шляхом аналізу досвіду конкурентів;</w:t>
      </w:r>
    </w:p>
    <w:p w14:paraId="671C216A" w14:textId="68597055" w:rsidR="000951AB" w:rsidRPr="00F178D0" w:rsidRDefault="000951AB" w:rsidP="003C566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розробка нових заходів щодо підвищення конкурентоспроможності</w:t>
      </w:r>
      <w:r w:rsidR="003C5668" w:rsidRPr="00F178D0">
        <w:rPr>
          <w:rFonts w:ascii="Times New Roman" w:hAnsi="Times New Roman" w:cs="Times New Roman"/>
          <w:noProof/>
          <w:sz w:val="28"/>
          <w:szCs w:val="28"/>
          <w:lang w:val="uk-UA"/>
        </w:rPr>
        <w:t xml:space="preserve"> підприємства та його продукції.</w:t>
      </w:r>
    </w:p>
    <w:p w14:paraId="3D3ABD8B" w14:textId="77777777" w:rsidR="000951AB" w:rsidRPr="00F178D0" w:rsidRDefault="000951AB" w:rsidP="003C5668">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Слід зазначити, що наукою класифіковано декілька різновидів бечмаркінгу:</w:t>
      </w:r>
    </w:p>
    <w:p w14:paraId="118655C4" w14:textId="77777777" w:rsidR="000951AB" w:rsidRPr="00F178D0" w:rsidRDefault="000951AB" w:rsidP="009D1EC9">
      <w:pPr>
        <w:pStyle w:val="a4"/>
        <w:widowControl w:val="0"/>
        <w:numPr>
          <w:ilvl w:val="0"/>
          <w:numId w:val="7"/>
        </w:num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внутрішній бенчмаркінг - здійснюється всередині компанії з метою порівняння характеристик структурних підрозділів;</w:t>
      </w:r>
    </w:p>
    <w:p w14:paraId="6994F2A1" w14:textId="77777777" w:rsidR="000951AB" w:rsidRPr="00F178D0" w:rsidRDefault="000951AB" w:rsidP="009D1EC9">
      <w:pPr>
        <w:pStyle w:val="a4"/>
        <w:widowControl w:val="0"/>
        <w:numPr>
          <w:ilvl w:val="0"/>
          <w:numId w:val="7"/>
        </w:num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бенчмаркінг конкурентоспроможності - вивчає сильні сторони та інструменти забезпечення конкурентоспроможності підприємств-конкурентів;</w:t>
      </w:r>
    </w:p>
    <w:p w14:paraId="122CEDB2" w14:textId="77777777" w:rsidR="000951AB" w:rsidRPr="00F178D0" w:rsidRDefault="000951AB" w:rsidP="009D1EC9">
      <w:pPr>
        <w:pStyle w:val="a4"/>
        <w:widowControl w:val="0"/>
        <w:numPr>
          <w:ilvl w:val="0"/>
          <w:numId w:val="7"/>
        </w:num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функціональний бенчмаркінг - полягає у порівнянні окремих функцій чи процесів конкурентів;</w:t>
      </w:r>
    </w:p>
    <w:p w14:paraId="60A78C05" w14:textId="686E9BE7" w:rsidR="000951AB" w:rsidRPr="00F178D0" w:rsidRDefault="000951AB" w:rsidP="009D1EC9">
      <w:pPr>
        <w:pStyle w:val="a4"/>
        <w:widowControl w:val="0"/>
        <w:numPr>
          <w:ilvl w:val="0"/>
          <w:numId w:val="7"/>
        </w:num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бенчмаркінг витрат - полягає у порівнянні витрат за різні звітні періоди всередині компанії або ж з витратами конкурентів.</w:t>
      </w:r>
    </w:p>
    <w:p w14:paraId="1895DA50" w14:textId="288BA67E" w:rsidR="00CF5E60" w:rsidRPr="00F178D0" w:rsidRDefault="00EA1C29" w:rsidP="00486061">
      <w:pPr>
        <w:pStyle w:val="24"/>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Бенчмаркінговий підхід призводить до істотної зміни процедури ухвалення рішення в сфері конкурентоспроможності продукції. В сучасних умовах розвитку бізнесу для забезпечення конкурентоспроможності фірми та її продукції вже недостатньо інтуіції менеджерів по відношенню до комплексу маркетингу. Для цього необхідне вивчення досвіду діяльності і поведінки на ринку лідерів бізнесу. </w:t>
      </w:r>
      <w:r w:rsidR="000951AB" w:rsidRPr="00F178D0">
        <w:rPr>
          <w:rFonts w:ascii="Times New Roman" w:hAnsi="Times New Roman"/>
          <w:noProof/>
          <w:sz w:val="28"/>
          <w:szCs w:val="28"/>
          <w:lang w:val="uk-UA"/>
        </w:rPr>
        <w:t xml:space="preserve">Вивчення інструментів забезпечення конкурентоспроможності найближчих конкурентів є надзвичайно важливими </w:t>
      </w:r>
      <w:r w:rsidR="000951AB" w:rsidRPr="00F178D0">
        <w:rPr>
          <w:rFonts w:ascii="Times New Roman" w:hAnsi="Times New Roman"/>
          <w:noProof/>
          <w:sz w:val="28"/>
          <w:szCs w:val="28"/>
          <w:lang w:val="uk-UA"/>
        </w:rPr>
        <w:lastRenderedPageBreak/>
        <w:t>для</w:t>
      </w:r>
      <w:r w:rsidR="00EA4E3F" w:rsidRPr="00F178D0">
        <w:rPr>
          <w:rFonts w:ascii="Times New Roman" w:hAnsi="Times New Roman"/>
          <w:noProof/>
          <w:sz w:val="28"/>
          <w:szCs w:val="28"/>
          <w:lang w:val="uk-UA"/>
        </w:rPr>
        <w:t xml:space="preserve"> ПрАТ «Оболонь», </w:t>
      </w:r>
      <w:r w:rsidR="000951AB" w:rsidRPr="00F178D0">
        <w:rPr>
          <w:rFonts w:ascii="Times New Roman" w:hAnsi="Times New Roman"/>
          <w:noProof/>
          <w:sz w:val="28"/>
          <w:szCs w:val="28"/>
          <w:lang w:val="uk-UA"/>
        </w:rPr>
        <w:t>особливо на сучасному етапі розвитку компанії. В цьому зв’язку пропозицією кваліфікаційної роботи магістра є введення посади менеджера з бенчмаркінгу до штату компанії.</w:t>
      </w:r>
      <w:r w:rsidR="00CF5E60" w:rsidRPr="00F178D0">
        <w:rPr>
          <w:rFonts w:ascii="Times New Roman" w:hAnsi="Times New Roman"/>
          <w:noProof/>
          <w:sz w:val="28"/>
          <w:szCs w:val="28"/>
          <w:lang w:val="uk-UA"/>
        </w:rPr>
        <w:t xml:space="preserve"> </w:t>
      </w:r>
    </w:p>
    <w:p w14:paraId="709F58A4" w14:textId="766A75B9" w:rsidR="0045061F" w:rsidRPr="00F178D0" w:rsidRDefault="0045061F" w:rsidP="003C5668">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Функціональні обов’язки менеджера з бенчмаркінгу наведені на </w:t>
      </w:r>
      <w:r w:rsidR="00CF5E60" w:rsidRPr="00F178D0">
        <w:rPr>
          <w:rFonts w:ascii="Times New Roman" w:hAnsi="Times New Roman" w:cs="Times New Roman"/>
          <w:noProof/>
          <w:sz w:val="28"/>
          <w:szCs w:val="28"/>
          <w:lang w:val="uk-UA"/>
        </w:rPr>
        <w:br/>
      </w:r>
      <w:r w:rsidRPr="00F178D0">
        <w:rPr>
          <w:rFonts w:ascii="Times New Roman" w:hAnsi="Times New Roman" w:cs="Times New Roman"/>
          <w:noProof/>
          <w:sz w:val="28"/>
          <w:szCs w:val="28"/>
          <w:lang w:val="uk-UA"/>
        </w:rPr>
        <w:t>рис</w:t>
      </w:r>
      <w:r w:rsidR="00CF5E60" w:rsidRPr="00F178D0">
        <w:rPr>
          <w:rFonts w:ascii="Times New Roman" w:hAnsi="Times New Roman" w:cs="Times New Roman"/>
          <w:noProof/>
          <w:sz w:val="28"/>
          <w:szCs w:val="28"/>
          <w:lang w:val="uk-UA"/>
        </w:rPr>
        <w:t>. 3.2.</w:t>
      </w:r>
    </w:p>
    <w:p w14:paraId="32D83AF0"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2C59C80E" w14:textId="77777777" w:rsidR="002126D5" w:rsidRPr="00F178D0" w:rsidRDefault="002126D5" w:rsidP="002126D5">
      <w:pPr>
        <w:pStyle w:val="21"/>
        <w:widowControl w:val="0"/>
        <w:spacing w:after="0" w:line="360" w:lineRule="auto"/>
        <w:ind w:left="0" w:firstLine="709"/>
        <w:jc w:val="both"/>
        <w:rPr>
          <w:noProof/>
          <w:snapToGrid w:val="0"/>
          <w:sz w:val="28"/>
          <w:lang w:val="uk-UA"/>
        </w:rPr>
      </w:pPr>
      <w:r w:rsidRPr="00F178D0">
        <w:rPr>
          <w:noProof/>
          <w:sz w:val="28"/>
          <w:lang w:val="uk-UA" w:eastAsia="ru-RU"/>
        </w:rPr>
        <mc:AlternateContent>
          <mc:Choice Requires="wpg">
            <w:drawing>
              <wp:anchor distT="0" distB="0" distL="114300" distR="114300" simplePos="0" relativeHeight="251655680" behindDoc="0" locked="0" layoutInCell="1" allowOverlap="1" wp14:anchorId="715E9542" wp14:editId="183A241E">
                <wp:simplePos x="0" y="0"/>
                <wp:positionH relativeFrom="column">
                  <wp:posOffset>1143000</wp:posOffset>
                </wp:positionH>
                <wp:positionV relativeFrom="paragraph">
                  <wp:posOffset>13970</wp:posOffset>
                </wp:positionV>
                <wp:extent cx="4343400" cy="4000500"/>
                <wp:effectExtent l="0" t="76200" r="19050" b="19050"/>
                <wp:wrapNone/>
                <wp:docPr id="90"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4000500"/>
                          <a:chOff x="3501" y="7254"/>
                          <a:chExt cx="6840" cy="6300"/>
                        </a:xfrm>
                      </wpg:grpSpPr>
                      <wps:wsp>
                        <wps:cNvPr id="91" name="Text Box 47"/>
                        <wps:cNvSpPr txBox="1">
                          <a:spLocks noChangeArrowheads="1"/>
                        </wps:cNvSpPr>
                        <wps:spPr bwMode="auto">
                          <a:xfrm>
                            <a:off x="3501" y="7254"/>
                            <a:ext cx="5760" cy="9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4FB3CB6F" w14:textId="0685CACE" w:rsidR="00E500D7" w:rsidRPr="00E27AED" w:rsidRDefault="00E500D7" w:rsidP="002126D5">
                              <w:pPr>
                                <w:jc w:val="center"/>
                                <w:rPr>
                                  <w:rFonts w:ascii="Times New Roman" w:hAnsi="Times New Roman" w:cs="Times New Roman"/>
                                  <w:caps/>
                                  <w:sz w:val="26"/>
                                  <w:szCs w:val="26"/>
                                </w:rPr>
                              </w:pPr>
                              <w:r w:rsidRPr="00E27AED">
                                <w:rPr>
                                  <w:rFonts w:ascii="Times New Roman" w:hAnsi="Times New Roman" w:cs="Times New Roman"/>
                                  <w:caps/>
                                  <w:snapToGrid w:val="0"/>
                                  <w:sz w:val="26"/>
                                  <w:szCs w:val="26"/>
                                  <w:lang w:val="uk-UA"/>
                                </w:rPr>
                                <w:t>Основні функції менеджера з</w:t>
                              </w:r>
                              <w:r>
                                <w:rPr>
                                  <w:rFonts w:ascii="Times New Roman" w:hAnsi="Times New Roman" w:cs="Times New Roman"/>
                                  <w:caps/>
                                  <w:snapToGrid w:val="0"/>
                                  <w:sz w:val="26"/>
                                  <w:szCs w:val="26"/>
                                  <w:lang w:val="uk-UA"/>
                                </w:rPr>
                                <w:t xml:space="preserve"> бенчмаркінгу</w:t>
                              </w:r>
                            </w:p>
                          </w:txbxContent>
                        </wps:txbx>
                        <wps:bodyPr rot="0" vert="horz" wrap="square" lIns="91440" tIns="45720" rIns="91440" bIns="45720" anchor="t" anchorCtr="0" upright="1">
                          <a:noAutofit/>
                        </wps:bodyPr>
                      </wps:wsp>
                      <wps:wsp>
                        <wps:cNvPr id="92" name="Text Box 48"/>
                        <wps:cNvSpPr txBox="1">
                          <a:spLocks noChangeArrowheads="1"/>
                        </wps:cNvSpPr>
                        <wps:spPr bwMode="auto">
                          <a:xfrm>
                            <a:off x="4401" y="8514"/>
                            <a:ext cx="5940" cy="720"/>
                          </a:xfrm>
                          <a:prstGeom prst="rect">
                            <a:avLst/>
                          </a:prstGeom>
                          <a:solidFill>
                            <a:srgbClr val="FFFFFF"/>
                          </a:solidFill>
                          <a:ln w="9525">
                            <a:solidFill>
                              <a:srgbClr val="000000"/>
                            </a:solidFill>
                            <a:miter lim="800000"/>
                            <a:headEnd/>
                            <a:tailEnd/>
                          </a:ln>
                          <a:effectLst/>
                        </wps:spPr>
                        <wps:txbx>
                          <w:txbxContent>
                            <w:p w14:paraId="3F903B2A" w14:textId="6994945C" w:rsidR="00E500D7" w:rsidRPr="002126D5" w:rsidRDefault="00E500D7" w:rsidP="002126D5">
                              <w:pPr>
                                <w:pStyle w:val="21"/>
                                <w:widowControl w:val="0"/>
                                <w:spacing w:after="0" w:line="240" w:lineRule="auto"/>
                                <w:ind w:left="0"/>
                                <w:jc w:val="both"/>
                                <w:rPr>
                                  <w:rFonts w:ascii="Times New Roman" w:hAnsi="Times New Roman" w:cs="Times New Roman"/>
                                  <w:sz w:val="26"/>
                                  <w:szCs w:val="26"/>
                                  <w:lang w:val="uk-UA"/>
                                </w:rPr>
                              </w:pPr>
                              <w:r w:rsidRPr="002126D5">
                                <w:rPr>
                                  <w:rFonts w:ascii="Times New Roman" w:hAnsi="Times New Roman" w:cs="Times New Roman"/>
                                  <w:sz w:val="26"/>
                                  <w:szCs w:val="26"/>
                                  <w:lang w:val="uk-UA"/>
                                </w:rPr>
                                <w:t>Діагностика зовнішнього та внутрішнього середовища</w:t>
                              </w:r>
                            </w:p>
                          </w:txbxContent>
                        </wps:txbx>
                        <wps:bodyPr rot="0" vert="horz" wrap="square" lIns="91440" tIns="45720" rIns="91440" bIns="45720" anchor="t" anchorCtr="0" upright="1">
                          <a:noAutofit/>
                        </wps:bodyPr>
                      </wps:wsp>
                      <wps:wsp>
                        <wps:cNvPr id="94" name="Line 49"/>
                        <wps:cNvCnPr>
                          <a:cxnSpLocks noChangeShapeType="1"/>
                        </wps:cNvCnPr>
                        <wps:spPr bwMode="auto">
                          <a:xfrm>
                            <a:off x="3681" y="887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50"/>
                        <wps:cNvCnPr>
                          <a:cxnSpLocks noChangeShapeType="1"/>
                        </wps:cNvCnPr>
                        <wps:spPr bwMode="auto">
                          <a:xfrm>
                            <a:off x="3681" y="8154"/>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Text Box 51"/>
                        <wps:cNvSpPr txBox="1">
                          <a:spLocks noChangeArrowheads="1"/>
                        </wps:cNvSpPr>
                        <wps:spPr bwMode="auto">
                          <a:xfrm>
                            <a:off x="4401" y="9414"/>
                            <a:ext cx="5940" cy="540"/>
                          </a:xfrm>
                          <a:prstGeom prst="rect">
                            <a:avLst/>
                          </a:prstGeom>
                          <a:solidFill>
                            <a:srgbClr val="FFFFFF"/>
                          </a:solidFill>
                          <a:ln w="9525">
                            <a:solidFill>
                              <a:srgbClr val="000000"/>
                            </a:solidFill>
                            <a:miter lim="800000"/>
                            <a:headEnd/>
                            <a:tailEnd/>
                          </a:ln>
                          <a:effectLst/>
                        </wps:spPr>
                        <wps:txbx>
                          <w:txbxContent>
                            <w:p w14:paraId="1B3A8BEF" w14:textId="11CB355F" w:rsidR="00E500D7" w:rsidRPr="002126D5" w:rsidRDefault="00E500D7" w:rsidP="002126D5">
                              <w:pPr>
                                <w:rPr>
                                  <w:rFonts w:ascii="Times New Roman" w:hAnsi="Times New Roman" w:cs="Times New Roman"/>
                                  <w:sz w:val="26"/>
                                  <w:szCs w:val="26"/>
                                  <w:lang w:val="uk-UA"/>
                                </w:rPr>
                              </w:pPr>
                              <w:r>
                                <w:rPr>
                                  <w:rFonts w:ascii="Times New Roman" w:hAnsi="Times New Roman" w:cs="Times New Roman"/>
                                  <w:sz w:val="26"/>
                                  <w:szCs w:val="26"/>
                                  <w:lang w:val="uk-UA"/>
                                </w:rPr>
                                <w:t>Формування анкет для дослідження конкурентів</w:t>
                              </w:r>
                            </w:p>
                          </w:txbxContent>
                        </wps:txbx>
                        <wps:bodyPr rot="0" vert="horz" wrap="square" lIns="91440" tIns="45720" rIns="91440" bIns="45720" anchor="t" anchorCtr="0" upright="1">
                          <a:noAutofit/>
                        </wps:bodyPr>
                      </wps:wsp>
                      <wps:wsp>
                        <wps:cNvPr id="97" name="Line 52"/>
                        <wps:cNvCnPr>
                          <a:cxnSpLocks noChangeShapeType="1"/>
                        </wps:cNvCnPr>
                        <wps:spPr bwMode="auto">
                          <a:xfrm>
                            <a:off x="3681" y="959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53"/>
                        <wps:cNvSpPr txBox="1">
                          <a:spLocks noChangeArrowheads="1"/>
                        </wps:cNvSpPr>
                        <wps:spPr bwMode="auto">
                          <a:xfrm>
                            <a:off x="4401" y="10134"/>
                            <a:ext cx="5940" cy="540"/>
                          </a:xfrm>
                          <a:prstGeom prst="rect">
                            <a:avLst/>
                          </a:prstGeom>
                          <a:solidFill>
                            <a:srgbClr val="FFFFFF"/>
                          </a:solidFill>
                          <a:ln w="9525">
                            <a:solidFill>
                              <a:srgbClr val="000000"/>
                            </a:solidFill>
                            <a:miter lim="800000"/>
                            <a:headEnd/>
                            <a:tailEnd/>
                          </a:ln>
                          <a:effectLst/>
                        </wps:spPr>
                        <wps:txbx>
                          <w:txbxContent>
                            <w:p w14:paraId="3C67E72C" w14:textId="77777777" w:rsidR="00E500D7" w:rsidRPr="00E27AED" w:rsidRDefault="00E500D7" w:rsidP="002126D5">
                              <w:pPr>
                                <w:rPr>
                                  <w:rFonts w:ascii="Times New Roman" w:hAnsi="Times New Roman" w:cs="Times New Roman"/>
                                  <w:sz w:val="26"/>
                                  <w:szCs w:val="26"/>
                                </w:rPr>
                              </w:pPr>
                              <w:r>
                                <w:rPr>
                                  <w:rFonts w:ascii="Times New Roman" w:hAnsi="Times New Roman" w:cs="Times New Roman"/>
                                  <w:snapToGrid w:val="0"/>
                                  <w:sz w:val="26"/>
                                  <w:szCs w:val="26"/>
                                  <w:lang w:val="uk-UA"/>
                                </w:rPr>
                                <w:t>Збір та аналіз інформації щодо конкурентів</w:t>
                              </w:r>
                            </w:p>
                            <w:p w14:paraId="301702DA" w14:textId="6490F987" w:rsidR="00E500D7" w:rsidRPr="002126D5" w:rsidRDefault="00E500D7" w:rsidP="002126D5">
                              <w:pPr>
                                <w:rPr>
                                  <w:rFonts w:ascii="Times New Roman" w:hAnsi="Times New Roman" w:cs="Times New Roman"/>
                                  <w:sz w:val="25"/>
                                  <w:szCs w:val="25"/>
                                  <w:lang w:val="uk-UA"/>
                                </w:rPr>
                              </w:pPr>
                            </w:p>
                          </w:txbxContent>
                        </wps:txbx>
                        <wps:bodyPr rot="0" vert="horz" wrap="square" lIns="91440" tIns="45720" rIns="91440" bIns="45720" anchor="t" anchorCtr="0" upright="1">
                          <a:noAutofit/>
                        </wps:bodyPr>
                      </wps:wsp>
                      <wps:wsp>
                        <wps:cNvPr id="99" name="Line 54"/>
                        <wps:cNvCnPr>
                          <a:cxnSpLocks noChangeShapeType="1"/>
                        </wps:cNvCnPr>
                        <wps:spPr bwMode="auto">
                          <a:xfrm>
                            <a:off x="3681" y="1031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Text Box 55"/>
                        <wps:cNvSpPr txBox="1">
                          <a:spLocks noChangeArrowheads="1"/>
                        </wps:cNvSpPr>
                        <wps:spPr bwMode="auto">
                          <a:xfrm>
                            <a:off x="4401" y="10854"/>
                            <a:ext cx="5940" cy="540"/>
                          </a:xfrm>
                          <a:prstGeom prst="rect">
                            <a:avLst/>
                          </a:prstGeom>
                          <a:solidFill>
                            <a:srgbClr val="FFFFFF"/>
                          </a:solidFill>
                          <a:ln w="9525">
                            <a:solidFill>
                              <a:srgbClr val="000000"/>
                            </a:solidFill>
                            <a:miter lim="800000"/>
                            <a:headEnd/>
                            <a:tailEnd/>
                          </a:ln>
                          <a:effectLst/>
                        </wps:spPr>
                        <wps:txbx>
                          <w:txbxContent>
                            <w:p w14:paraId="28C1938D" w14:textId="77777777" w:rsidR="00E500D7" w:rsidRPr="002126D5" w:rsidRDefault="00E500D7" w:rsidP="002126D5">
                              <w:pPr>
                                <w:rPr>
                                  <w:rFonts w:ascii="Times New Roman" w:hAnsi="Times New Roman" w:cs="Times New Roman"/>
                                  <w:sz w:val="25"/>
                                  <w:szCs w:val="25"/>
                                  <w:lang w:val="uk-UA"/>
                                </w:rPr>
                              </w:pPr>
                              <w:r>
                                <w:rPr>
                                  <w:rFonts w:ascii="Times New Roman" w:hAnsi="Times New Roman" w:cs="Times New Roman"/>
                                  <w:sz w:val="25"/>
                                  <w:szCs w:val="25"/>
                                  <w:lang w:val="uk-UA"/>
                                </w:rPr>
                                <w:t>Створення бази даних конкурентів</w:t>
                              </w:r>
                            </w:p>
                            <w:p w14:paraId="7DD5336B" w14:textId="7CC6C4BC" w:rsidR="00E500D7" w:rsidRPr="002126D5" w:rsidRDefault="00E500D7" w:rsidP="002126D5">
                              <w:pPr>
                                <w:rPr>
                                  <w:rFonts w:ascii="Times New Roman" w:hAnsi="Times New Roman" w:cs="Times New Roman"/>
                                  <w:sz w:val="26"/>
                                  <w:szCs w:val="26"/>
                                  <w:lang w:val="uk-UA"/>
                                </w:rPr>
                              </w:pPr>
                            </w:p>
                          </w:txbxContent>
                        </wps:txbx>
                        <wps:bodyPr rot="0" vert="horz" wrap="square" lIns="91440" tIns="45720" rIns="91440" bIns="45720" anchor="t" anchorCtr="0" upright="1">
                          <a:noAutofit/>
                        </wps:bodyPr>
                      </wps:wsp>
                      <wps:wsp>
                        <wps:cNvPr id="101" name="Line 56"/>
                        <wps:cNvCnPr>
                          <a:cxnSpLocks noChangeShapeType="1"/>
                        </wps:cNvCnPr>
                        <wps:spPr bwMode="auto">
                          <a:xfrm>
                            <a:off x="3681" y="1103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Text Box 57"/>
                        <wps:cNvSpPr txBox="1">
                          <a:spLocks noChangeArrowheads="1"/>
                        </wps:cNvSpPr>
                        <wps:spPr bwMode="auto">
                          <a:xfrm>
                            <a:off x="4401" y="11574"/>
                            <a:ext cx="5940" cy="540"/>
                          </a:xfrm>
                          <a:prstGeom prst="rect">
                            <a:avLst/>
                          </a:prstGeom>
                          <a:solidFill>
                            <a:srgbClr val="FFFFFF"/>
                          </a:solidFill>
                          <a:ln w="9525">
                            <a:solidFill>
                              <a:srgbClr val="000000"/>
                            </a:solidFill>
                            <a:miter lim="800000"/>
                            <a:headEnd/>
                            <a:tailEnd/>
                          </a:ln>
                          <a:effectLst/>
                        </wps:spPr>
                        <wps:txbx>
                          <w:txbxContent>
                            <w:p w14:paraId="70764D2A" w14:textId="77777777" w:rsidR="00E500D7" w:rsidRPr="002126D5" w:rsidRDefault="00E500D7" w:rsidP="002126D5">
                              <w:pPr>
                                <w:rPr>
                                  <w:rFonts w:ascii="Times New Roman" w:hAnsi="Times New Roman" w:cs="Times New Roman"/>
                                  <w:sz w:val="26"/>
                                  <w:szCs w:val="26"/>
                                  <w:lang w:val="uk-UA"/>
                                </w:rPr>
                              </w:pPr>
                              <w:r>
                                <w:rPr>
                                  <w:rFonts w:ascii="Times New Roman" w:hAnsi="Times New Roman" w:cs="Times New Roman"/>
                                  <w:sz w:val="26"/>
                                  <w:szCs w:val="26"/>
                                  <w:lang w:val="uk-UA"/>
                                </w:rPr>
                                <w:t>Аналіз витрат на виробництво продукції</w:t>
                              </w:r>
                            </w:p>
                            <w:p w14:paraId="772281FC" w14:textId="6CB79F1E" w:rsidR="00E500D7" w:rsidRPr="002126D5" w:rsidRDefault="00E500D7" w:rsidP="002126D5">
                              <w:pPr>
                                <w:rPr>
                                  <w:rFonts w:ascii="Times New Roman" w:hAnsi="Times New Roman" w:cs="Times New Roman"/>
                                  <w:sz w:val="26"/>
                                  <w:szCs w:val="26"/>
                                  <w:lang w:val="uk-UA"/>
                                </w:rPr>
                              </w:pPr>
                            </w:p>
                          </w:txbxContent>
                        </wps:txbx>
                        <wps:bodyPr rot="0" vert="horz" wrap="square" lIns="91440" tIns="45720" rIns="91440" bIns="45720" anchor="t" anchorCtr="0" upright="1">
                          <a:noAutofit/>
                        </wps:bodyPr>
                      </wps:wsp>
                      <wps:wsp>
                        <wps:cNvPr id="103" name="Line 58"/>
                        <wps:cNvCnPr>
                          <a:cxnSpLocks noChangeShapeType="1"/>
                        </wps:cNvCnPr>
                        <wps:spPr bwMode="auto">
                          <a:xfrm>
                            <a:off x="3681" y="1175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ext Box 59"/>
                        <wps:cNvSpPr txBox="1">
                          <a:spLocks noChangeArrowheads="1"/>
                        </wps:cNvSpPr>
                        <wps:spPr bwMode="auto">
                          <a:xfrm>
                            <a:off x="4401" y="12294"/>
                            <a:ext cx="5940" cy="540"/>
                          </a:xfrm>
                          <a:prstGeom prst="rect">
                            <a:avLst/>
                          </a:prstGeom>
                          <a:solidFill>
                            <a:srgbClr val="FFFFFF"/>
                          </a:solidFill>
                          <a:ln w="9525">
                            <a:solidFill>
                              <a:srgbClr val="000000"/>
                            </a:solidFill>
                            <a:miter lim="800000"/>
                            <a:headEnd/>
                            <a:tailEnd/>
                          </a:ln>
                          <a:effectLst/>
                        </wps:spPr>
                        <wps:txbx>
                          <w:txbxContent>
                            <w:p w14:paraId="5B6038E2" w14:textId="77777777" w:rsidR="00E500D7" w:rsidRPr="002126D5" w:rsidRDefault="00E500D7" w:rsidP="002126D5">
                              <w:pPr>
                                <w:rPr>
                                  <w:rFonts w:ascii="Times New Roman" w:hAnsi="Times New Roman" w:cs="Times New Roman"/>
                                  <w:sz w:val="26"/>
                                  <w:szCs w:val="26"/>
                                  <w:lang w:val="uk-UA"/>
                                </w:rPr>
                              </w:pPr>
                              <w:r>
                                <w:rPr>
                                  <w:rFonts w:ascii="Times New Roman" w:hAnsi="Times New Roman" w:cs="Times New Roman"/>
                                  <w:sz w:val="26"/>
                                  <w:szCs w:val="26"/>
                                  <w:lang w:val="uk-UA"/>
                                </w:rPr>
                                <w:t>Аналіз показників якості виробленої продукції</w:t>
                              </w:r>
                            </w:p>
                            <w:p w14:paraId="01E192F7" w14:textId="6EDEBD82" w:rsidR="00E500D7" w:rsidRPr="00E27AED" w:rsidRDefault="00E500D7" w:rsidP="002126D5">
                              <w:pPr>
                                <w:rPr>
                                  <w:rFonts w:ascii="Times New Roman" w:hAnsi="Times New Roman" w:cs="Times New Roman"/>
                                  <w:sz w:val="26"/>
                                  <w:szCs w:val="26"/>
                                </w:rPr>
                              </w:pPr>
                            </w:p>
                          </w:txbxContent>
                        </wps:txbx>
                        <wps:bodyPr rot="0" vert="horz" wrap="square" lIns="91440" tIns="45720" rIns="91440" bIns="45720" anchor="t" anchorCtr="0" upright="1">
                          <a:noAutofit/>
                        </wps:bodyPr>
                      </wps:wsp>
                      <wps:wsp>
                        <wps:cNvPr id="107" name="Line 60"/>
                        <wps:cNvCnPr>
                          <a:cxnSpLocks noChangeShapeType="1"/>
                        </wps:cNvCnPr>
                        <wps:spPr bwMode="auto">
                          <a:xfrm>
                            <a:off x="3681" y="1247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ext Box 61"/>
                        <wps:cNvSpPr txBox="1">
                          <a:spLocks noChangeArrowheads="1"/>
                        </wps:cNvSpPr>
                        <wps:spPr bwMode="auto">
                          <a:xfrm>
                            <a:off x="4401" y="13014"/>
                            <a:ext cx="5940" cy="540"/>
                          </a:xfrm>
                          <a:prstGeom prst="rect">
                            <a:avLst/>
                          </a:prstGeom>
                          <a:solidFill>
                            <a:srgbClr val="FFFFFF"/>
                          </a:solidFill>
                          <a:ln w="9525">
                            <a:solidFill>
                              <a:srgbClr val="000000"/>
                            </a:solidFill>
                            <a:miter lim="800000"/>
                            <a:headEnd/>
                            <a:tailEnd/>
                          </a:ln>
                          <a:effectLst/>
                        </wps:spPr>
                        <wps:txbx>
                          <w:txbxContent>
                            <w:p w14:paraId="45CFCF4B" w14:textId="05FD628F" w:rsidR="00E500D7" w:rsidRPr="002126D5" w:rsidRDefault="00E500D7" w:rsidP="002126D5">
                              <w:pPr>
                                <w:rPr>
                                  <w:rFonts w:ascii="Times New Roman" w:hAnsi="Times New Roman" w:cs="Times New Roman"/>
                                  <w:sz w:val="26"/>
                                  <w:szCs w:val="26"/>
                                  <w:lang w:val="uk-UA"/>
                                </w:rPr>
                              </w:pPr>
                              <w:r>
                                <w:rPr>
                                  <w:rFonts w:ascii="Times New Roman" w:hAnsi="Times New Roman" w:cs="Times New Roman"/>
                                  <w:sz w:val="26"/>
                                  <w:szCs w:val="26"/>
                                  <w:lang w:val="uk-UA"/>
                                </w:rPr>
                                <w:t>Підготовка звітів для керівництва компанії</w:t>
                              </w:r>
                            </w:p>
                          </w:txbxContent>
                        </wps:txbx>
                        <wps:bodyPr rot="0" vert="horz" wrap="square" lIns="91440" tIns="45720" rIns="91440" bIns="45720" anchor="t" anchorCtr="0" upright="1">
                          <a:noAutofit/>
                        </wps:bodyPr>
                      </wps:wsp>
                      <wps:wsp>
                        <wps:cNvPr id="109" name="Line 62"/>
                        <wps:cNvCnPr>
                          <a:cxnSpLocks noChangeShapeType="1"/>
                        </wps:cNvCnPr>
                        <wps:spPr bwMode="auto">
                          <a:xfrm>
                            <a:off x="3681" y="1319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5E9542" id="Группа 90" o:spid="_x0000_s1190" style="position:absolute;left:0;text-align:left;margin-left:90pt;margin-top:1.1pt;width:342pt;height:315pt;z-index:251655680" coordorigin="3501,7254" coordsize="6840,6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">
                <v:shape id="Text Box 47" o:spid="_x0000_s1191" type="#_x0000_t202" style="position:absolute;left:3501;top:7254;width:576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">
                  <v:shadow on="t" opacity=".5" offset="6pt,-6pt"/>
                  <v:textbox>
                    <w:txbxContent>
                      <w:p w14:paraId="4FB3CB6F" w14:textId="0685CACE" w:rsidR="00E500D7" w:rsidRPr="00E27AED" w:rsidRDefault="00E500D7" w:rsidP="002126D5">
                        <w:pPr>
                          <w:jc w:val="center"/>
                          <w:rPr>
                            <w:rFonts w:ascii="Times New Roman" w:hAnsi="Times New Roman" w:cs="Times New Roman"/>
                            <w:caps/>
                            <w:sz w:val="26"/>
                            <w:szCs w:val="26"/>
                          </w:rPr>
                        </w:pPr>
                        <w:r w:rsidRPr="00E27AED">
                          <w:rPr>
                            <w:rFonts w:ascii="Times New Roman" w:hAnsi="Times New Roman" w:cs="Times New Roman"/>
                            <w:caps/>
                            <w:snapToGrid w:val="0"/>
                            <w:sz w:val="26"/>
                            <w:szCs w:val="26"/>
                            <w:lang w:val="uk-UA"/>
                          </w:rPr>
                          <w:t>Основні функції менеджера з</w:t>
                        </w:r>
                        <w:r>
                          <w:rPr>
                            <w:rFonts w:ascii="Times New Roman" w:hAnsi="Times New Roman" w:cs="Times New Roman"/>
                            <w:caps/>
                            <w:snapToGrid w:val="0"/>
                            <w:sz w:val="26"/>
                            <w:szCs w:val="26"/>
                            <w:lang w:val="uk-UA"/>
                          </w:rPr>
                          <w:t xml:space="preserve"> бенчмаркінгу</w:t>
                        </w:r>
                      </w:p>
                    </w:txbxContent>
                  </v:textbox>
                </v:shape>
                <v:shape id="Text Box 48" o:spid="_x0000_s1192" type="#_x0000_t202" style="position:absolute;left:4401;top:8514;width:594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">
                  <v:textbox>
                    <w:txbxContent>
                      <w:p w14:paraId="3F903B2A" w14:textId="6994945C" w:rsidR="00E500D7" w:rsidRPr="002126D5" w:rsidRDefault="00E500D7" w:rsidP="002126D5">
                        <w:pPr>
                          <w:pStyle w:val="21"/>
                          <w:widowControl w:val="0"/>
                          <w:spacing w:after="0" w:line="240" w:lineRule="auto"/>
                          <w:ind w:left="0"/>
                          <w:jc w:val="both"/>
                          <w:rPr>
                            <w:rFonts w:ascii="Times New Roman" w:hAnsi="Times New Roman" w:cs="Times New Roman"/>
                            <w:sz w:val="26"/>
                            <w:szCs w:val="26"/>
                            <w:lang w:val="uk-UA"/>
                          </w:rPr>
                        </w:pPr>
                        <w:r w:rsidRPr="002126D5">
                          <w:rPr>
                            <w:rFonts w:ascii="Times New Roman" w:hAnsi="Times New Roman" w:cs="Times New Roman"/>
                            <w:sz w:val="26"/>
                            <w:szCs w:val="26"/>
                            <w:lang w:val="uk-UA"/>
                          </w:rPr>
                          <w:t>Діагностика зовнішнього та внутрішнього середовища</w:t>
                        </w:r>
                      </w:p>
                    </w:txbxContent>
                  </v:textbox>
                </v:shape>
                <v:line id="Line 49" o:spid="_x0000_s1193" style="position:absolute;visibility:visible;mso-wrap-style:square" from="3681,8874" to="4401,88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">
                  <v:stroke endarrow="block"/>
                </v:line>
                <v:line id="Line 50" o:spid="_x0000_s1194" style="position:absolute;visibility:visible;mso-wrap-style:square" from="3681,8154" to="3681,131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"/>
                <v:shape id="Text Box 51" o:spid="_x0000_s1195" type="#_x0000_t202" style="position:absolute;left:4401;top:9414;width:594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">
                  <v:textbox>
                    <w:txbxContent>
                      <w:p w14:paraId="1B3A8BEF" w14:textId="11CB355F" w:rsidR="00E500D7" w:rsidRPr="002126D5" w:rsidRDefault="00E500D7" w:rsidP="002126D5">
                        <w:pPr>
                          <w:rPr>
                            <w:rFonts w:ascii="Times New Roman" w:hAnsi="Times New Roman" w:cs="Times New Roman"/>
                            <w:sz w:val="26"/>
                            <w:szCs w:val="26"/>
                            <w:lang w:val="uk-UA"/>
                          </w:rPr>
                        </w:pPr>
                        <w:r>
                          <w:rPr>
                            <w:rFonts w:ascii="Times New Roman" w:hAnsi="Times New Roman" w:cs="Times New Roman"/>
                            <w:sz w:val="26"/>
                            <w:szCs w:val="26"/>
                            <w:lang w:val="uk-UA"/>
                          </w:rPr>
                          <w:t>Формування анкет для дослідження конкурентів</w:t>
                        </w:r>
                      </w:p>
                    </w:txbxContent>
                  </v:textbox>
                </v:shape>
                <v:line id="Line 52" o:spid="_x0000_s1196" style="position:absolute;visibility:visible;mso-wrap-style:square" from="3681,9594" to="4401,95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">
                  <v:stroke endarrow="block"/>
                </v:line>
                <v:shape id="Text Box 53" o:spid="_x0000_s1197" type="#_x0000_t202" style="position:absolute;left:4401;top:10134;width:594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">
                  <v:textbox>
                    <w:txbxContent>
                      <w:p w14:paraId="3C67E72C" w14:textId="77777777" w:rsidR="00E500D7" w:rsidRPr="00E27AED" w:rsidRDefault="00E500D7" w:rsidP="002126D5">
                        <w:pPr>
                          <w:rPr>
                            <w:rFonts w:ascii="Times New Roman" w:hAnsi="Times New Roman" w:cs="Times New Roman"/>
                            <w:sz w:val="26"/>
                            <w:szCs w:val="26"/>
                          </w:rPr>
                        </w:pPr>
                        <w:r>
                          <w:rPr>
                            <w:rFonts w:ascii="Times New Roman" w:hAnsi="Times New Roman" w:cs="Times New Roman"/>
                            <w:snapToGrid w:val="0"/>
                            <w:sz w:val="26"/>
                            <w:szCs w:val="26"/>
                            <w:lang w:val="uk-UA"/>
                          </w:rPr>
                          <w:t>Збір та аналіз інформації щодо конкурентів</w:t>
                        </w:r>
                      </w:p>
                      <w:p w14:paraId="301702DA" w14:textId="6490F987" w:rsidR="00E500D7" w:rsidRPr="002126D5" w:rsidRDefault="00E500D7" w:rsidP="002126D5">
                        <w:pPr>
                          <w:rPr>
                            <w:rFonts w:ascii="Times New Roman" w:hAnsi="Times New Roman" w:cs="Times New Roman"/>
                            <w:sz w:val="25"/>
                            <w:szCs w:val="25"/>
                            <w:lang w:val="uk-UA"/>
                          </w:rPr>
                        </w:pPr>
                      </w:p>
                    </w:txbxContent>
                  </v:textbox>
                </v:shape>
                <v:line id="Line 54" o:spid="_x0000_s1198" style="position:absolute;visibility:visible;mso-wrap-style:square" from="3681,10314" to="4401,103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">
                  <v:stroke endarrow="block"/>
                </v:line>
                <v:shape id="Text Box 55" o:spid="_x0000_s1199" type="#_x0000_t202" style="position:absolute;left:4401;top:10854;width:594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">
                  <v:textbox>
                    <w:txbxContent>
                      <w:p w14:paraId="28C1938D" w14:textId="77777777" w:rsidR="00E500D7" w:rsidRPr="002126D5" w:rsidRDefault="00E500D7" w:rsidP="002126D5">
                        <w:pPr>
                          <w:rPr>
                            <w:rFonts w:ascii="Times New Roman" w:hAnsi="Times New Roman" w:cs="Times New Roman"/>
                            <w:sz w:val="25"/>
                            <w:szCs w:val="25"/>
                            <w:lang w:val="uk-UA"/>
                          </w:rPr>
                        </w:pPr>
                        <w:r>
                          <w:rPr>
                            <w:rFonts w:ascii="Times New Roman" w:hAnsi="Times New Roman" w:cs="Times New Roman"/>
                            <w:sz w:val="25"/>
                            <w:szCs w:val="25"/>
                            <w:lang w:val="uk-UA"/>
                          </w:rPr>
                          <w:t>Створення бази даних конкурентів</w:t>
                        </w:r>
                      </w:p>
                      <w:p w14:paraId="7DD5336B" w14:textId="7CC6C4BC" w:rsidR="00E500D7" w:rsidRPr="002126D5" w:rsidRDefault="00E500D7" w:rsidP="002126D5">
                        <w:pPr>
                          <w:rPr>
                            <w:rFonts w:ascii="Times New Roman" w:hAnsi="Times New Roman" w:cs="Times New Roman"/>
                            <w:sz w:val="26"/>
                            <w:szCs w:val="26"/>
                            <w:lang w:val="uk-UA"/>
                          </w:rPr>
                        </w:pPr>
                      </w:p>
                    </w:txbxContent>
                  </v:textbox>
                </v:shape>
                <v:line id="Line 56" o:spid="_x0000_s1200" style="position:absolute;visibility:visible;mso-wrap-style:square" from="3681,11034" to="4401,110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">
                  <v:stroke endarrow="block"/>
                </v:line>
                <v:shape id="Text Box 57" o:spid="_x0000_s1201" type="#_x0000_t202" style="position:absolute;left:4401;top:11574;width:594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">
                  <v:textbox>
                    <w:txbxContent>
                      <w:p w14:paraId="70764D2A" w14:textId="77777777" w:rsidR="00E500D7" w:rsidRPr="002126D5" w:rsidRDefault="00E500D7" w:rsidP="002126D5">
                        <w:pPr>
                          <w:rPr>
                            <w:rFonts w:ascii="Times New Roman" w:hAnsi="Times New Roman" w:cs="Times New Roman"/>
                            <w:sz w:val="26"/>
                            <w:szCs w:val="26"/>
                            <w:lang w:val="uk-UA"/>
                          </w:rPr>
                        </w:pPr>
                        <w:r>
                          <w:rPr>
                            <w:rFonts w:ascii="Times New Roman" w:hAnsi="Times New Roman" w:cs="Times New Roman"/>
                            <w:sz w:val="26"/>
                            <w:szCs w:val="26"/>
                            <w:lang w:val="uk-UA"/>
                          </w:rPr>
                          <w:t>Аналіз витрат на виробництво продукції</w:t>
                        </w:r>
                      </w:p>
                      <w:p w14:paraId="772281FC" w14:textId="6CB79F1E" w:rsidR="00E500D7" w:rsidRPr="002126D5" w:rsidRDefault="00E500D7" w:rsidP="002126D5">
                        <w:pPr>
                          <w:rPr>
                            <w:rFonts w:ascii="Times New Roman" w:hAnsi="Times New Roman" w:cs="Times New Roman"/>
                            <w:sz w:val="26"/>
                            <w:szCs w:val="26"/>
                            <w:lang w:val="uk-UA"/>
                          </w:rPr>
                        </w:pPr>
                      </w:p>
                    </w:txbxContent>
                  </v:textbox>
                </v:shape>
                <v:line id="Line 58" o:spid="_x0000_s1202" style="position:absolute;visibility:visible;mso-wrap-style:square" from="3681,11754" to="4401,117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">
                  <v:stroke endarrow="block"/>
                </v:line>
                <v:shape id="Text Box 59" o:spid="_x0000_s1203" type="#_x0000_t202" style="position:absolute;left:4401;top:12294;width:594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">
                  <v:textbox>
                    <w:txbxContent>
                      <w:p w14:paraId="5B6038E2" w14:textId="77777777" w:rsidR="00E500D7" w:rsidRPr="002126D5" w:rsidRDefault="00E500D7" w:rsidP="002126D5">
                        <w:pPr>
                          <w:rPr>
                            <w:rFonts w:ascii="Times New Roman" w:hAnsi="Times New Roman" w:cs="Times New Roman"/>
                            <w:sz w:val="26"/>
                            <w:szCs w:val="26"/>
                            <w:lang w:val="uk-UA"/>
                          </w:rPr>
                        </w:pPr>
                        <w:r>
                          <w:rPr>
                            <w:rFonts w:ascii="Times New Roman" w:hAnsi="Times New Roman" w:cs="Times New Roman"/>
                            <w:sz w:val="26"/>
                            <w:szCs w:val="26"/>
                            <w:lang w:val="uk-UA"/>
                          </w:rPr>
                          <w:t>Аналіз показників якості виробленої продукції</w:t>
                        </w:r>
                      </w:p>
                      <w:p w14:paraId="01E192F7" w14:textId="6EDEBD82" w:rsidR="00E500D7" w:rsidRPr="00E27AED" w:rsidRDefault="00E500D7" w:rsidP="002126D5">
                        <w:pPr>
                          <w:rPr>
                            <w:rFonts w:ascii="Times New Roman" w:hAnsi="Times New Roman" w:cs="Times New Roman"/>
                            <w:sz w:val="26"/>
                            <w:szCs w:val="26"/>
                          </w:rPr>
                        </w:pPr>
                      </w:p>
                    </w:txbxContent>
                  </v:textbox>
                </v:shape>
                <v:line id="Line 60" o:spid="_x0000_s1204" style="position:absolute;visibility:visible;mso-wrap-style:square" from="3681,12474" to="4401,124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">
                  <v:stroke endarrow="block"/>
                </v:line>
                <v:shape id="Text Box 61" o:spid="_x0000_s1205" type="#_x0000_t202" style="position:absolute;left:4401;top:13014;width:594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">
                  <v:textbox>
                    <w:txbxContent>
                      <w:p w14:paraId="45CFCF4B" w14:textId="05FD628F" w:rsidR="00E500D7" w:rsidRPr="002126D5" w:rsidRDefault="00E500D7" w:rsidP="002126D5">
                        <w:pPr>
                          <w:rPr>
                            <w:rFonts w:ascii="Times New Roman" w:hAnsi="Times New Roman" w:cs="Times New Roman"/>
                            <w:sz w:val="26"/>
                            <w:szCs w:val="26"/>
                            <w:lang w:val="uk-UA"/>
                          </w:rPr>
                        </w:pPr>
                        <w:r>
                          <w:rPr>
                            <w:rFonts w:ascii="Times New Roman" w:hAnsi="Times New Roman" w:cs="Times New Roman"/>
                            <w:sz w:val="26"/>
                            <w:szCs w:val="26"/>
                            <w:lang w:val="uk-UA"/>
                          </w:rPr>
                          <w:t>Підготовка звітів для керівництва компанії</w:t>
                        </w:r>
                      </w:p>
                    </w:txbxContent>
                  </v:textbox>
                </v:shape>
                <v:line id="Line 62" o:spid="_x0000_s1206" style="position:absolute;visibility:visible;mso-wrap-style:square" from="3681,13194" to="4401,131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">
                  <v:stroke endarrow="block"/>
                </v:line>
              </v:group>
            </w:pict>
          </mc:Fallback>
        </mc:AlternateContent>
      </w:r>
    </w:p>
    <w:p w14:paraId="0B5C83C7"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77380FBA"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3CC059BE"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3A3F9B93"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3540302B"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7A84AC52"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4ED3C9AA"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2DEC4C9C"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5D43CBF2"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0CF3E380"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036B5E26"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49079792"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434E859E" w14:textId="77777777" w:rsidR="002126D5" w:rsidRPr="00F178D0" w:rsidRDefault="002126D5" w:rsidP="002126D5">
      <w:pPr>
        <w:pStyle w:val="21"/>
        <w:widowControl w:val="0"/>
        <w:spacing w:after="0" w:line="360" w:lineRule="auto"/>
        <w:ind w:left="0" w:firstLine="709"/>
        <w:jc w:val="both"/>
        <w:rPr>
          <w:noProof/>
          <w:snapToGrid w:val="0"/>
          <w:sz w:val="28"/>
          <w:lang w:val="uk-UA"/>
        </w:rPr>
      </w:pPr>
    </w:p>
    <w:p w14:paraId="3668E67A" w14:textId="6C1EF27A" w:rsidR="002126D5" w:rsidRPr="00F178D0" w:rsidRDefault="002126D5" w:rsidP="002126D5">
      <w:pPr>
        <w:pStyle w:val="21"/>
        <w:widowControl w:val="0"/>
        <w:spacing w:after="0" w:line="360" w:lineRule="auto"/>
        <w:ind w:left="0"/>
        <w:jc w:val="center"/>
        <w:rPr>
          <w:rFonts w:ascii="Times New Roman" w:hAnsi="Times New Roman" w:cs="Times New Roman"/>
          <w:noProof/>
          <w:sz w:val="28"/>
          <w:szCs w:val="28"/>
          <w:lang w:val="uk-UA"/>
        </w:rPr>
      </w:pPr>
      <w:r w:rsidRPr="00F178D0">
        <w:rPr>
          <w:rFonts w:ascii="Times New Roman" w:hAnsi="Times New Roman" w:cs="Times New Roman"/>
          <w:noProof/>
          <w:snapToGrid w:val="0"/>
          <w:sz w:val="28"/>
          <w:lang w:val="uk-UA"/>
        </w:rPr>
        <w:t xml:space="preserve">Рис. 3.2. Основні функції менеджера з бенчмаркінгу ПрАТ </w:t>
      </w:r>
      <w:r w:rsidRPr="00F178D0">
        <w:rPr>
          <w:rFonts w:ascii="Times New Roman" w:hAnsi="Times New Roman" w:cs="Times New Roman"/>
          <w:noProof/>
          <w:sz w:val="28"/>
          <w:szCs w:val="28"/>
          <w:lang w:val="uk-UA"/>
        </w:rPr>
        <w:t>«Оболонь»</w:t>
      </w:r>
    </w:p>
    <w:p w14:paraId="7A492A34" w14:textId="55C4F7A9" w:rsidR="002126D5" w:rsidRPr="00F178D0" w:rsidRDefault="002126D5" w:rsidP="002126D5">
      <w:pPr>
        <w:pStyle w:val="21"/>
        <w:widowControl w:val="0"/>
        <w:spacing w:after="0" w:line="360" w:lineRule="auto"/>
        <w:ind w:left="0" w:firstLine="709"/>
        <w:jc w:val="both"/>
        <w:rPr>
          <w:rFonts w:ascii="Times New Roman" w:hAnsi="Times New Roman" w:cs="Times New Roman"/>
          <w:noProof/>
          <w:snapToGrid w:val="0"/>
          <w:sz w:val="28"/>
          <w:lang w:val="uk-UA"/>
        </w:rPr>
      </w:pPr>
      <w:r w:rsidRPr="00F178D0">
        <w:rPr>
          <w:rFonts w:ascii="Times New Roman" w:hAnsi="Times New Roman" w:cs="Times New Roman"/>
          <w:noProof/>
          <w:sz w:val="28"/>
          <w:szCs w:val="28"/>
          <w:lang w:val="uk-UA"/>
        </w:rPr>
        <w:t>Джерело: розроблено автором</w:t>
      </w:r>
    </w:p>
    <w:p w14:paraId="6D33444C" w14:textId="62D00ED2" w:rsidR="002126D5" w:rsidRPr="00F178D0" w:rsidRDefault="002126D5" w:rsidP="003C5668">
      <w:pPr>
        <w:pStyle w:val="aa"/>
        <w:widowControl w:val="0"/>
        <w:spacing w:after="0" w:line="360" w:lineRule="auto"/>
        <w:ind w:left="0" w:firstLine="709"/>
        <w:jc w:val="both"/>
        <w:rPr>
          <w:rFonts w:ascii="Times New Roman" w:hAnsi="Times New Roman" w:cs="Times New Roman"/>
          <w:noProof/>
          <w:sz w:val="28"/>
          <w:szCs w:val="28"/>
          <w:lang w:val="uk-UA"/>
        </w:rPr>
      </w:pPr>
    </w:p>
    <w:p w14:paraId="00EE7A97" w14:textId="16D03BE0" w:rsidR="000951AB" w:rsidRPr="00F178D0" w:rsidRDefault="000951AB" w:rsidP="003C5668">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Для впровадження бенчмаркінгу конкурентоспроможності необхідно підібрати в якості об’єкта реальну компанію, найближчого конкурента, погодити з ним порядок обміну даними, зміст інформації, якою доцільно обмінюватись. Адже одним із важливих принципів бенчмаркінгу є принцип взаємності, на якому будуються відносини між конкурентами при проведенні обміну інформацією. </w:t>
      </w:r>
    </w:p>
    <w:p w14:paraId="17648C2B" w14:textId="77777777" w:rsidR="002126D5" w:rsidRPr="00F178D0" w:rsidRDefault="000951AB" w:rsidP="003C5668">
      <w:pPr>
        <w:widowControl w:val="0"/>
        <w:shd w:val="clear" w:color="auto" w:fill="FFFFFF"/>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lastRenderedPageBreak/>
        <w:t>Проте, зважаючи на низький рівень застосування бенчмаркінгу в Україні, відсутність досвіду прямого обміну інформацією між конкурентами, менталітет вітчизняних підприємців, думається, що впровадження  бенчмаркінгу конкурентоспроможності в діяльність</w:t>
      </w:r>
      <w:r w:rsidR="001B34D9" w:rsidRPr="00F178D0">
        <w:rPr>
          <w:rFonts w:ascii="Times New Roman" w:hAnsi="Times New Roman" w:cs="Times New Roman"/>
          <w:noProof/>
          <w:sz w:val="28"/>
          <w:szCs w:val="28"/>
          <w:lang w:val="uk-UA"/>
        </w:rPr>
        <w:t xml:space="preserve"> ПрАТ «Оболонь»</w:t>
      </w:r>
      <w:r w:rsidRPr="00F178D0">
        <w:rPr>
          <w:rFonts w:ascii="Times New Roman" w:hAnsi="Times New Roman" w:cs="Times New Roman"/>
          <w:noProof/>
          <w:sz w:val="28"/>
          <w:szCs w:val="28"/>
          <w:lang w:val="uk-UA"/>
        </w:rPr>
        <w:t xml:space="preserve"> є практично неможливим. </w:t>
      </w:r>
    </w:p>
    <w:p w14:paraId="57E1AC66" w14:textId="13D96E2E" w:rsidR="000951AB" w:rsidRPr="00F178D0" w:rsidRDefault="000951AB" w:rsidP="003C5668">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z w:val="28"/>
          <w:szCs w:val="28"/>
          <w:lang w:val="uk-UA"/>
        </w:rPr>
        <w:t xml:space="preserve">Тому пропонується на початкових етапах впроваджувати в компанії внутрішній бенчмаркінг, використовуючи в якості </w:t>
      </w:r>
      <w:r w:rsidRPr="00F178D0">
        <w:rPr>
          <w:rFonts w:ascii="Times New Roman" w:hAnsi="Times New Roman" w:cs="Times New Roman"/>
          <w:noProof/>
          <w:snapToGrid w:val="0"/>
          <w:sz w:val="28"/>
          <w:szCs w:val="28"/>
          <w:lang w:val="uk-UA"/>
        </w:rPr>
        <w:t xml:space="preserve">об’єкта порівняння гіпотетичну компанію із середньогалузевими показниками діяльності. </w:t>
      </w:r>
      <w:r w:rsidRPr="00F178D0">
        <w:rPr>
          <w:rFonts w:ascii="Times New Roman" w:hAnsi="Times New Roman" w:cs="Times New Roman"/>
          <w:noProof/>
          <w:sz w:val="28"/>
          <w:szCs w:val="28"/>
          <w:lang w:val="uk-UA"/>
        </w:rPr>
        <w:t xml:space="preserve">На наступних етапах (по мірі накопичення досвіду) можна буде впроваджувати бенчмаркінг конкурентоспроможності. </w:t>
      </w:r>
    </w:p>
    <w:p w14:paraId="079FB215" w14:textId="62B60F30" w:rsidR="000951AB" w:rsidRPr="00F178D0" w:rsidRDefault="000951AB" w:rsidP="003C5668">
      <w:pPr>
        <w:pStyle w:val="aa"/>
        <w:widowControl w:val="0"/>
        <w:spacing w:after="0" w:line="360" w:lineRule="auto"/>
        <w:ind w:left="0"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Менеджеру з бенчмаркінгу </w:t>
      </w:r>
      <w:r w:rsidR="001B34D9" w:rsidRPr="00F178D0">
        <w:rPr>
          <w:rFonts w:ascii="Times New Roman" w:hAnsi="Times New Roman" w:cs="Times New Roman"/>
          <w:noProof/>
          <w:snapToGrid w:val="0"/>
          <w:sz w:val="28"/>
          <w:szCs w:val="28"/>
          <w:lang w:val="uk-UA"/>
        </w:rPr>
        <w:t>ПрАТ «Оболонь»</w:t>
      </w:r>
      <w:r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napToGrid w:val="0"/>
          <w:sz w:val="28"/>
          <w:szCs w:val="28"/>
          <w:lang w:val="uk-UA"/>
        </w:rPr>
        <w:t>потрібно:</w:t>
      </w:r>
    </w:p>
    <w:p w14:paraId="147F7339" w14:textId="77777777" w:rsidR="000951AB" w:rsidRPr="00F178D0" w:rsidRDefault="000951AB" w:rsidP="009D1EC9">
      <w:pPr>
        <w:widowControl w:val="0"/>
        <w:numPr>
          <w:ilvl w:val="0"/>
          <w:numId w:val="3"/>
        </w:numPr>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встановити потреби компанії в змінах та поліпшенні. Для цього під час оцінки зовнішнього та внутрішнього середовища слід проаналізувати не лише рівень адаптації компанії до вимог ринку, а й визначити можливі варіанти підвищення її конкурентних переваг;</w:t>
      </w:r>
    </w:p>
    <w:p w14:paraId="78740FE5" w14:textId="051A4CC6" w:rsidR="000951AB" w:rsidRPr="00F178D0" w:rsidRDefault="000951AB" w:rsidP="009D1EC9">
      <w:pPr>
        <w:widowControl w:val="0"/>
        <w:numPr>
          <w:ilvl w:val="0"/>
          <w:numId w:val="3"/>
        </w:numPr>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провести оцінку ефективності діяльності </w:t>
      </w:r>
      <w:r w:rsidR="001B34D9" w:rsidRPr="00F178D0">
        <w:rPr>
          <w:rFonts w:ascii="Times New Roman" w:hAnsi="Times New Roman" w:cs="Times New Roman"/>
          <w:noProof/>
          <w:snapToGrid w:val="0"/>
          <w:sz w:val="28"/>
          <w:szCs w:val="28"/>
          <w:lang w:val="uk-UA"/>
        </w:rPr>
        <w:t>ПрАТ «Оболонь»</w:t>
      </w:r>
      <w:r w:rsidRPr="00F178D0">
        <w:rPr>
          <w:rFonts w:ascii="Times New Roman" w:hAnsi="Times New Roman" w:cs="Times New Roman"/>
          <w:noProof/>
          <w:sz w:val="28"/>
          <w:szCs w:val="28"/>
          <w:lang w:val="uk-UA"/>
        </w:rPr>
        <w:t>;</w:t>
      </w:r>
    </w:p>
    <w:p w14:paraId="1792BB41" w14:textId="41D3A9E9" w:rsidR="000951AB" w:rsidRPr="00F178D0" w:rsidRDefault="000951AB" w:rsidP="009D1EC9">
      <w:pPr>
        <w:widowControl w:val="0"/>
        <w:numPr>
          <w:ilvl w:val="0"/>
          <w:numId w:val="3"/>
        </w:numPr>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виділити за допомогою факторного аналізу основні чинники та процеси, що здійснюють вплив на результати діяльності компанії</w:t>
      </w:r>
      <w:r w:rsidR="001B34D9" w:rsidRPr="00F178D0">
        <w:rPr>
          <w:rFonts w:ascii="Times New Roman" w:hAnsi="Times New Roman" w:cs="Times New Roman"/>
          <w:noProof/>
          <w:snapToGrid w:val="0"/>
          <w:sz w:val="28"/>
          <w:szCs w:val="28"/>
          <w:lang w:val="uk-UA"/>
        </w:rPr>
        <w:t xml:space="preserve"> та на конкурентоспроможність продукції, що виробляється.</w:t>
      </w:r>
    </w:p>
    <w:p w14:paraId="6813AB7B" w14:textId="77777777" w:rsidR="004017E2" w:rsidRPr="00F178D0" w:rsidRDefault="000951AB" w:rsidP="003C5668">
      <w:pPr>
        <w:shd w:val="clear" w:color="auto" w:fill="FFFFFF"/>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napToGrid w:val="0"/>
          <w:sz w:val="28"/>
          <w:szCs w:val="28"/>
          <w:lang w:val="uk-UA"/>
        </w:rPr>
        <w:t xml:space="preserve">Бенчмаркінг є безперервним порівнянням основних показників компанії з показниками гіпотетичної компанії чи реального конкурента.  Для проведення такого порівняння з найменшими затратами в даний час розроблено ряд автоматизованих систем аналізу великих масивів інформації. Одну із таких систем потрібно придбати у </w:t>
      </w:r>
      <w:r w:rsidR="001B34D9" w:rsidRPr="00F178D0">
        <w:rPr>
          <w:rFonts w:ascii="Times New Roman" w:hAnsi="Times New Roman" w:cs="Times New Roman"/>
          <w:noProof/>
          <w:snapToGrid w:val="0"/>
          <w:sz w:val="28"/>
          <w:szCs w:val="28"/>
          <w:lang w:val="uk-UA"/>
        </w:rPr>
        <w:t>ПрАТ «Оболонь».</w:t>
      </w:r>
      <w:r w:rsidRPr="00F178D0">
        <w:rPr>
          <w:rFonts w:ascii="Times New Roman" w:hAnsi="Times New Roman" w:cs="Times New Roman"/>
          <w:noProof/>
          <w:sz w:val="28"/>
          <w:szCs w:val="28"/>
          <w:lang w:val="uk-UA"/>
        </w:rPr>
        <w:t xml:space="preserve"> </w:t>
      </w:r>
    </w:p>
    <w:p w14:paraId="625A9895" w14:textId="77777777" w:rsidR="001B34D9" w:rsidRPr="00F178D0" w:rsidRDefault="000951AB" w:rsidP="003C5668">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 xml:space="preserve">Вигоди від впровадження бенчмаркінгу у </w:t>
      </w:r>
      <w:r w:rsidR="001B34D9" w:rsidRPr="00F178D0">
        <w:rPr>
          <w:rFonts w:ascii="Times New Roman" w:hAnsi="Times New Roman" w:cs="Times New Roman"/>
          <w:noProof/>
          <w:snapToGrid w:val="0"/>
          <w:sz w:val="28"/>
          <w:szCs w:val="28"/>
          <w:lang w:val="uk-UA"/>
        </w:rPr>
        <w:t>ПрАТ «Оболонь»</w:t>
      </w:r>
      <w:r w:rsidRPr="00F178D0">
        <w:rPr>
          <w:rFonts w:ascii="Times New Roman" w:hAnsi="Times New Roman" w:cs="Times New Roman"/>
          <w:noProof/>
          <w:sz w:val="28"/>
          <w:szCs w:val="28"/>
          <w:lang w:val="uk-UA"/>
        </w:rPr>
        <w:t xml:space="preserve"> полягатимуть у максимальній керованості маркетингових функцій у компанії завдяки </w:t>
      </w:r>
      <w:r w:rsidRPr="00F178D0">
        <w:rPr>
          <w:rFonts w:ascii="Times New Roman" w:hAnsi="Times New Roman" w:cs="Times New Roman"/>
          <w:noProof/>
          <w:snapToGrid w:val="0"/>
          <w:sz w:val="28"/>
          <w:szCs w:val="28"/>
          <w:lang w:val="uk-UA"/>
        </w:rPr>
        <w:t>дослідженню та використанню кращих методів та інструментів забезпечення конкурентоспроможності. Такий аналіз може призвести до</w:t>
      </w:r>
      <w:r w:rsidR="001B34D9" w:rsidRPr="00F178D0">
        <w:rPr>
          <w:rFonts w:ascii="Times New Roman" w:hAnsi="Times New Roman" w:cs="Times New Roman"/>
          <w:noProof/>
          <w:snapToGrid w:val="0"/>
          <w:sz w:val="28"/>
          <w:szCs w:val="28"/>
          <w:lang w:val="uk-UA"/>
        </w:rPr>
        <w:t xml:space="preserve"> підвищення конкурентоспроможності продукції та</w:t>
      </w:r>
      <w:r w:rsidRPr="00F178D0">
        <w:rPr>
          <w:rFonts w:ascii="Times New Roman" w:hAnsi="Times New Roman" w:cs="Times New Roman"/>
          <w:noProof/>
          <w:snapToGrid w:val="0"/>
          <w:sz w:val="28"/>
          <w:szCs w:val="28"/>
          <w:lang w:val="uk-UA"/>
        </w:rPr>
        <w:t xml:space="preserve"> зростання прибутковості компанії</w:t>
      </w:r>
      <w:r w:rsidR="001B34D9" w:rsidRPr="00F178D0">
        <w:rPr>
          <w:rFonts w:ascii="Times New Roman" w:hAnsi="Times New Roman" w:cs="Times New Roman"/>
          <w:noProof/>
          <w:snapToGrid w:val="0"/>
          <w:sz w:val="28"/>
          <w:szCs w:val="28"/>
          <w:lang w:val="uk-UA"/>
        </w:rPr>
        <w:t>.</w:t>
      </w:r>
    </w:p>
    <w:p w14:paraId="333DABB8" w14:textId="723683FD" w:rsidR="00041B98" w:rsidRPr="00F178D0" w:rsidRDefault="00EC0A64" w:rsidP="00EC0A64">
      <w:pPr>
        <w:spacing w:after="0" w:line="360" w:lineRule="auto"/>
        <w:ind w:firstLine="709"/>
        <w:jc w:val="both"/>
        <w:rPr>
          <w:rFonts w:ascii="Times New Roman" w:hAnsi="Times New Roman"/>
          <w:noProof/>
          <w:sz w:val="28"/>
          <w:szCs w:val="28"/>
          <w:lang w:val="uk-UA"/>
        </w:rPr>
      </w:pPr>
      <w:r w:rsidRPr="00F178D0">
        <w:rPr>
          <w:rFonts w:ascii="Times New Roman" w:hAnsi="Times New Roman"/>
          <w:i/>
          <w:iCs/>
          <w:noProof/>
          <w:sz w:val="28"/>
          <w:szCs w:val="28"/>
          <w:lang w:val="uk-UA"/>
        </w:rPr>
        <w:lastRenderedPageBreak/>
        <w:t xml:space="preserve">Удосконалення контролю якості сировини та готової продукції у віддалених підрозділах ПрАТ «Оболонь». </w:t>
      </w:r>
      <w:r w:rsidR="00041B98" w:rsidRPr="00F178D0">
        <w:rPr>
          <w:rFonts w:ascii="Times New Roman" w:hAnsi="Times New Roman"/>
          <w:noProof/>
          <w:sz w:val="28"/>
          <w:szCs w:val="28"/>
          <w:lang w:val="uk-UA"/>
        </w:rPr>
        <w:t>Як вже зазначалось,</w:t>
      </w:r>
      <w:r w:rsidR="00041B98" w:rsidRPr="00F178D0">
        <w:rPr>
          <w:rFonts w:ascii="Times New Roman" w:hAnsi="Times New Roman"/>
          <w:i/>
          <w:iCs/>
          <w:noProof/>
          <w:sz w:val="28"/>
          <w:szCs w:val="28"/>
          <w:lang w:val="uk-UA"/>
        </w:rPr>
        <w:t xml:space="preserve"> </w:t>
      </w:r>
      <w:r w:rsidR="00041B98" w:rsidRPr="00F178D0">
        <w:rPr>
          <w:rFonts w:ascii="Times New Roman" w:hAnsi="Times New Roman"/>
          <w:noProof/>
          <w:sz w:val="28"/>
          <w:szCs w:val="28"/>
          <w:lang w:val="uk-UA"/>
        </w:rPr>
        <w:t xml:space="preserve">компанія виробляє різноманітні види продукції, зокрема у віддалених підрозділах виробляються </w:t>
      </w:r>
      <w:r w:rsidR="00EA25D3" w:rsidRPr="00F178D0">
        <w:rPr>
          <w:rFonts w:ascii="Times New Roman" w:hAnsi="Times New Roman"/>
          <w:noProof/>
          <w:sz w:val="28"/>
          <w:szCs w:val="28"/>
          <w:lang w:val="uk-UA"/>
        </w:rPr>
        <w:t xml:space="preserve">різні промислові товари. Якщо в самій компанії питання контролю якості вирішені на найвищому рівні, то </w:t>
      </w:r>
      <w:r w:rsidR="00966FF5" w:rsidRPr="00F178D0">
        <w:rPr>
          <w:rFonts w:ascii="Times New Roman" w:hAnsi="Times New Roman"/>
          <w:noProof/>
          <w:sz w:val="28"/>
          <w:szCs w:val="28"/>
          <w:lang w:val="uk-UA"/>
        </w:rPr>
        <w:t>на цих підприємствах</w:t>
      </w:r>
      <w:r w:rsidR="00EA25D3" w:rsidRPr="00F178D0">
        <w:rPr>
          <w:rFonts w:ascii="Times New Roman" w:hAnsi="Times New Roman"/>
          <w:noProof/>
          <w:sz w:val="28"/>
          <w:szCs w:val="28"/>
          <w:lang w:val="uk-UA"/>
        </w:rPr>
        <w:t xml:space="preserve"> наявні деякі проблеми. Виходячи із такої ситуації, наступною пропозицією є впровадження сучасних методів контролю якості сировини та готової продукції</w:t>
      </w:r>
      <w:r w:rsidR="009B4D92" w:rsidRPr="00F178D0">
        <w:rPr>
          <w:rFonts w:ascii="Times New Roman" w:hAnsi="Times New Roman"/>
          <w:noProof/>
          <w:sz w:val="28"/>
          <w:szCs w:val="28"/>
          <w:lang w:val="uk-UA"/>
        </w:rPr>
        <w:t>, зокрема:</w:t>
      </w:r>
    </w:p>
    <w:p w14:paraId="4502E953" w14:textId="77777777" w:rsidR="009B4D92" w:rsidRPr="00F178D0" w:rsidRDefault="009B4D92" w:rsidP="009B4D92">
      <w:pPr>
        <w:tabs>
          <w:tab w:val="num" w:pos="510"/>
        </w:tabs>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самоконтролю;</w:t>
      </w:r>
    </w:p>
    <w:p w14:paraId="1BBDDE36" w14:textId="77777777" w:rsidR="009B4D92" w:rsidRPr="00F178D0" w:rsidRDefault="009B4D92" w:rsidP="009B4D92">
      <w:pPr>
        <w:tabs>
          <w:tab w:val="num" w:pos="510"/>
        </w:tabs>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бальної оцінки клієнтів за якість обслуговування;</w:t>
      </w:r>
    </w:p>
    <w:p w14:paraId="5E0274EA" w14:textId="77777777" w:rsidR="009B4D92" w:rsidRPr="00F178D0" w:rsidRDefault="009B4D92" w:rsidP="009B4D92">
      <w:pPr>
        <w:tabs>
          <w:tab w:val="num" w:pos="510"/>
        </w:tabs>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статистичних методів.</w:t>
      </w:r>
    </w:p>
    <w:p w14:paraId="1F4C10CC" w14:textId="03939A89" w:rsidR="009B4D92" w:rsidRPr="00F178D0" w:rsidRDefault="009B4D92" w:rsidP="009B4D92">
      <w:pPr>
        <w:tabs>
          <w:tab w:val="num" w:pos="510"/>
        </w:tabs>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Метод самоконтролю якості продукції повинен здійснюватись безпосередніми виконавцями на робочих місцях. </w:t>
      </w:r>
    </w:p>
    <w:p w14:paraId="442D2924" w14:textId="77777777" w:rsidR="009B4D92" w:rsidRPr="00F178D0" w:rsidRDefault="009B4D92" w:rsidP="009B4D92">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При самоконтролі працівник на своєму робочому місці:</w:t>
      </w:r>
    </w:p>
    <w:p w14:paraId="13902B6A" w14:textId="77777777" w:rsidR="009B4D92" w:rsidRPr="00F178D0" w:rsidRDefault="009B4D92" w:rsidP="009B4D92">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здійснює поточний контроль з реєстрацією даних про якість виконуваної операції та виготовленої продукції;</w:t>
      </w:r>
    </w:p>
    <w:p w14:paraId="1CDE331D" w14:textId="77777777" w:rsidR="009B4D92" w:rsidRPr="00F178D0" w:rsidRDefault="009B4D92" w:rsidP="009B4D92">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заповнює супровідну документацію;</w:t>
      </w:r>
    </w:p>
    <w:p w14:paraId="135B9C74" w14:textId="77777777" w:rsidR="009B4D92" w:rsidRPr="00F178D0" w:rsidRDefault="009B4D92" w:rsidP="009B4D92">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приймає рішення про виправлення дефектів і недоліків. </w:t>
      </w:r>
    </w:p>
    <w:p w14:paraId="3C8DDB78" w14:textId="31F81D1C" w:rsidR="009B4D92" w:rsidRPr="00F178D0" w:rsidRDefault="009B4D92" w:rsidP="009B4D92">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З нашої точки зору, впровадження самоконтролю дозволить скоротити витрати на контрольні операції, підвищить відповідальність виконавців, відіграє велику виховну роль. Однак, для ефективного проведення самоконтролю потрібно створити систему професійного навчання, яка дасть змогу підвищити рівень кваліфікації працівників.</w:t>
      </w:r>
    </w:p>
    <w:p w14:paraId="58060485" w14:textId="77777777" w:rsidR="001A05AA" w:rsidRDefault="009B4D92" w:rsidP="009B4D92">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Наступним методом контролю якості продукції у віддалених підрозділах ПрАТ «Оболонь» є впровадження бальної оцінки клієнтів за якість обслуговування. </w:t>
      </w:r>
    </w:p>
    <w:p w14:paraId="29294F74" w14:textId="47A675E7" w:rsidR="009B4D92" w:rsidRPr="00F178D0" w:rsidRDefault="009B4D92" w:rsidP="009B4D92">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Цей метод полягає в наступному. По завершенню робіт клієнту буде запропоновано заповнити оцінний лист, де потрібно проставити оцінки співробітникам підприємства за якість обслуговування. Оцінки будуть </w:t>
      </w:r>
      <w:r w:rsidRPr="00F178D0">
        <w:rPr>
          <w:rFonts w:ascii="Times New Roman" w:hAnsi="Times New Roman" w:cs="Times New Roman"/>
          <w:noProof/>
          <w:sz w:val="28"/>
          <w:szCs w:val="28"/>
          <w:lang w:val="uk-UA"/>
        </w:rPr>
        <w:lastRenderedPageBreak/>
        <w:t>виставлятися за 5-бальною шкалою (1 бал – найнижча оцінка, 5 балів – найвища). Мотивація співробітників прямо залежатиме від оцінки споживачів.</w:t>
      </w:r>
    </w:p>
    <w:p w14:paraId="30D9EC35" w14:textId="0294EBBB" w:rsidR="009B4D92" w:rsidRPr="00F178D0" w:rsidRDefault="009B4D92" w:rsidP="009B4D92">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Оцінка стану управління якістю продукції у віддалених підрозділах ПрАТ «Оболонь» засвідчила про недостатнє використання статистичних методів контролю якості продукції. Основними причинами цього названо недостатню кваліфікацію працівників та відсутність необхідних довідників та інструкцій.</w:t>
      </w:r>
    </w:p>
    <w:p w14:paraId="4319194D" w14:textId="77777777" w:rsidR="009B4D92" w:rsidRPr="00F178D0" w:rsidRDefault="009B4D92" w:rsidP="009B4D92">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Статистичний метод контролю якості продукції – це особливий вид (метод) вибіркового контролю, що ґрунтується на застосуванні теорії ймовірностей та математичної статистики. Він уможливлює не тільки фіксацію фактичного рівня якості масової продукції, а й активний вплив на перебіг технологічного процесу, тобто забезпечує його регулювання (управління ним). Основна його ідея полягає в тому, що в будь-якому сталому процесі, коли відсутні непередбачені збурення, фактичні показники якості окремих екземплярів продукції завжди матимуть лише незначні відхилення від середніх величин. За оцінками експертів, використання сучасних статистичних методів дозволяє в середньому вдвічі скоротити трудозатрати на контрольні операції.</w:t>
      </w:r>
    </w:p>
    <w:p w14:paraId="1D84BFA8" w14:textId="71C1BB97" w:rsidR="00486CB0" w:rsidRPr="00F178D0" w:rsidRDefault="009B4D92" w:rsidP="00486CB0">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noProof/>
          <w:sz w:val="28"/>
          <w:szCs w:val="28"/>
          <w:lang w:val="uk-UA"/>
        </w:rPr>
        <w:t xml:space="preserve">Для впровадження сучасних методів контролю якості у ПрАТ «Оболонь» необхідно розробити </w:t>
      </w:r>
      <w:r w:rsidR="0098414A" w:rsidRPr="00F178D0">
        <w:rPr>
          <w:rFonts w:ascii="Times New Roman" w:hAnsi="Times New Roman" w:cs="Times New Roman"/>
          <w:noProof/>
          <w:sz w:val="28"/>
          <w:szCs w:val="28"/>
          <w:lang w:val="uk-UA"/>
        </w:rPr>
        <w:t>систем</w:t>
      </w:r>
      <w:r w:rsidR="00486CB0" w:rsidRPr="00F178D0">
        <w:rPr>
          <w:rFonts w:ascii="Times New Roman" w:hAnsi="Times New Roman" w:cs="Times New Roman"/>
          <w:noProof/>
          <w:sz w:val="28"/>
          <w:szCs w:val="28"/>
          <w:lang w:val="uk-UA"/>
        </w:rPr>
        <w:t>у</w:t>
      </w:r>
      <w:r w:rsidR="0098414A" w:rsidRPr="00F178D0">
        <w:rPr>
          <w:rFonts w:ascii="Times New Roman" w:hAnsi="Times New Roman" w:cs="Times New Roman"/>
          <w:noProof/>
          <w:sz w:val="28"/>
          <w:szCs w:val="28"/>
          <w:lang w:val="uk-UA"/>
        </w:rPr>
        <w:t xml:space="preserve"> мотивації персоналу</w:t>
      </w:r>
      <w:r w:rsidR="00486CB0" w:rsidRPr="00F178D0">
        <w:rPr>
          <w:rFonts w:ascii="Times New Roman" w:hAnsi="Times New Roman" w:cs="Times New Roman"/>
          <w:noProof/>
          <w:sz w:val="28"/>
          <w:szCs w:val="28"/>
          <w:lang w:val="uk-UA"/>
        </w:rPr>
        <w:t xml:space="preserve"> компанії</w:t>
      </w:r>
      <w:r w:rsidR="0098414A" w:rsidRPr="00F178D0">
        <w:rPr>
          <w:rFonts w:ascii="Times New Roman" w:hAnsi="Times New Roman" w:cs="Times New Roman"/>
          <w:noProof/>
          <w:sz w:val="28"/>
          <w:szCs w:val="28"/>
          <w:lang w:val="uk-UA"/>
        </w:rPr>
        <w:t xml:space="preserve"> до виробництва якісної продукції. </w:t>
      </w:r>
      <w:r w:rsidR="00486CB0" w:rsidRPr="00F178D0">
        <w:rPr>
          <w:rFonts w:ascii="Times New Roman" w:hAnsi="Times New Roman" w:cs="Times New Roman"/>
          <w:noProof/>
          <w:sz w:val="28"/>
          <w:szCs w:val="28"/>
          <w:lang w:val="uk-UA"/>
        </w:rPr>
        <w:t>У науковій літературі наводяться приклади створення таких систем і менеджеру з управління персоналом доцільно ознайомитись з таким досвідом.</w:t>
      </w:r>
    </w:p>
    <w:p w14:paraId="304680D9" w14:textId="17CDF71E" w:rsidR="00486CB0" w:rsidRPr="00F178D0" w:rsidRDefault="00486CB0" w:rsidP="00486CB0">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Основними елементами побудови системи мотивації персоналу до виробництва якісної продукції повинні бути такі:</w:t>
      </w:r>
    </w:p>
    <w:p w14:paraId="538E0653" w14:textId="1D17A685" w:rsidR="00486CB0" w:rsidRPr="00F178D0" w:rsidRDefault="00486CB0" w:rsidP="00486CB0">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визначення показників якості продукції, які реально можна виміряти;</w:t>
      </w:r>
    </w:p>
    <w:p w14:paraId="2F5C0D2A" w14:textId="1B8FD704" w:rsidR="00486CB0" w:rsidRPr="00F178D0" w:rsidRDefault="00486CB0" w:rsidP="00486CB0">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встановлення обсягу або кількості виконання працівником планових завдань;</w:t>
      </w:r>
    </w:p>
    <w:p w14:paraId="374EEA3B" w14:textId="45EB02EB" w:rsidR="0098414A" w:rsidRPr="00F178D0" w:rsidRDefault="00486CB0" w:rsidP="00486CB0">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встановлення </w:t>
      </w:r>
      <w:r w:rsidR="0098414A" w:rsidRPr="00F178D0">
        <w:rPr>
          <w:rFonts w:ascii="Times New Roman" w:hAnsi="Times New Roman" w:cs="Times New Roman"/>
          <w:noProof/>
          <w:sz w:val="28"/>
          <w:szCs w:val="28"/>
          <w:lang w:val="uk-UA"/>
        </w:rPr>
        <w:t>термінів виконання робіт чи завдань</w:t>
      </w:r>
      <w:r w:rsidRPr="00F178D0">
        <w:rPr>
          <w:rFonts w:ascii="Times New Roman" w:hAnsi="Times New Roman" w:cs="Times New Roman"/>
          <w:noProof/>
          <w:sz w:val="28"/>
          <w:szCs w:val="28"/>
          <w:lang w:val="uk-UA"/>
        </w:rPr>
        <w:t>;</w:t>
      </w:r>
    </w:p>
    <w:p w14:paraId="63DBC849" w14:textId="6B92E4C4" w:rsidR="00486CB0" w:rsidRPr="00F178D0" w:rsidRDefault="00486CB0" w:rsidP="00486CB0">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розроблення процедури оцінювання;</w:t>
      </w:r>
    </w:p>
    <w:p w14:paraId="1D636DA5" w14:textId="3A712472" w:rsidR="0098414A" w:rsidRPr="00F178D0" w:rsidRDefault="00486CB0" w:rsidP="0098414A">
      <w:pPr>
        <w:spacing w:after="0" w:line="360" w:lineRule="auto"/>
        <w:ind w:firstLine="709"/>
        <w:jc w:val="both"/>
        <w:rPr>
          <w:rFonts w:ascii="Times New Roman" w:hAnsi="Times New Roman" w:cs="Times New Roman"/>
          <w:noProof/>
          <w:snapToGrid w:val="0"/>
          <w:sz w:val="28"/>
          <w:lang w:val="uk-UA"/>
        </w:rPr>
      </w:pPr>
      <w:r w:rsidRPr="00F178D0">
        <w:rPr>
          <w:rFonts w:ascii="Times New Roman" w:hAnsi="Times New Roman" w:cs="Times New Roman"/>
          <w:noProof/>
          <w:sz w:val="28"/>
          <w:szCs w:val="28"/>
          <w:lang w:val="uk-UA"/>
        </w:rPr>
        <w:lastRenderedPageBreak/>
        <w:t>- розроблення документальної основи цієї методики</w:t>
      </w:r>
      <w:r w:rsidR="003923AD" w:rsidRPr="00F178D0">
        <w:rPr>
          <w:rFonts w:ascii="Times New Roman" w:hAnsi="Times New Roman" w:cs="Times New Roman"/>
          <w:noProof/>
          <w:sz w:val="28"/>
          <w:szCs w:val="28"/>
          <w:lang w:val="uk-UA"/>
        </w:rPr>
        <w:t xml:space="preserve">, зокрема перегляд усіх технологічних інструкцій, </w:t>
      </w:r>
      <w:r w:rsidR="0098414A" w:rsidRPr="00F178D0">
        <w:rPr>
          <w:rFonts w:ascii="Times New Roman" w:hAnsi="Times New Roman" w:cs="Times New Roman"/>
          <w:noProof/>
          <w:snapToGrid w:val="0"/>
          <w:sz w:val="28"/>
          <w:lang w:val="uk-UA"/>
        </w:rPr>
        <w:t>а також створенн</w:t>
      </w:r>
      <w:r w:rsidR="003923AD" w:rsidRPr="00F178D0">
        <w:rPr>
          <w:rFonts w:ascii="Times New Roman" w:hAnsi="Times New Roman" w:cs="Times New Roman"/>
          <w:noProof/>
          <w:snapToGrid w:val="0"/>
          <w:sz w:val="28"/>
          <w:lang w:val="uk-UA"/>
        </w:rPr>
        <w:t>я</w:t>
      </w:r>
      <w:r w:rsidR="0098414A" w:rsidRPr="00F178D0">
        <w:rPr>
          <w:rFonts w:ascii="Times New Roman" w:hAnsi="Times New Roman" w:cs="Times New Roman"/>
          <w:noProof/>
          <w:snapToGrid w:val="0"/>
          <w:sz w:val="28"/>
          <w:lang w:val="uk-UA"/>
        </w:rPr>
        <w:t xml:space="preserve"> системи посадових інструкцій за всіма робочими місцями.</w:t>
      </w:r>
    </w:p>
    <w:p w14:paraId="57C4F829" w14:textId="11C32F80" w:rsidR="003923AD" w:rsidRPr="00F178D0" w:rsidRDefault="003923AD" w:rsidP="003923AD">
      <w:pPr>
        <w:spacing w:after="0" w:line="360" w:lineRule="auto"/>
        <w:ind w:firstLine="709"/>
        <w:jc w:val="both"/>
        <w:rPr>
          <w:rFonts w:ascii="Times New Roman" w:hAnsi="Times New Roman" w:cs="Times New Roman"/>
          <w:noProof/>
          <w:sz w:val="28"/>
          <w:lang w:val="uk-UA"/>
        </w:rPr>
      </w:pPr>
      <w:r w:rsidRPr="00F178D0">
        <w:rPr>
          <w:rFonts w:ascii="Times New Roman" w:hAnsi="Times New Roman" w:cs="Times New Roman"/>
          <w:noProof/>
          <w:snapToGrid w:val="0"/>
          <w:sz w:val="28"/>
          <w:lang w:val="uk-UA"/>
        </w:rPr>
        <w:t xml:space="preserve">Слід зауважити, що створення системи </w:t>
      </w:r>
      <w:r w:rsidRPr="00F178D0">
        <w:rPr>
          <w:rFonts w:ascii="Times New Roman" w:hAnsi="Times New Roman" w:cs="Times New Roman"/>
          <w:noProof/>
          <w:sz w:val="28"/>
          <w:lang w:val="uk-UA"/>
        </w:rPr>
        <w:t>мотивації персоналу до виробництва продукції високої якості потребує також проведення досліджень морального-психологічного клімату на підприємстві та вивчення проблем функціонування корпоративної культури.</w:t>
      </w:r>
    </w:p>
    <w:p w14:paraId="72AE85E8" w14:textId="2CE9DECF" w:rsidR="00822143" w:rsidRPr="00F178D0" w:rsidRDefault="00EC0A64" w:rsidP="00EC0A64">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i/>
          <w:iCs/>
          <w:noProof/>
          <w:sz w:val="28"/>
          <w:szCs w:val="28"/>
          <w:lang w:val="uk-UA"/>
        </w:rPr>
        <w:t>Посилення іміджу товарних марок компанії засобами маркетингових комунікацій.</w:t>
      </w:r>
      <w:r w:rsidRPr="00F178D0">
        <w:rPr>
          <w:rFonts w:ascii="Times New Roman" w:hAnsi="Times New Roman" w:cs="Times New Roman"/>
          <w:noProof/>
          <w:sz w:val="28"/>
          <w:szCs w:val="28"/>
          <w:lang w:val="uk-UA"/>
        </w:rPr>
        <w:t xml:space="preserve"> </w:t>
      </w:r>
      <w:r w:rsidR="00822143" w:rsidRPr="00F178D0">
        <w:rPr>
          <w:rFonts w:ascii="Times New Roman" w:hAnsi="Times New Roman" w:cs="Times New Roman"/>
          <w:noProof/>
          <w:sz w:val="28"/>
          <w:szCs w:val="28"/>
          <w:lang w:val="uk-UA"/>
        </w:rPr>
        <w:t>Для посилення іміджу товарних марок ПрАТ «Оболонь» пропонується удосконалювати рекламну діяльність, впроваджувати нові рекламні інструменти. Вважаємо, що для цього потрібно:</w:t>
      </w:r>
    </w:p>
    <w:p w14:paraId="65396C22" w14:textId="08CE10E7" w:rsidR="00822143" w:rsidRPr="00F178D0" w:rsidRDefault="006B1F2E" w:rsidP="00822143">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w:t>
      </w:r>
      <w:r w:rsidR="00822143" w:rsidRPr="00F178D0">
        <w:rPr>
          <w:rFonts w:ascii="Times New Roman" w:hAnsi="Times New Roman" w:cs="Times New Roman"/>
          <w:noProof/>
          <w:sz w:val="28"/>
          <w:szCs w:val="28"/>
          <w:lang w:val="uk-UA"/>
        </w:rPr>
        <w:t>провести м</w:t>
      </w:r>
      <w:r w:rsidR="00822143" w:rsidRPr="00F178D0">
        <w:rPr>
          <w:rFonts w:ascii="Times New Roman" w:eastAsia="Times New Roman" w:hAnsi="Times New Roman" w:cs="Times New Roman"/>
          <w:noProof/>
          <w:sz w:val="28"/>
          <w:szCs w:val="28"/>
          <w:lang w:val="uk-UA" w:eastAsia="ru-RU"/>
        </w:rPr>
        <w:t xml:space="preserve">одифікацію сторінок компанії на </w:t>
      </w:r>
      <w:r w:rsidR="00822143" w:rsidRPr="00F178D0">
        <w:rPr>
          <w:rFonts w:ascii="Times New Roman" w:hAnsi="Times New Roman" w:cs="Times New Roman"/>
          <w:noProof/>
          <w:sz w:val="28"/>
          <w:szCs w:val="28"/>
          <w:lang w:val="uk-UA"/>
        </w:rPr>
        <w:t>платформах Facebook та Instagram;</w:t>
      </w:r>
    </w:p>
    <w:p w14:paraId="646B333A" w14:textId="518D5AE8" w:rsidR="006B1F2E" w:rsidRPr="00F178D0" w:rsidRDefault="006B1F2E" w:rsidP="00822143">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удосконалити веб-сайт ПрАТ «Оболонь»;</w:t>
      </w:r>
    </w:p>
    <w:p w14:paraId="5FE55680" w14:textId="38B0B216" w:rsidR="00822143" w:rsidRPr="00F178D0" w:rsidRDefault="00822143" w:rsidP="00822143">
      <w:pPr>
        <w:spacing w:after="0" w:line="360" w:lineRule="auto"/>
        <w:ind w:firstLine="709"/>
        <w:jc w:val="both"/>
        <w:rPr>
          <w:rFonts w:ascii="Times New Roman" w:hAnsi="Times New Roman"/>
          <w:noProof/>
          <w:sz w:val="28"/>
          <w:szCs w:val="28"/>
          <w:lang w:val="uk-UA"/>
        </w:rPr>
      </w:pPr>
      <w:r w:rsidRPr="00F178D0">
        <w:rPr>
          <w:rFonts w:ascii="Times New Roman" w:hAnsi="Times New Roman" w:cs="Times New Roman"/>
          <w:noProof/>
          <w:sz w:val="28"/>
          <w:szCs w:val="28"/>
          <w:lang w:val="uk-UA"/>
        </w:rPr>
        <w:t xml:space="preserve">- продовжувати </w:t>
      </w:r>
      <w:r w:rsidRPr="00F178D0">
        <w:rPr>
          <w:rFonts w:ascii="Times New Roman" w:hAnsi="Times New Roman"/>
          <w:noProof/>
          <w:sz w:val="28"/>
          <w:szCs w:val="28"/>
          <w:lang w:val="uk-UA"/>
        </w:rPr>
        <w:t>розвиток YouTube-каналу компанії;</w:t>
      </w:r>
    </w:p>
    <w:p w14:paraId="2F2C015E" w14:textId="4B7B5012" w:rsidR="00E11DA3" w:rsidRPr="00F178D0" w:rsidRDefault="006B1F2E" w:rsidP="00822143">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w:t>
      </w:r>
      <w:r w:rsidR="00E11DA3" w:rsidRPr="00F178D0">
        <w:rPr>
          <w:rFonts w:ascii="Times New Roman" w:hAnsi="Times New Roman"/>
          <w:noProof/>
          <w:sz w:val="28"/>
          <w:szCs w:val="28"/>
          <w:lang w:val="uk-UA"/>
        </w:rPr>
        <w:t xml:space="preserve">передбачити та розпочати </w:t>
      </w:r>
      <w:r w:rsidR="00E11DA3" w:rsidRPr="00F178D0">
        <w:rPr>
          <w:rFonts w:ascii="Times New Roman" w:eastAsia="Times New Roman" w:hAnsi="Times New Roman" w:cs="Times New Roman"/>
          <w:noProof/>
          <w:sz w:val="28"/>
          <w:szCs w:val="28"/>
          <w:lang w:val="uk-UA" w:eastAsia="ru-RU"/>
        </w:rPr>
        <w:t>застосування інфлюе</w:t>
      </w:r>
      <w:r w:rsidR="00E11DA3" w:rsidRPr="00F178D0">
        <w:rPr>
          <w:rFonts w:ascii="Times New Roman" w:hAnsi="Times New Roman" w:cs="Times New Roman"/>
          <w:noProof/>
          <w:sz w:val="28"/>
          <w:szCs w:val="28"/>
          <w:lang w:val="uk-UA"/>
        </w:rPr>
        <w:t>нс-маркетингу як ефективного інструмента реклами;</w:t>
      </w:r>
    </w:p>
    <w:p w14:paraId="2ECBBC69" w14:textId="05D08E25" w:rsidR="00E11DA3" w:rsidRPr="00F178D0" w:rsidRDefault="009A2786" w:rsidP="00822143">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 </w:t>
      </w:r>
      <w:r w:rsidR="00E11DA3" w:rsidRPr="00F178D0">
        <w:rPr>
          <w:rFonts w:ascii="Times New Roman" w:hAnsi="Times New Roman" w:cs="Times New Roman"/>
          <w:noProof/>
          <w:sz w:val="28"/>
          <w:szCs w:val="28"/>
          <w:lang w:val="uk-UA"/>
        </w:rPr>
        <w:t>розширити напрямки event-маркетингу.</w:t>
      </w:r>
    </w:p>
    <w:p w14:paraId="2AA4D366" w14:textId="515E7C9C" w:rsidR="00E51C04" w:rsidRPr="00F178D0" w:rsidRDefault="00E11DA3" w:rsidP="00822143">
      <w:pPr>
        <w:spacing w:after="0" w:line="360" w:lineRule="auto"/>
        <w:ind w:firstLine="709"/>
        <w:jc w:val="both"/>
        <w:rPr>
          <w:rFonts w:ascii="Times New Roman" w:eastAsia="Times New Roman" w:hAnsi="Times New Roman" w:cs="Times New Roman"/>
          <w:noProof/>
          <w:sz w:val="28"/>
          <w:szCs w:val="28"/>
          <w:lang w:val="uk-UA" w:eastAsia="ru-RU"/>
        </w:rPr>
      </w:pPr>
      <w:r w:rsidRPr="00F178D0">
        <w:rPr>
          <w:rFonts w:ascii="Times New Roman" w:hAnsi="Times New Roman" w:cs="Times New Roman"/>
          <w:noProof/>
          <w:sz w:val="28"/>
          <w:szCs w:val="28"/>
          <w:lang w:val="uk-UA"/>
        </w:rPr>
        <w:t>П</w:t>
      </w:r>
      <w:r w:rsidR="00822143" w:rsidRPr="00F178D0">
        <w:rPr>
          <w:rFonts w:ascii="Times New Roman" w:hAnsi="Times New Roman" w:cs="Times New Roman"/>
          <w:noProof/>
          <w:sz w:val="28"/>
          <w:szCs w:val="28"/>
          <w:lang w:val="uk-UA"/>
        </w:rPr>
        <w:t>рове</w:t>
      </w:r>
      <w:r w:rsidRPr="00F178D0">
        <w:rPr>
          <w:rFonts w:ascii="Times New Roman" w:hAnsi="Times New Roman" w:cs="Times New Roman"/>
          <w:noProof/>
          <w:sz w:val="28"/>
          <w:szCs w:val="28"/>
          <w:lang w:val="uk-UA"/>
        </w:rPr>
        <w:t>дення</w:t>
      </w:r>
      <w:r w:rsidR="00822143" w:rsidRPr="00F178D0">
        <w:rPr>
          <w:rFonts w:ascii="Times New Roman" w:hAnsi="Times New Roman" w:cs="Times New Roman"/>
          <w:noProof/>
          <w:sz w:val="28"/>
          <w:szCs w:val="28"/>
          <w:lang w:val="uk-UA"/>
        </w:rPr>
        <w:t xml:space="preserve"> м</w:t>
      </w:r>
      <w:r w:rsidR="00E51C04" w:rsidRPr="00F178D0">
        <w:rPr>
          <w:rFonts w:ascii="Times New Roman" w:eastAsia="Times New Roman" w:hAnsi="Times New Roman" w:cs="Times New Roman"/>
          <w:noProof/>
          <w:sz w:val="28"/>
          <w:szCs w:val="28"/>
          <w:lang w:val="uk-UA" w:eastAsia="ru-RU"/>
        </w:rPr>
        <w:t>одифікаці</w:t>
      </w:r>
      <w:r w:rsidRPr="00F178D0">
        <w:rPr>
          <w:rFonts w:ascii="Times New Roman" w:eastAsia="Times New Roman" w:hAnsi="Times New Roman" w:cs="Times New Roman"/>
          <w:noProof/>
          <w:sz w:val="28"/>
          <w:szCs w:val="28"/>
          <w:lang w:val="uk-UA" w:eastAsia="ru-RU"/>
        </w:rPr>
        <w:t>ї</w:t>
      </w:r>
      <w:r w:rsidR="00E51C04" w:rsidRPr="00F178D0">
        <w:rPr>
          <w:rFonts w:ascii="Times New Roman" w:eastAsia="Times New Roman" w:hAnsi="Times New Roman" w:cs="Times New Roman"/>
          <w:noProof/>
          <w:sz w:val="28"/>
          <w:szCs w:val="28"/>
          <w:lang w:val="uk-UA" w:eastAsia="ru-RU"/>
        </w:rPr>
        <w:t xml:space="preserve"> сторінок </w:t>
      </w:r>
      <w:r w:rsidR="00822143" w:rsidRPr="00F178D0">
        <w:rPr>
          <w:rFonts w:ascii="Times New Roman" w:eastAsia="Times New Roman" w:hAnsi="Times New Roman" w:cs="Times New Roman"/>
          <w:noProof/>
          <w:sz w:val="28"/>
          <w:szCs w:val="28"/>
          <w:lang w:val="uk-UA" w:eastAsia="ru-RU"/>
        </w:rPr>
        <w:t>компанії</w:t>
      </w:r>
      <w:r w:rsidR="00E51C04" w:rsidRPr="00F178D0">
        <w:rPr>
          <w:rFonts w:ascii="Times New Roman" w:eastAsia="Times New Roman" w:hAnsi="Times New Roman" w:cs="Times New Roman"/>
          <w:noProof/>
          <w:sz w:val="28"/>
          <w:szCs w:val="28"/>
          <w:lang w:val="uk-UA" w:eastAsia="ru-RU"/>
        </w:rPr>
        <w:t xml:space="preserve"> на </w:t>
      </w:r>
      <w:r w:rsidR="00E51C04" w:rsidRPr="00F178D0">
        <w:rPr>
          <w:rFonts w:ascii="Times New Roman" w:hAnsi="Times New Roman" w:cs="Times New Roman"/>
          <w:noProof/>
          <w:sz w:val="28"/>
          <w:szCs w:val="28"/>
          <w:lang w:val="uk-UA"/>
        </w:rPr>
        <w:t>платформах Facebook та Instagram</w:t>
      </w:r>
      <w:r w:rsidR="00822143" w:rsidRPr="00F178D0">
        <w:rPr>
          <w:rFonts w:ascii="Times New Roman" w:hAnsi="Times New Roman" w:cs="Times New Roman"/>
          <w:noProof/>
          <w:sz w:val="28"/>
          <w:szCs w:val="28"/>
          <w:lang w:val="uk-UA"/>
        </w:rPr>
        <w:t xml:space="preserve">, </w:t>
      </w:r>
      <w:r w:rsidRPr="00F178D0">
        <w:rPr>
          <w:rFonts w:ascii="Times New Roman" w:hAnsi="Times New Roman" w:cs="Times New Roman"/>
          <w:noProof/>
          <w:sz w:val="28"/>
          <w:szCs w:val="28"/>
          <w:lang w:val="uk-UA"/>
        </w:rPr>
        <w:t>на нашу думку, з</w:t>
      </w:r>
      <w:r w:rsidR="00E51C04" w:rsidRPr="00F178D0">
        <w:rPr>
          <w:rFonts w:ascii="Times New Roman" w:eastAsia="Times New Roman" w:hAnsi="Times New Roman" w:cs="Times New Roman"/>
          <w:noProof/>
          <w:sz w:val="28"/>
          <w:szCs w:val="28"/>
          <w:lang w:val="uk-UA" w:eastAsia="ru-RU"/>
        </w:rPr>
        <w:t>начно покращит</w:t>
      </w:r>
      <w:r w:rsidR="00822143" w:rsidRPr="00F178D0">
        <w:rPr>
          <w:rFonts w:ascii="Times New Roman" w:eastAsia="Times New Roman" w:hAnsi="Times New Roman" w:cs="Times New Roman"/>
          <w:noProof/>
          <w:sz w:val="28"/>
          <w:szCs w:val="28"/>
          <w:lang w:val="uk-UA" w:eastAsia="ru-RU"/>
        </w:rPr>
        <w:t>ь</w:t>
      </w:r>
      <w:r w:rsidR="00E51C04" w:rsidRPr="00F178D0">
        <w:rPr>
          <w:rFonts w:ascii="Times New Roman" w:eastAsia="Times New Roman" w:hAnsi="Times New Roman" w:cs="Times New Roman"/>
          <w:noProof/>
          <w:sz w:val="28"/>
          <w:szCs w:val="28"/>
          <w:lang w:val="uk-UA" w:eastAsia="ru-RU"/>
        </w:rPr>
        <w:t xml:space="preserve"> імідж </w:t>
      </w:r>
      <w:r w:rsidR="00822143" w:rsidRPr="00F178D0">
        <w:rPr>
          <w:rFonts w:ascii="Times New Roman" w:eastAsia="Times New Roman" w:hAnsi="Times New Roman" w:cs="Times New Roman"/>
          <w:noProof/>
          <w:sz w:val="28"/>
          <w:szCs w:val="28"/>
          <w:lang w:val="uk-UA" w:eastAsia="ru-RU"/>
        </w:rPr>
        <w:t xml:space="preserve">ПрАТ «Оболонь» та її продукції. </w:t>
      </w:r>
      <w:r w:rsidR="00E51C04" w:rsidRPr="00F178D0">
        <w:rPr>
          <w:rFonts w:ascii="Times New Roman" w:eastAsia="Times New Roman" w:hAnsi="Times New Roman" w:cs="Times New Roman"/>
          <w:noProof/>
          <w:sz w:val="28"/>
          <w:szCs w:val="28"/>
          <w:lang w:val="uk-UA" w:eastAsia="ru-RU"/>
        </w:rPr>
        <w:t>Цього можна досягти такими заходами:</w:t>
      </w:r>
    </w:p>
    <w:p w14:paraId="104EACE6" w14:textId="4FAD144D" w:rsidR="00E51C04" w:rsidRPr="00F178D0" w:rsidRDefault="00E51C04" w:rsidP="00E51C04">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F178D0">
        <w:rPr>
          <w:rFonts w:ascii="Times New Roman" w:eastAsia="Times New Roman" w:hAnsi="Times New Roman" w:cs="Times New Roman"/>
          <w:noProof/>
          <w:sz w:val="28"/>
          <w:szCs w:val="28"/>
          <w:lang w:val="uk-UA" w:eastAsia="ru-RU"/>
        </w:rPr>
        <w:t xml:space="preserve">-оновленням інформації про </w:t>
      </w:r>
      <w:r w:rsidR="00822143" w:rsidRPr="00F178D0">
        <w:rPr>
          <w:rFonts w:ascii="Times New Roman" w:eastAsia="Times New Roman" w:hAnsi="Times New Roman" w:cs="Times New Roman"/>
          <w:noProof/>
          <w:sz w:val="28"/>
          <w:szCs w:val="28"/>
          <w:lang w:val="uk-UA" w:eastAsia="ru-RU"/>
        </w:rPr>
        <w:t>компанію</w:t>
      </w:r>
      <w:r w:rsidRPr="00F178D0">
        <w:rPr>
          <w:rFonts w:ascii="Times New Roman" w:eastAsia="Times New Roman" w:hAnsi="Times New Roman" w:cs="Times New Roman"/>
          <w:noProof/>
          <w:sz w:val="28"/>
          <w:szCs w:val="28"/>
          <w:lang w:val="uk-UA" w:eastAsia="ru-RU"/>
        </w:rPr>
        <w:t xml:space="preserve"> (додаванням актуальних контактних даних, поновленням інформації про продукти та послуги, оновленням інформації про команду та персонал</w:t>
      </w:r>
      <w:r w:rsidR="00822143" w:rsidRPr="00F178D0">
        <w:rPr>
          <w:rFonts w:ascii="Times New Roman" w:eastAsia="Times New Roman" w:hAnsi="Times New Roman" w:cs="Times New Roman"/>
          <w:noProof/>
          <w:sz w:val="28"/>
          <w:szCs w:val="28"/>
          <w:lang w:val="uk-UA" w:eastAsia="ru-RU"/>
        </w:rPr>
        <w:t xml:space="preserve"> компанії</w:t>
      </w:r>
      <w:r w:rsidRPr="00F178D0">
        <w:rPr>
          <w:rFonts w:ascii="Times New Roman" w:eastAsia="Times New Roman" w:hAnsi="Times New Roman" w:cs="Times New Roman"/>
          <w:noProof/>
          <w:sz w:val="28"/>
          <w:szCs w:val="28"/>
          <w:lang w:val="uk-UA" w:eastAsia="ru-RU"/>
        </w:rPr>
        <w:t>);</w:t>
      </w:r>
    </w:p>
    <w:p w14:paraId="354BB9EA" w14:textId="77777777" w:rsidR="00E51C04" w:rsidRPr="00F178D0" w:rsidRDefault="00E51C04" w:rsidP="00E51C04">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F178D0">
        <w:rPr>
          <w:rFonts w:ascii="Times New Roman" w:eastAsia="Times New Roman" w:hAnsi="Times New Roman" w:cs="Times New Roman"/>
          <w:noProof/>
          <w:sz w:val="28"/>
          <w:szCs w:val="28"/>
          <w:lang w:val="uk-UA" w:eastAsia="ru-RU"/>
        </w:rPr>
        <w:t>- додаванням візуально привабливих зображень, які відображають бренд підприємства;</w:t>
      </w:r>
    </w:p>
    <w:p w14:paraId="35280EFD" w14:textId="77777777" w:rsidR="00E51C04" w:rsidRPr="00F178D0" w:rsidRDefault="00E51C04" w:rsidP="00E51C04">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F178D0">
        <w:rPr>
          <w:rFonts w:ascii="Times New Roman" w:eastAsia="Times New Roman" w:hAnsi="Times New Roman" w:cs="Times New Roman"/>
          <w:noProof/>
          <w:sz w:val="28"/>
          <w:szCs w:val="28"/>
          <w:lang w:val="uk-UA" w:eastAsia="ru-RU"/>
        </w:rPr>
        <w:t xml:space="preserve">- регулярним оновленням контенту (розміщенням публікацій цікавого та актуального контенту; використанням відео та інфографіки; залученням аудиторії за допомогою анкет, опитувань та різноманітних конкурсів); </w:t>
      </w:r>
    </w:p>
    <w:p w14:paraId="5CD3D69A" w14:textId="77777777" w:rsidR="00E51C04" w:rsidRPr="00F178D0" w:rsidRDefault="00E51C04" w:rsidP="00E51C04">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F178D0">
        <w:rPr>
          <w:rFonts w:ascii="Times New Roman" w:eastAsia="Times New Roman" w:hAnsi="Times New Roman" w:cs="Times New Roman"/>
          <w:noProof/>
          <w:sz w:val="28"/>
          <w:szCs w:val="28"/>
          <w:lang w:val="uk-UA" w:eastAsia="ru-RU"/>
        </w:rPr>
        <w:t>- публікаціями історій та досягнень підприємства;</w:t>
      </w:r>
    </w:p>
    <w:p w14:paraId="45DCB1DA" w14:textId="77777777" w:rsidR="00E51C04" w:rsidRPr="00F178D0" w:rsidRDefault="00E51C04" w:rsidP="00E51C04">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F178D0">
        <w:rPr>
          <w:rFonts w:ascii="Times New Roman" w:eastAsia="Times New Roman" w:hAnsi="Times New Roman" w:cs="Times New Roman"/>
          <w:noProof/>
          <w:sz w:val="28"/>
          <w:szCs w:val="28"/>
          <w:lang w:val="uk-UA" w:eastAsia="ru-RU"/>
        </w:rPr>
        <w:lastRenderedPageBreak/>
        <w:t>- сприянням діалогу та взаєморозумінню через відповіді на запитання, реагування на відгуки споживачів.</w:t>
      </w:r>
    </w:p>
    <w:p w14:paraId="1E9FA32D" w14:textId="77777777" w:rsidR="006B1F2E" w:rsidRPr="00F178D0" w:rsidRDefault="006B1F2E" w:rsidP="006B1F2E">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Наступною пропозицією є удосконалення веб-сайту ПрАТ «Оболонь». Ознайомлення із сайтом в процесі написання кваліфікаційної роботи дозволило виявити деякі недоліки сайту, зокрема:</w:t>
      </w:r>
    </w:p>
    <w:p w14:paraId="6D43BFC0" w14:textId="77777777" w:rsidR="006B1F2E" w:rsidRPr="00F178D0" w:rsidRDefault="006B1F2E" w:rsidP="006B1F2E">
      <w:pPr>
        <w:widowControl w:val="0"/>
        <w:spacing w:after="0" w:line="360" w:lineRule="auto"/>
        <w:ind w:firstLine="709"/>
        <w:jc w:val="both"/>
        <w:rPr>
          <w:rFonts w:ascii="Times New Roman" w:eastAsia="TimesNewRomanPSMT" w:hAnsi="Times New Roman" w:cs="Times New Roman"/>
          <w:noProof/>
          <w:sz w:val="28"/>
          <w:szCs w:val="28"/>
          <w:lang w:val="uk-UA"/>
        </w:rPr>
      </w:pPr>
      <w:r w:rsidRPr="00F178D0">
        <w:rPr>
          <w:rFonts w:ascii="Times New Roman" w:hAnsi="Times New Roman" w:cs="Times New Roman"/>
          <w:noProof/>
          <w:sz w:val="28"/>
          <w:szCs w:val="28"/>
          <w:lang w:val="uk-UA"/>
        </w:rPr>
        <w:t>- відсутність зворотного зв’язку (с</w:t>
      </w:r>
      <w:r w:rsidRPr="00F178D0">
        <w:rPr>
          <w:rFonts w:ascii="Times New Roman" w:eastAsia="TimesNewRomanPSMT" w:hAnsi="Times New Roman" w:cs="Times New Roman"/>
          <w:noProof/>
          <w:sz w:val="28"/>
          <w:szCs w:val="28"/>
          <w:lang w:val="uk-UA"/>
        </w:rPr>
        <w:t>айт не має інформації щодо відгуків споживачів задоволеністю або незадоволеністю продукцією компанії);</w:t>
      </w:r>
    </w:p>
    <w:p w14:paraId="5B2010C0" w14:textId="3161EDB2" w:rsidR="006B1F2E" w:rsidRPr="00F178D0" w:rsidRDefault="006B1F2E" w:rsidP="006B1F2E">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відсутність онлайн-чату з менеджером компанії</w:t>
      </w:r>
      <w:r w:rsidR="008B5374" w:rsidRPr="00F178D0">
        <w:rPr>
          <w:rFonts w:ascii="Times New Roman" w:hAnsi="Times New Roman" w:cs="Times New Roman"/>
          <w:noProof/>
          <w:sz w:val="28"/>
          <w:szCs w:val="28"/>
          <w:lang w:val="uk-UA"/>
        </w:rPr>
        <w:t>, відсутність форуму;</w:t>
      </w:r>
    </w:p>
    <w:p w14:paraId="782F7415" w14:textId="77777777" w:rsidR="006B1F2E" w:rsidRPr="00F178D0" w:rsidRDefault="006B1F2E" w:rsidP="006B1F2E">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відсутність інформації про фінансові результати діяльності компанії;</w:t>
      </w:r>
    </w:p>
    <w:p w14:paraId="459F7706" w14:textId="77777777" w:rsidR="006B1F2E" w:rsidRPr="00F178D0" w:rsidRDefault="006B1F2E" w:rsidP="006B1F2E">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Напрями поліпшення сайту ПрАТ «Оболонь» наведені на рис. 3.3.</w:t>
      </w:r>
    </w:p>
    <w:p w14:paraId="259377E6" w14:textId="77777777" w:rsidR="006B1F2E" w:rsidRPr="00F178D0" w:rsidRDefault="006B1F2E" w:rsidP="006B1F2E">
      <w:pPr>
        <w:pStyle w:val="ae"/>
        <w:widowControl w:val="0"/>
        <w:shd w:val="clear" w:color="auto" w:fill="FFFFFF"/>
        <w:spacing w:before="0" w:beforeAutospacing="0" w:after="0" w:afterAutospacing="0" w:line="360" w:lineRule="auto"/>
        <w:ind w:firstLine="709"/>
        <w:jc w:val="both"/>
        <w:rPr>
          <w:noProof/>
          <w:lang w:val="uk-UA"/>
        </w:rPr>
      </w:pPr>
      <w:r w:rsidRPr="00F178D0">
        <w:rPr>
          <w:noProof/>
          <w:lang w:val="uk-UA"/>
        </w:rPr>
        <mc:AlternateContent>
          <mc:Choice Requires="wpg">
            <w:drawing>
              <wp:anchor distT="0" distB="0" distL="114300" distR="114300" simplePos="0" relativeHeight="251656704" behindDoc="0" locked="0" layoutInCell="1" allowOverlap="1" wp14:anchorId="1720C145" wp14:editId="49538811">
                <wp:simplePos x="0" y="0"/>
                <wp:positionH relativeFrom="column">
                  <wp:posOffset>872490</wp:posOffset>
                </wp:positionH>
                <wp:positionV relativeFrom="paragraph">
                  <wp:posOffset>100330</wp:posOffset>
                </wp:positionV>
                <wp:extent cx="4772025" cy="3857625"/>
                <wp:effectExtent l="95250" t="38100" r="28575" b="28575"/>
                <wp:wrapNone/>
                <wp:docPr id="592" name="Группа 592"/>
                <wp:cNvGraphicFramePr/>
                <a:graphic xmlns:a="http://schemas.openxmlformats.org/drawingml/2006/main">
                  <a:graphicData uri="http://schemas.microsoft.com/office/word/2010/wordprocessingGroup">
                    <wpg:wgp>
                      <wpg:cNvGrpSpPr/>
                      <wpg:grpSpPr>
                        <a:xfrm>
                          <a:off x="0" y="0"/>
                          <a:ext cx="4772025" cy="3857625"/>
                          <a:chOff x="0" y="0"/>
                          <a:chExt cx="4772025" cy="3857625"/>
                        </a:xfrm>
                      </wpg:grpSpPr>
                      <wps:wsp>
                        <wps:cNvPr id="593" name="Поле 299"/>
                        <wps:cNvSpPr txBox="1"/>
                        <wps:spPr>
                          <a:xfrm>
                            <a:off x="0" y="0"/>
                            <a:ext cx="3857625" cy="390525"/>
                          </a:xfrm>
                          <a:prstGeom prst="rect">
                            <a:avLst/>
                          </a:prstGeom>
                          <a:solidFill>
                            <a:schemeClr val="lt1"/>
                          </a:solidFill>
                          <a:ln w="6350">
                            <a:solidFill>
                              <a:prstClr val="black"/>
                            </a:solidFill>
                          </a:ln>
                          <a:effectLst>
                            <a:outerShdw blurRad="50800" dist="38100" dir="8100000" algn="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3853A08" w14:textId="77777777" w:rsidR="00E500D7" w:rsidRPr="00B553D7" w:rsidRDefault="00E500D7" w:rsidP="006B1F2E">
                              <w:pPr>
                                <w:jc w:val="center"/>
                                <w:rPr>
                                  <w:sz w:val="28"/>
                                  <w:szCs w:val="28"/>
                                </w:rPr>
                              </w:pPr>
                              <w:r w:rsidRPr="00B553D7">
                                <w:rPr>
                                  <w:rFonts w:ascii="Times New Roman" w:hAnsi="Times New Roman"/>
                                  <w:noProof/>
                                  <w:sz w:val="28"/>
                                  <w:szCs w:val="28"/>
                                  <w:lang w:val="uk-UA"/>
                                </w:rPr>
                                <w:t>Напрями поліпшення сайту компанії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4" name="Поле 300"/>
                        <wps:cNvSpPr txBox="1"/>
                        <wps:spPr>
                          <a:xfrm>
                            <a:off x="438150" y="561975"/>
                            <a:ext cx="43243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0FF529" w14:textId="77777777" w:rsidR="00E500D7" w:rsidRPr="003B30CE" w:rsidRDefault="00E500D7" w:rsidP="006B1F2E">
                              <w:pPr>
                                <w:widowControl w:val="0"/>
                                <w:spacing w:after="0" w:line="240" w:lineRule="auto"/>
                                <w:jc w:val="both"/>
                                <w:rPr>
                                  <w:rFonts w:ascii="Times New Roman" w:eastAsia="Times New Roman" w:hAnsi="Times New Roman" w:cs="Times New Roman"/>
                                  <w:noProof/>
                                  <w:sz w:val="26"/>
                                  <w:szCs w:val="26"/>
                                  <w:lang w:val="uk-UA" w:eastAsia="ru-RU"/>
                                </w:rPr>
                              </w:pPr>
                              <w:r w:rsidRPr="003B30CE">
                                <w:rPr>
                                  <w:rFonts w:ascii="Times New Roman" w:eastAsia="Arimo" w:hAnsi="Times New Roman" w:cs="Times New Roman"/>
                                  <w:noProof/>
                                  <w:sz w:val="26"/>
                                  <w:szCs w:val="26"/>
                                  <w:lang w:val="uk-UA"/>
                                </w:rPr>
                                <w:t xml:space="preserve">Організувати на сайті окремий </w:t>
                              </w:r>
                              <w:r w:rsidRPr="003B30CE">
                                <w:rPr>
                                  <w:rFonts w:ascii="Times New Roman" w:eastAsia="Times New Roman" w:hAnsi="Times New Roman" w:cs="Times New Roman"/>
                                  <w:noProof/>
                                  <w:sz w:val="26"/>
                                  <w:szCs w:val="26"/>
                                  <w:lang w:val="uk-UA" w:eastAsia="ru-RU"/>
                                </w:rPr>
                                <w:t>доступ до інформації для посередників, недоступної для інших відвідувачів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 name="Прямая соединительная линия 595"/>
                        <wps:cNvCnPr/>
                        <wps:spPr>
                          <a:xfrm>
                            <a:off x="171450" y="838200"/>
                            <a:ext cx="266700" cy="0"/>
                          </a:xfrm>
                          <a:prstGeom prst="line">
                            <a:avLst/>
                          </a:prstGeom>
                        </wps:spPr>
                        <wps:style>
                          <a:lnRef idx="1">
                            <a:schemeClr val="dk1"/>
                          </a:lnRef>
                          <a:fillRef idx="0">
                            <a:schemeClr val="dk1"/>
                          </a:fillRef>
                          <a:effectRef idx="0">
                            <a:schemeClr val="dk1"/>
                          </a:effectRef>
                          <a:fontRef idx="minor">
                            <a:schemeClr val="tx1"/>
                          </a:fontRef>
                        </wps:style>
                        <wps:bodyPr/>
                      </wps:wsp>
                      <wps:wsp>
                        <wps:cNvPr id="596" name="Поле 302"/>
                        <wps:cNvSpPr txBox="1"/>
                        <wps:spPr>
                          <a:xfrm>
                            <a:off x="438150" y="1228725"/>
                            <a:ext cx="43243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3CFED5" w14:textId="77777777" w:rsidR="00E500D7" w:rsidRPr="003B30CE" w:rsidRDefault="00E500D7" w:rsidP="006B1F2E">
                              <w:pPr>
                                <w:widowControl w:val="0"/>
                                <w:spacing w:after="0" w:line="240" w:lineRule="auto"/>
                                <w:jc w:val="both"/>
                                <w:rPr>
                                  <w:rFonts w:ascii="Times New Roman" w:eastAsia="Times New Roman" w:hAnsi="Times New Roman" w:cs="Times New Roman"/>
                                  <w:noProof/>
                                  <w:sz w:val="26"/>
                                  <w:szCs w:val="26"/>
                                  <w:lang w:val="uk-UA" w:eastAsia="ru-RU"/>
                                </w:rPr>
                              </w:pPr>
                              <w:r w:rsidRPr="003B30CE">
                                <w:rPr>
                                  <w:rFonts w:ascii="Times New Roman" w:eastAsia="Times New Roman" w:hAnsi="Times New Roman" w:cs="Times New Roman"/>
                                  <w:noProof/>
                                  <w:sz w:val="26"/>
                                  <w:szCs w:val="26"/>
                                  <w:lang w:val="uk-UA" w:eastAsia="ru-RU"/>
                                </w:rPr>
                                <w:t>Сформувати окремі інформаційні блоки для акціонерів та фахівців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Прямая соединительная линия 597"/>
                        <wps:cNvCnPr/>
                        <wps:spPr>
                          <a:xfrm>
                            <a:off x="171450" y="1504950"/>
                            <a:ext cx="266700" cy="0"/>
                          </a:xfrm>
                          <a:prstGeom prst="line">
                            <a:avLst/>
                          </a:prstGeom>
                        </wps:spPr>
                        <wps:style>
                          <a:lnRef idx="1">
                            <a:schemeClr val="dk1"/>
                          </a:lnRef>
                          <a:fillRef idx="0">
                            <a:schemeClr val="dk1"/>
                          </a:fillRef>
                          <a:effectRef idx="0">
                            <a:schemeClr val="dk1"/>
                          </a:effectRef>
                          <a:fontRef idx="minor">
                            <a:schemeClr val="tx1"/>
                          </a:fontRef>
                        </wps:style>
                        <wps:bodyPr/>
                      </wps:wsp>
                      <wps:wsp>
                        <wps:cNvPr id="598" name="Поле 304"/>
                        <wps:cNvSpPr txBox="1"/>
                        <wps:spPr>
                          <a:xfrm>
                            <a:off x="438150" y="1885950"/>
                            <a:ext cx="43243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092286" w14:textId="77777777" w:rsidR="00E500D7" w:rsidRPr="008526DB" w:rsidRDefault="00E500D7" w:rsidP="006B1F2E">
                              <w:pPr>
                                <w:spacing w:after="0" w:line="240" w:lineRule="auto"/>
                                <w:rPr>
                                  <w:b/>
                                  <w:sz w:val="26"/>
                                  <w:szCs w:val="26"/>
                                </w:rPr>
                              </w:pPr>
                              <w:r>
                                <w:rPr>
                                  <w:rFonts w:ascii="Times New Roman" w:hAnsi="Times New Roman"/>
                                  <w:noProof/>
                                  <w:sz w:val="26"/>
                                  <w:szCs w:val="26"/>
                                  <w:lang w:val="uk-UA"/>
                                </w:rPr>
                                <w:t xml:space="preserve">Створити інструмент інтеграції сайту з картами </w:t>
                              </w:r>
                              <w:r>
                                <w:rPr>
                                  <w:rFonts w:ascii="Times New Roman" w:hAnsi="Times New Roman"/>
                                  <w:noProof/>
                                  <w:sz w:val="26"/>
                                  <w:szCs w:val="26"/>
                                  <w:lang w:val="en-US"/>
                                </w:rPr>
                                <w:t>Google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Прямая соединительная линия 599"/>
                        <wps:cNvCnPr/>
                        <wps:spPr>
                          <a:xfrm>
                            <a:off x="171450" y="2066925"/>
                            <a:ext cx="266700" cy="0"/>
                          </a:xfrm>
                          <a:prstGeom prst="line">
                            <a:avLst/>
                          </a:prstGeom>
                        </wps:spPr>
                        <wps:style>
                          <a:lnRef idx="1">
                            <a:schemeClr val="dk1"/>
                          </a:lnRef>
                          <a:fillRef idx="0">
                            <a:schemeClr val="dk1"/>
                          </a:fillRef>
                          <a:effectRef idx="0">
                            <a:schemeClr val="dk1"/>
                          </a:effectRef>
                          <a:fontRef idx="minor">
                            <a:schemeClr val="tx1"/>
                          </a:fontRef>
                        </wps:style>
                        <wps:bodyPr/>
                      </wps:wsp>
                      <wps:wsp>
                        <wps:cNvPr id="600" name="Поле 306"/>
                        <wps:cNvSpPr txBox="1"/>
                        <wps:spPr>
                          <a:xfrm>
                            <a:off x="447675" y="2371725"/>
                            <a:ext cx="43243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7E2CCB" w14:textId="77777777" w:rsidR="00E500D7" w:rsidRPr="003B30CE" w:rsidRDefault="00E500D7" w:rsidP="006B1F2E">
                              <w:pPr>
                                <w:rPr>
                                  <w:rFonts w:ascii="Times New Roman" w:hAnsi="Times New Roman" w:cs="Times New Roman"/>
                                  <w:bCs/>
                                  <w:sz w:val="26"/>
                                  <w:szCs w:val="26"/>
                                  <w:lang w:val="uk-UA"/>
                                </w:rPr>
                              </w:pPr>
                              <w:r w:rsidRPr="003B30CE">
                                <w:rPr>
                                  <w:rFonts w:ascii="Times New Roman" w:hAnsi="Times New Roman" w:cs="Times New Roman"/>
                                  <w:bCs/>
                                  <w:sz w:val="26"/>
                                  <w:szCs w:val="26"/>
                                  <w:lang w:val="uk-UA"/>
                                </w:rPr>
                                <w:t>Організувати розміщення на сайті рекламних відео-матеріалів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 name="Прямая соединительная линия 601"/>
                        <wps:cNvCnPr/>
                        <wps:spPr>
                          <a:xfrm>
                            <a:off x="171450" y="2647950"/>
                            <a:ext cx="266700" cy="0"/>
                          </a:xfrm>
                          <a:prstGeom prst="line">
                            <a:avLst/>
                          </a:prstGeom>
                        </wps:spPr>
                        <wps:style>
                          <a:lnRef idx="1">
                            <a:schemeClr val="dk1"/>
                          </a:lnRef>
                          <a:fillRef idx="0">
                            <a:schemeClr val="dk1"/>
                          </a:fillRef>
                          <a:effectRef idx="0">
                            <a:schemeClr val="dk1"/>
                          </a:effectRef>
                          <a:fontRef idx="minor">
                            <a:schemeClr val="tx1"/>
                          </a:fontRef>
                        </wps:style>
                        <wps:bodyPr/>
                      </wps:wsp>
                      <wps:wsp>
                        <wps:cNvPr id="602" name="Поле 308"/>
                        <wps:cNvSpPr txBox="1"/>
                        <wps:spPr>
                          <a:xfrm>
                            <a:off x="438150" y="3019425"/>
                            <a:ext cx="43243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8957D6" w14:textId="77777777" w:rsidR="00E500D7" w:rsidRPr="003B30CE" w:rsidRDefault="00E500D7" w:rsidP="006B1F2E">
                              <w:pPr>
                                <w:spacing w:after="0" w:line="240" w:lineRule="auto"/>
                                <w:rPr>
                                  <w:rFonts w:ascii="Times New Roman" w:hAnsi="Times New Roman" w:cs="Times New Roman"/>
                                  <w:bCs/>
                                  <w:sz w:val="26"/>
                                  <w:szCs w:val="26"/>
                                  <w:lang w:val="uk-UA"/>
                                </w:rPr>
                              </w:pPr>
                              <w:r w:rsidRPr="003B30CE">
                                <w:rPr>
                                  <w:rFonts w:ascii="Times New Roman" w:hAnsi="Times New Roman" w:cs="Times New Roman"/>
                                  <w:bCs/>
                                  <w:sz w:val="26"/>
                                  <w:szCs w:val="26"/>
                                  <w:lang w:val="uk-UA"/>
                                </w:rPr>
                                <w:t>Впровадити на сайті функцію голосового пошуку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Прямая соединительная линия 603"/>
                        <wps:cNvCnPr/>
                        <wps:spPr>
                          <a:xfrm>
                            <a:off x="180975" y="3190875"/>
                            <a:ext cx="266700" cy="0"/>
                          </a:xfrm>
                          <a:prstGeom prst="line">
                            <a:avLst/>
                          </a:prstGeom>
                        </wps:spPr>
                        <wps:style>
                          <a:lnRef idx="1">
                            <a:schemeClr val="dk1"/>
                          </a:lnRef>
                          <a:fillRef idx="0">
                            <a:schemeClr val="dk1"/>
                          </a:fillRef>
                          <a:effectRef idx="0">
                            <a:schemeClr val="dk1"/>
                          </a:effectRef>
                          <a:fontRef idx="minor">
                            <a:schemeClr val="tx1"/>
                          </a:fontRef>
                        </wps:style>
                        <wps:bodyPr/>
                      </wps:wsp>
                      <wps:wsp>
                        <wps:cNvPr id="604" name="Поле 310"/>
                        <wps:cNvSpPr txBox="1"/>
                        <wps:spPr>
                          <a:xfrm>
                            <a:off x="438150" y="3486150"/>
                            <a:ext cx="43243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FBA2C2" w14:textId="77777777" w:rsidR="00E500D7" w:rsidRPr="003B30CE" w:rsidRDefault="00E500D7" w:rsidP="006B1F2E">
                              <w:pPr>
                                <w:rPr>
                                  <w:b/>
                                  <w:sz w:val="26"/>
                                  <w:szCs w:val="26"/>
                                </w:rPr>
                              </w:pPr>
                              <w:r w:rsidRPr="003B30CE">
                                <w:rPr>
                                  <w:rFonts w:ascii="Times New Roman" w:hAnsi="Times New Roman"/>
                                  <w:noProof/>
                                  <w:sz w:val="26"/>
                                  <w:szCs w:val="26"/>
                                  <w:lang w:val="uk-UA"/>
                                </w:rPr>
                                <w:t xml:space="preserve">Створити </w:t>
                              </w:r>
                              <w:r w:rsidRPr="003B30CE">
                                <w:rPr>
                                  <w:rFonts w:ascii="Times New Roman" w:hAnsi="Times New Roman" w:cs="Times New Roman"/>
                                  <w:noProof/>
                                  <w:sz w:val="26"/>
                                  <w:szCs w:val="26"/>
                                  <w:lang w:val="uk-UA"/>
                                </w:rPr>
                                <w:t>онлайн-чат з менеджером компанії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Прямая соединительная линия 605"/>
                        <wps:cNvCnPr/>
                        <wps:spPr>
                          <a:xfrm>
                            <a:off x="171450" y="3695700"/>
                            <a:ext cx="266700" cy="0"/>
                          </a:xfrm>
                          <a:prstGeom prst="line">
                            <a:avLst/>
                          </a:prstGeom>
                        </wps:spPr>
                        <wps:style>
                          <a:lnRef idx="1">
                            <a:schemeClr val="dk1"/>
                          </a:lnRef>
                          <a:fillRef idx="0">
                            <a:schemeClr val="dk1"/>
                          </a:fillRef>
                          <a:effectRef idx="0">
                            <a:schemeClr val="dk1"/>
                          </a:effectRef>
                          <a:fontRef idx="minor">
                            <a:schemeClr val="tx1"/>
                          </a:fontRef>
                        </wps:style>
                        <wps:bodyPr/>
                      </wps:wsp>
                      <wps:wsp>
                        <wps:cNvPr id="606" name="Прямая соединительная линия 606"/>
                        <wps:cNvCnPr/>
                        <wps:spPr>
                          <a:xfrm>
                            <a:off x="171450" y="390525"/>
                            <a:ext cx="0" cy="33147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20C145" id="Группа 592" o:spid="_x0000_s1207" style="position:absolute;left:0;text-align:left;margin-left:68.7pt;margin-top:7.9pt;width:375.75pt;height:303.75pt;z-index:251656704;mso-width-relative:margin;mso-height-relative:margin" coordsize="47720,385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">
                <v:shape id="Поле 299" o:spid="_x0000_s1208" type="#_x0000_t202" style="position:absolute;width:38576;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" fillcolor="white [3201]" strokeweight=".5pt">
                  <v:shadow on="t" color="black" opacity="26214f" origin=".5,-.5" offset="-.74836mm,.74836mm"/>
                  <v:textbox>
                    <w:txbxContent>
                      <w:p w14:paraId="03853A08" w14:textId="77777777" w:rsidR="00E500D7" w:rsidRPr="00B553D7" w:rsidRDefault="00E500D7" w:rsidP="006B1F2E">
                        <w:pPr>
                          <w:jc w:val="center"/>
                          <w:rPr>
                            <w:sz w:val="28"/>
                            <w:szCs w:val="28"/>
                          </w:rPr>
                        </w:pPr>
                        <w:r w:rsidRPr="00B553D7">
                          <w:rPr>
                            <w:rFonts w:ascii="Times New Roman" w:hAnsi="Times New Roman"/>
                            <w:noProof/>
                            <w:sz w:val="28"/>
                            <w:szCs w:val="28"/>
                            <w:lang w:val="uk-UA"/>
                          </w:rPr>
                          <w:t>Напрями поліпшення сайту компанії</w:t>
                        </w:r>
                      </w:p>
                    </w:txbxContent>
                  </v:textbox>
                </v:shape>
                <v:shape id="Поле 300" o:spid="_x0000_s1209" type="#_x0000_t202" style="position:absolute;left:4381;top:5619;width:43244;height:53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" fillcolor="white [3201]" strokeweight=".5pt">
                  <v:textbox>
                    <w:txbxContent>
                      <w:p w14:paraId="290FF529" w14:textId="77777777" w:rsidR="00E500D7" w:rsidRPr="003B30CE" w:rsidRDefault="00E500D7" w:rsidP="006B1F2E">
                        <w:pPr>
                          <w:widowControl w:val="0"/>
                          <w:spacing w:after="0" w:line="240" w:lineRule="auto"/>
                          <w:jc w:val="both"/>
                          <w:rPr>
                            <w:rFonts w:ascii="Times New Roman" w:eastAsia="Times New Roman" w:hAnsi="Times New Roman" w:cs="Times New Roman"/>
                            <w:noProof/>
                            <w:sz w:val="26"/>
                            <w:szCs w:val="26"/>
                            <w:lang w:val="uk-UA" w:eastAsia="ru-RU"/>
                          </w:rPr>
                        </w:pPr>
                        <w:r w:rsidRPr="003B30CE">
                          <w:rPr>
                            <w:rFonts w:ascii="Times New Roman" w:eastAsia="Arimo" w:hAnsi="Times New Roman" w:cs="Times New Roman"/>
                            <w:noProof/>
                            <w:sz w:val="26"/>
                            <w:szCs w:val="26"/>
                            <w:lang w:val="uk-UA"/>
                          </w:rPr>
                          <w:t xml:space="preserve">Організувати на сайті окремий </w:t>
                        </w:r>
                        <w:r w:rsidRPr="003B30CE">
                          <w:rPr>
                            <w:rFonts w:ascii="Times New Roman" w:eastAsia="Times New Roman" w:hAnsi="Times New Roman" w:cs="Times New Roman"/>
                            <w:noProof/>
                            <w:sz w:val="26"/>
                            <w:szCs w:val="26"/>
                            <w:lang w:val="uk-UA" w:eastAsia="ru-RU"/>
                          </w:rPr>
                          <w:t>доступ до інформації для посередників, недоступної для інших відвідувачів</w:t>
                        </w:r>
                      </w:p>
                    </w:txbxContent>
                  </v:textbox>
                </v:shape>
                <v:line id="Прямая соединительная линия 595" o:spid="_x0000_s1210" style="position:absolute;visibility:visible;mso-wrap-style:square" from="1714,8382" to="4381,83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" strokecolor="black [3200]" strokeweight=".5pt">
                  <v:stroke joinstyle="miter"/>
                </v:line>
                <v:shape id="Поле 302" o:spid="_x0000_s1211" type="#_x0000_t202" style="position:absolute;left:4381;top:12287;width:43244;height:53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" fillcolor="white [3201]" strokeweight=".5pt">
                  <v:textbox>
                    <w:txbxContent>
                      <w:p w14:paraId="643CFED5" w14:textId="77777777" w:rsidR="00E500D7" w:rsidRPr="003B30CE" w:rsidRDefault="00E500D7" w:rsidP="006B1F2E">
                        <w:pPr>
                          <w:widowControl w:val="0"/>
                          <w:spacing w:after="0" w:line="240" w:lineRule="auto"/>
                          <w:jc w:val="both"/>
                          <w:rPr>
                            <w:rFonts w:ascii="Times New Roman" w:eastAsia="Times New Roman" w:hAnsi="Times New Roman" w:cs="Times New Roman"/>
                            <w:noProof/>
                            <w:sz w:val="26"/>
                            <w:szCs w:val="26"/>
                            <w:lang w:val="uk-UA" w:eastAsia="ru-RU"/>
                          </w:rPr>
                        </w:pPr>
                        <w:r w:rsidRPr="003B30CE">
                          <w:rPr>
                            <w:rFonts w:ascii="Times New Roman" w:eastAsia="Times New Roman" w:hAnsi="Times New Roman" w:cs="Times New Roman"/>
                            <w:noProof/>
                            <w:sz w:val="26"/>
                            <w:szCs w:val="26"/>
                            <w:lang w:val="uk-UA" w:eastAsia="ru-RU"/>
                          </w:rPr>
                          <w:t>Сформувати окремі інформаційні блоки для акціонерів та фахівців підприємства</w:t>
                        </w:r>
                      </w:p>
                    </w:txbxContent>
                  </v:textbox>
                </v:shape>
                <v:line id="Прямая соединительная линия 597" o:spid="_x0000_s1212" style="position:absolute;visibility:visible;mso-wrap-style:square" from="1714,15049" to="4381,150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" strokecolor="black [3200]" strokeweight=".5pt">
                  <v:stroke joinstyle="miter"/>
                </v:line>
                <v:shape id="Поле 304" o:spid="_x0000_s1213" type="#_x0000_t202" style="position:absolute;left:4381;top:18859;width:43244;height:3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" fillcolor="white [3201]" strokeweight=".5pt">
                  <v:textbox>
                    <w:txbxContent>
                      <w:p w14:paraId="13092286" w14:textId="77777777" w:rsidR="00E500D7" w:rsidRPr="008526DB" w:rsidRDefault="00E500D7" w:rsidP="006B1F2E">
                        <w:pPr>
                          <w:spacing w:after="0" w:line="240" w:lineRule="auto"/>
                          <w:rPr>
                            <w:b/>
                            <w:sz w:val="26"/>
                            <w:szCs w:val="26"/>
                          </w:rPr>
                        </w:pPr>
                        <w:r>
                          <w:rPr>
                            <w:rFonts w:ascii="Times New Roman" w:hAnsi="Times New Roman"/>
                            <w:noProof/>
                            <w:sz w:val="26"/>
                            <w:szCs w:val="26"/>
                            <w:lang w:val="uk-UA"/>
                          </w:rPr>
                          <w:t xml:space="preserve">Створити інструмент інтеграції сайту з картами </w:t>
                        </w:r>
                        <w:r>
                          <w:rPr>
                            <w:rFonts w:ascii="Times New Roman" w:hAnsi="Times New Roman"/>
                            <w:noProof/>
                            <w:sz w:val="26"/>
                            <w:szCs w:val="26"/>
                            <w:lang w:val="en-US"/>
                          </w:rPr>
                          <w:t>Google</w:t>
                        </w:r>
                      </w:p>
                    </w:txbxContent>
                  </v:textbox>
                </v:shape>
                <v:line id="Прямая соединительная линия 599" o:spid="_x0000_s1214" style="position:absolute;visibility:visible;mso-wrap-style:square" from="1714,20669" to="4381,20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" strokecolor="black [3200]" strokeweight=".5pt">
                  <v:stroke joinstyle="miter"/>
                </v:line>
                <v:shape id="Поле 306" o:spid="_x0000_s1215" type="#_x0000_t202" style="position:absolute;left:4476;top:23717;width:43244;height:5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" fillcolor="white [3201]" strokeweight=".5pt">
                  <v:textbox>
                    <w:txbxContent>
                      <w:p w14:paraId="607E2CCB" w14:textId="77777777" w:rsidR="00E500D7" w:rsidRPr="003B30CE" w:rsidRDefault="00E500D7" w:rsidP="006B1F2E">
                        <w:pPr>
                          <w:rPr>
                            <w:rFonts w:ascii="Times New Roman" w:hAnsi="Times New Roman" w:cs="Times New Roman"/>
                            <w:bCs/>
                            <w:sz w:val="26"/>
                            <w:szCs w:val="26"/>
                            <w:lang w:val="uk-UA"/>
                          </w:rPr>
                        </w:pPr>
                        <w:r w:rsidRPr="003B30CE">
                          <w:rPr>
                            <w:rFonts w:ascii="Times New Roman" w:hAnsi="Times New Roman" w:cs="Times New Roman"/>
                            <w:bCs/>
                            <w:sz w:val="26"/>
                            <w:szCs w:val="26"/>
                            <w:lang w:val="uk-UA"/>
                          </w:rPr>
                          <w:t>Організувати розміщення на сайті рекламних відео-матеріалів</w:t>
                        </w:r>
                      </w:p>
                    </w:txbxContent>
                  </v:textbox>
                </v:shape>
                <v:line id="Прямая соединительная линия 601" o:spid="_x0000_s1216" style="position:absolute;visibility:visible;mso-wrap-style:square" from="1714,26479" to="4381,264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" strokecolor="black [3200]" strokeweight=".5pt">
                  <v:stroke joinstyle="miter"/>
                </v:line>
                <v:shape id="Поле 308" o:spid="_x0000_s1217" type="#_x0000_t202" style="position:absolute;left:4381;top:30194;width:43244;height:35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" fillcolor="white [3201]" strokeweight=".5pt">
                  <v:textbox>
                    <w:txbxContent>
                      <w:p w14:paraId="638957D6" w14:textId="77777777" w:rsidR="00E500D7" w:rsidRPr="003B30CE" w:rsidRDefault="00E500D7" w:rsidP="006B1F2E">
                        <w:pPr>
                          <w:spacing w:after="0" w:line="240" w:lineRule="auto"/>
                          <w:rPr>
                            <w:rFonts w:ascii="Times New Roman" w:hAnsi="Times New Roman" w:cs="Times New Roman"/>
                            <w:bCs/>
                            <w:sz w:val="26"/>
                            <w:szCs w:val="26"/>
                            <w:lang w:val="uk-UA"/>
                          </w:rPr>
                        </w:pPr>
                        <w:r w:rsidRPr="003B30CE">
                          <w:rPr>
                            <w:rFonts w:ascii="Times New Roman" w:hAnsi="Times New Roman" w:cs="Times New Roman"/>
                            <w:bCs/>
                            <w:sz w:val="26"/>
                            <w:szCs w:val="26"/>
                            <w:lang w:val="uk-UA"/>
                          </w:rPr>
                          <w:t>Впровадити на сайті функцію голосового пошуку</w:t>
                        </w:r>
                      </w:p>
                    </w:txbxContent>
                  </v:textbox>
                </v:shape>
                <v:line id="Прямая соединительная линия 603" o:spid="_x0000_s1218" style="position:absolute;visibility:visible;mso-wrap-style:square" from="1809,31908" to="4476,319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" strokecolor="black [3200]" strokeweight=".5pt">
                  <v:stroke joinstyle="miter"/>
                </v:line>
                <v:shape id="Поле 310" o:spid="_x0000_s1219" type="#_x0000_t202" style="position:absolute;left:4381;top:34861;width:43244;height:3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" fillcolor="white [3201]" strokeweight=".5pt">
                  <v:textbox>
                    <w:txbxContent>
                      <w:p w14:paraId="26FBA2C2" w14:textId="77777777" w:rsidR="00E500D7" w:rsidRPr="003B30CE" w:rsidRDefault="00E500D7" w:rsidP="006B1F2E">
                        <w:pPr>
                          <w:rPr>
                            <w:b/>
                            <w:sz w:val="26"/>
                            <w:szCs w:val="26"/>
                          </w:rPr>
                        </w:pPr>
                        <w:r w:rsidRPr="003B30CE">
                          <w:rPr>
                            <w:rFonts w:ascii="Times New Roman" w:hAnsi="Times New Roman"/>
                            <w:noProof/>
                            <w:sz w:val="26"/>
                            <w:szCs w:val="26"/>
                            <w:lang w:val="uk-UA"/>
                          </w:rPr>
                          <w:t xml:space="preserve">Створити </w:t>
                        </w:r>
                        <w:r w:rsidRPr="003B30CE">
                          <w:rPr>
                            <w:rFonts w:ascii="Times New Roman" w:hAnsi="Times New Roman" w:cs="Times New Roman"/>
                            <w:noProof/>
                            <w:sz w:val="26"/>
                            <w:szCs w:val="26"/>
                            <w:lang w:val="uk-UA"/>
                          </w:rPr>
                          <w:t>онлайн-чат з менеджером компанії</w:t>
                        </w:r>
                      </w:p>
                    </w:txbxContent>
                  </v:textbox>
                </v:shape>
                <v:line id="Прямая соединительная линия 605" o:spid="_x0000_s1220" style="position:absolute;visibility:visible;mso-wrap-style:square" from="1714,36957" to="4381,369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" strokecolor="black [3200]" strokeweight=".5pt">
                  <v:stroke joinstyle="miter"/>
                </v:line>
                <v:line id="Прямая соединительная линия 606" o:spid="_x0000_s1221" style="position:absolute;visibility:visible;mso-wrap-style:square" from="1714,3905" to="1714,370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" strokecolor="black [3200]" strokeweight=".5pt">
                  <v:stroke joinstyle="miter"/>
                </v:line>
              </v:group>
            </w:pict>
          </mc:Fallback>
        </mc:AlternateContent>
      </w:r>
    </w:p>
    <w:p w14:paraId="256B7697" w14:textId="77777777" w:rsidR="006B1F2E" w:rsidRPr="00F178D0" w:rsidRDefault="006B1F2E" w:rsidP="006B1F2E">
      <w:pPr>
        <w:pStyle w:val="ae"/>
        <w:widowControl w:val="0"/>
        <w:shd w:val="clear" w:color="auto" w:fill="FFFFFF"/>
        <w:spacing w:before="0" w:beforeAutospacing="0" w:after="0" w:afterAutospacing="0" w:line="360" w:lineRule="auto"/>
        <w:ind w:firstLine="709"/>
        <w:jc w:val="both"/>
        <w:rPr>
          <w:noProof/>
          <w:lang w:val="uk-UA"/>
        </w:rPr>
      </w:pPr>
    </w:p>
    <w:p w14:paraId="26B15600" w14:textId="77777777" w:rsidR="006B1F2E" w:rsidRPr="00F178D0" w:rsidRDefault="006B1F2E" w:rsidP="006B1F2E">
      <w:pPr>
        <w:pStyle w:val="ae"/>
        <w:widowControl w:val="0"/>
        <w:shd w:val="clear" w:color="auto" w:fill="FFFFFF"/>
        <w:spacing w:before="0" w:beforeAutospacing="0" w:after="0" w:afterAutospacing="0" w:line="360" w:lineRule="auto"/>
        <w:ind w:firstLine="709"/>
        <w:jc w:val="both"/>
        <w:rPr>
          <w:noProof/>
          <w:lang w:val="uk-UA"/>
        </w:rPr>
      </w:pPr>
    </w:p>
    <w:p w14:paraId="7C3CFAFD" w14:textId="77777777" w:rsidR="006B1F2E" w:rsidRPr="00F178D0" w:rsidRDefault="006B1F2E" w:rsidP="006B1F2E">
      <w:pPr>
        <w:pStyle w:val="ae"/>
        <w:widowControl w:val="0"/>
        <w:shd w:val="clear" w:color="auto" w:fill="FFFFFF"/>
        <w:spacing w:before="0" w:beforeAutospacing="0" w:after="0" w:afterAutospacing="0" w:line="360" w:lineRule="auto"/>
        <w:ind w:firstLine="709"/>
        <w:jc w:val="both"/>
        <w:rPr>
          <w:noProof/>
          <w:lang w:val="uk-UA"/>
        </w:rPr>
      </w:pPr>
    </w:p>
    <w:p w14:paraId="4A75B691" w14:textId="77777777" w:rsidR="006B1F2E" w:rsidRPr="00F178D0" w:rsidRDefault="006B1F2E" w:rsidP="006B1F2E">
      <w:pPr>
        <w:pStyle w:val="ae"/>
        <w:widowControl w:val="0"/>
        <w:shd w:val="clear" w:color="auto" w:fill="FFFFFF"/>
        <w:spacing w:before="0" w:beforeAutospacing="0" w:after="0" w:afterAutospacing="0" w:line="360" w:lineRule="auto"/>
        <w:ind w:firstLine="709"/>
        <w:jc w:val="both"/>
        <w:rPr>
          <w:noProof/>
          <w:lang w:val="uk-UA"/>
        </w:rPr>
      </w:pPr>
    </w:p>
    <w:p w14:paraId="20E9BFDB" w14:textId="77777777" w:rsidR="006B1F2E" w:rsidRPr="00F178D0" w:rsidRDefault="006B1F2E" w:rsidP="006B1F2E">
      <w:pPr>
        <w:pStyle w:val="ae"/>
        <w:widowControl w:val="0"/>
        <w:shd w:val="clear" w:color="auto" w:fill="FFFFFF"/>
        <w:spacing w:before="0" w:beforeAutospacing="0" w:after="0" w:afterAutospacing="0" w:line="360" w:lineRule="auto"/>
        <w:ind w:firstLine="709"/>
        <w:jc w:val="both"/>
        <w:rPr>
          <w:noProof/>
          <w:lang w:val="uk-UA"/>
        </w:rPr>
      </w:pPr>
    </w:p>
    <w:p w14:paraId="4271EC9B" w14:textId="77777777" w:rsidR="006B1F2E" w:rsidRPr="00F178D0" w:rsidRDefault="006B1F2E" w:rsidP="006B1F2E">
      <w:pPr>
        <w:pStyle w:val="ae"/>
        <w:widowControl w:val="0"/>
        <w:shd w:val="clear" w:color="auto" w:fill="FFFFFF"/>
        <w:spacing w:before="0" w:beforeAutospacing="0" w:after="0" w:afterAutospacing="0" w:line="360" w:lineRule="auto"/>
        <w:ind w:firstLine="709"/>
        <w:jc w:val="both"/>
        <w:rPr>
          <w:noProof/>
          <w:lang w:val="uk-UA"/>
        </w:rPr>
      </w:pPr>
    </w:p>
    <w:p w14:paraId="278ECB0E" w14:textId="77777777" w:rsidR="006B1F2E" w:rsidRPr="00F178D0" w:rsidRDefault="006B1F2E" w:rsidP="006B1F2E">
      <w:pPr>
        <w:widowControl w:val="0"/>
        <w:spacing w:after="0" w:line="360" w:lineRule="auto"/>
        <w:ind w:firstLine="709"/>
        <w:jc w:val="both"/>
        <w:rPr>
          <w:rFonts w:ascii="Times New Roman" w:eastAsia="Arimo" w:hAnsi="Times New Roman" w:cs="Times New Roman"/>
          <w:noProof/>
          <w:sz w:val="28"/>
          <w:szCs w:val="28"/>
          <w:lang w:val="uk-UA"/>
        </w:rPr>
      </w:pPr>
    </w:p>
    <w:p w14:paraId="2C109C46" w14:textId="77777777" w:rsidR="006B1F2E" w:rsidRPr="00F178D0" w:rsidRDefault="006B1F2E" w:rsidP="006B1F2E">
      <w:pPr>
        <w:widowControl w:val="0"/>
        <w:spacing w:after="0" w:line="360" w:lineRule="auto"/>
        <w:ind w:firstLine="709"/>
        <w:jc w:val="both"/>
        <w:rPr>
          <w:rFonts w:ascii="Times New Roman" w:eastAsia="Arimo" w:hAnsi="Times New Roman" w:cs="Times New Roman"/>
          <w:noProof/>
          <w:sz w:val="28"/>
          <w:szCs w:val="28"/>
          <w:lang w:val="uk-UA"/>
        </w:rPr>
      </w:pPr>
    </w:p>
    <w:p w14:paraId="1447E826" w14:textId="77777777" w:rsidR="006B1F2E" w:rsidRPr="00F178D0" w:rsidRDefault="006B1F2E" w:rsidP="006B1F2E">
      <w:pPr>
        <w:widowControl w:val="0"/>
        <w:spacing w:after="0" w:line="360" w:lineRule="auto"/>
        <w:ind w:firstLine="709"/>
        <w:jc w:val="both"/>
        <w:rPr>
          <w:rFonts w:ascii="Times New Roman" w:eastAsia="Arimo" w:hAnsi="Times New Roman" w:cs="Times New Roman"/>
          <w:noProof/>
          <w:sz w:val="28"/>
          <w:szCs w:val="28"/>
          <w:lang w:val="uk-UA"/>
        </w:rPr>
      </w:pPr>
    </w:p>
    <w:p w14:paraId="25A1AE8E" w14:textId="77777777" w:rsidR="006B1F2E" w:rsidRPr="00F178D0" w:rsidRDefault="006B1F2E" w:rsidP="006B1F2E">
      <w:pPr>
        <w:widowControl w:val="0"/>
        <w:spacing w:after="0" w:line="360" w:lineRule="auto"/>
        <w:ind w:firstLine="709"/>
        <w:jc w:val="both"/>
        <w:rPr>
          <w:rFonts w:ascii="Times New Roman" w:eastAsia="Arimo" w:hAnsi="Times New Roman" w:cs="Times New Roman"/>
          <w:noProof/>
          <w:sz w:val="28"/>
          <w:szCs w:val="28"/>
          <w:lang w:val="uk-UA"/>
        </w:rPr>
      </w:pPr>
    </w:p>
    <w:p w14:paraId="46B252A1" w14:textId="77777777" w:rsidR="006B1F2E" w:rsidRPr="00F178D0" w:rsidRDefault="006B1F2E" w:rsidP="006B1F2E">
      <w:pPr>
        <w:widowControl w:val="0"/>
        <w:spacing w:after="0" w:line="360" w:lineRule="auto"/>
        <w:ind w:firstLine="709"/>
        <w:jc w:val="both"/>
        <w:rPr>
          <w:rFonts w:ascii="Times New Roman" w:eastAsia="Arimo" w:hAnsi="Times New Roman" w:cs="Times New Roman"/>
          <w:noProof/>
          <w:sz w:val="28"/>
          <w:szCs w:val="28"/>
          <w:lang w:val="uk-UA"/>
        </w:rPr>
      </w:pPr>
    </w:p>
    <w:p w14:paraId="4218CA8C" w14:textId="77777777" w:rsidR="006B1F2E" w:rsidRPr="00F178D0" w:rsidRDefault="006B1F2E" w:rsidP="006B1F2E">
      <w:pPr>
        <w:widowControl w:val="0"/>
        <w:spacing w:after="0" w:line="360" w:lineRule="auto"/>
        <w:ind w:firstLine="709"/>
        <w:jc w:val="both"/>
        <w:rPr>
          <w:rFonts w:ascii="Times New Roman" w:eastAsia="Arimo" w:hAnsi="Times New Roman" w:cs="Times New Roman"/>
          <w:noProof/>
          <w:sz w:val="28"/>
          <w:szCs w:val="28"/>
          <w:lang w:val="uk-UA"/>
        </w:rPr>
      </w:pPr>
    </w:p>
    <w:p w14:paraId="4C1F3174" w14:textId="77777777" w:rsidR="006B1F2E" w:rsidRPr="00F178D0" w:rsidRDefault="006B1F2E" w:rsidP="006B1F2E">
      <w:pPr>
        <w:widowControl w:val="0"/>
        <w:spacing w:after="0" w:line="360" w:lineRule="auto"/>
        <w:ind w:firstLine="709"/>
        <w:jc w:val="both"/>
        <w:rPr>
          <w:rFonts w:ascii="Times New Roman" w:eastAsia="Arimo" w:hAnsi="Times New Roman" w:cs="Times New Roman"/>
          <w:noProof/>
          <w:sz w:val="28"/>
          <w:szCs w:val="28"/>
          <w:lang w:val="uk-UA"/>
        </w:rPr>
      </w:pPr>
    </w:p>
    <w:p w14:paraId="63B90BC0" w14:textId="77777777" w:rsidR="006B1F2E" w:rsidRPr="00F178D0" w:rsidRDefault="006B1F2E" w:rsidP="006B1F2E">
      <w:pPr>
        <w:widowControl w:val="0"/>
        <w:spacing w:after="0" w:line="360" w:lineRule="auto"/>
        <w:ind w:firstLine="709"/>
        <w:jc w:val="both"/>
        <w:rPr>
          <w:rFonts w:ascii="Times New Roman" w:eastAsia="Arimo" w:hAnsi="Times New Roman" w:cs="Times New Roman"/>
          <w:noProof/>
          <w:sz w:val="28"/>
          <w:szCs w:val="28"/>
          <w:lang w:val="uk-UA"/>
        </w:rPr>
      </w:pPr>
    </w:p>
    <w:p w14:paraId="3F78E3BC" w14:textId="77777777" w:rsidR="006B1F2E" w:rsidRPr="00F178D0" w:rsidRDefault="006B1F2E" w:rsidP="006B1F2E">
      <w:pPr>
        <w:widowControl w:val="0"/>
        <w:spacing w:after="0" w:line="360" w:lineRule="auto"/>
        <w:jc w:val="center"/>
        <w:rPr>
          <w:rFonts w:ascii="Times New Roman" w:eastAsia="Arimo" w:hAnsi="Times New Roman" w:cs="Times New Roman"/>
          <w:noProof/>
          <w:sz w:val="28"/>
          <w:szCs w:val="28"/>
          <w:lang w:val="uk-UA"/>
        </w:rPr>
      </w:pPr>
    </w:p>
    <w:p w14:paraId="010B48A7" w14:textId="77777777" w:rsidR="006B1F2E" w:rsidRPr="00F178D0" w:rsidRDefault="006B1F2E" w:rsidP="006B1F2E">
      <w:pPr>
        <w:widowControl w:val="0"/>
        <w:spacing w:after="0" w:line="360" w:lineRule="auto"/>
        <w:jc w:val="center"/>
        <w:rPr>
          <w:rFonts w:ascii="Times New Roman" w:eastAsia="Arimo" w:hAnsi="Times New Roman" w:cs="Times New Roman"/>
          <w:noProof/>
          <w:sz w:val="28"/>
          <w:szCs w:val="28"/>
          <w:lang w:val="uk-UA"/>
        </w:rPr>
      </w:pPr>
    </w:p>
    <w:p w14:paraId="6D780D5B" w14:textId="77777777" w:rsidR="006B1F2E" w:rsidRPr="00F178D0" w:rsidRDefault="006B1F2E" w:rsidP="006B1F2E">
      <w:pPr>
        <w:widowControl w:val="0"/>
        <w:spacing w:after="0" w:line="360" w:lineRule="auto"/>
        <w:jc w:val="center"/>
        <w:rPr>
          <w:rFonts w:ascii="Times New Roman" w:eastAsia="Arimo" w:hAnsi="Times New Roman" w:cs="Times New Roman"/>
          <w:noProof/>
          <w:sz w:val="28"/>
          <w:szCs w:val="28"/>
          <w:lang w:val="uk-UA"/>
        </w:rPr>
      </w:pPr>
    </w:p>
    <w:p w14:paraId="4D04B212" w14:textId="0439001D" w:rsidR="006B1F2E" w:rsidRPr="00F178D0" w:rsidRDefault="006B1F2E" w:rsidP="006B1F2E">
      <w:pPr>
        <w:widowControl w:val="0"/>
        <w:spacing w:after="0" w:line="360" w:lineRule="auto"/>
        <w:jc w:val="center"/>
        <w:rPr>
          <w:rFonts w:ascii="Times New Roman" w:eastAsia="Arimo" w:hAnsi="Times New Roman" w:cs="Times New Roman"/>
          <w:noProof/>
          <w:sz w:val="28"/>
          <w:szCs w:val="28"/>
          <w:lang w:val="uk-UA"/>
        </w:rPr>
      </w:pPr>
      <w:r w:rsidRPr="00F178D0">
        <w:rPr>
          <w:rFonts w:ascii="Times New Roman" w:eastAsia="Arimo" w:hAnsi="Times New Roman" w:cs="Times New Roman"/>
          <w:noProof/>
          <w:sz w:val="28"/>
          <w:szCs w:val="28"/>
          <w:lang w:val="uk-UA"/>
        </w:rPr>
        <w:t xml:space="preserve">Рис. 3.3. Запропоновані напрями удосконалення сайту </w:t>
      </w:r>
      <w:r w:rsidR="003B1D93">
        <w:rPr>
          <w:rFonts w:ascii="Times New Roman" w:eastAsia="Arimo" w:hAnsi="Times New Roman" w:cs="Times New Roman"/>
          <w:noProof/>
          <w:sz w:val="28"/>
          <w:szCs w:val="28"/>
          <w:lang w:val="uk-UA"/>
        </w:rPr>
        <w:t>Пр</w:t>
      </w:r>
      <w:r w:rsidRPr="00F178D0">
        <w:rPr>
          <w:rFonts w:ascii="Times New Roman" w:eastAsia="Arimo" w:hAnsi="Times New Roman" w:cs="Times New Roman"/>
          <w:noProof/>
          <w:sz w:val="28"/>
          <w:szCs w:val="28"/>
          <w:lang w:val="uk-UA"/>
        </w:rPr>
        <w:t>АТ «</w:t>
      </w:r>
      <w:r w:rsidR="003B1D93">
        <w:rPr>
          <w:rFonts w:ascii="Times New Roman" w:eastAsia="Arimo" w:hAnsi="Times New Roman" w:cs="Times New Roman"/>
          <w:noProof/>
          <w:sz w:val="28"/>
          <w:szCs w:val="28"/>
          <w:lang w:val="uk-UA"/>
        </w:rPr>
        <w:t>Оболонь</w:t>
      </w:r>
      <w:r w:rsidRPr="00F178D0">
        <w:rPr>
          <w:rFonts w:ascii="Times New Roman" w:eastAsia="Arimo" w:hAnsi="Times New Roman" w:cs="Times New Roman"/>
          <w:noProof/>
          <w:sz w:val="28"/>
          <w:szCs w:val="28"/>
          <w:lang w:val="uk-UA"/>
        </w:rPr>
        <w:t>»</w:t>
      </w:r>
    </w:p>
    <w:p w14:paraId="483036E7" w14:textId="77777777" w:rsidR="006B1F2E" w:rsidRPr="00F178D0" w:rsidRDefault="006B1F2E" w:rsidP="006B1F2E">
      <w:pPr>
        <w:widowControl w:val="0"/>
        <w:spacing w:after="0" w:line="360" w:lineRule="auto"/>
        <w:jc w:val="center"/>
        <w:rPr>
          <w:rFonts w:ascii="Times New Roman" w:eastAsia="Arimo" w:hAnsi="Times New Roman" w:cs="Times New Roman"/>
          <w:noProof/>
          <w:sz w:val="28"/>
          <w:szCs w:val="28"/>
          <w:lang w:val="uk-UA"/>
        </w:rPr>
      </w:pPr>
      <w:r w:rsidRPr="00F178D0">
        <w:rPr>
          <w:rFonts w:ascii="Times New Roman" w:eastAsia="Arimo" w:hAnsi="Times New Roman" w:cs="Times New Roman"/>
          <w:i/>
          <w:iCs/>
          <w:noProof/>
          <w:sz w:val="28"/>
          <w:szCs w:val="28"/>
          <w:lang w:val="uk-UA"/>
        </w:rPr>
        <w:t>Джерело:</w:t>
      </w:r>
      <w:r w:rsidRPr="00F178D0">
        <w:rPr>
          <w:rFonts w:ascii="Times New Roman" w:eastAsia="Arimo" w:hAnsi="Times New Roman" w:cs="Times New Roman"/>
          <w:noProof/>
          <w:sz w:val="28"/>
          <w:szCs w:val="28"/>
          <w:lang w:val="uk-UA"/>
        </w:rPr>
        <w:t xml:space="preserve"> розроблено автором</w:t>
      </w:r>
    </w:p>
    <w:p w14:paraId="2773C571" w14:textId="77777777" w:rsidR="008B5374" w:rsidRPr="00F178D0" w:rsidRDefault="008B5374" w:rsidP="008B5374">
      <w:pPr>
        <w:widowControl w:val="0"/>
        <w:spacing w:after="0" w:line="360" w:lineRule="auto"/>
        <w:ind w:firstLine="709"/>
        <w:jc w:val="both"/>
        <w:rPr>
          <w:rFonts w:ascii="Times New Roman" w:eastAsia="Arimo" w:hAnsi="Times New Roman" w:cs="Times New Roman"/>
          <w:noProof/>
          <w:sz w:val="28"/>
          <w:szCs w:val="28"/>
          <w:lang w:val="uk-UA"/>
        </w:rPr>
      </w:pPr>
    </w:p>
    <w:p w14:paraId="610FE6BB" w14:textId="3A136D19" w:rsidR="008B5374" w:rsidRPr="00F178D0" w:rsidRDefault="008B5374" w:rsidP="008B5374">
      <w:pPr>
        <w:widowControl w:val="0"/>
        <w:spacing w:after="0" w:line="360" w:lineRule="auto"/>
        <w:ind w:firstLine="709"/>
        <w:jc w:val="both"/>
        <w:rPr>
          <w:rFonts w:ascii="Times New Roman" w:eastAsia="Arimo" w:hAnsi="Times New Roman" w:cs="Times New Roman"/>
          <w:noProof/>
          <w:sz w:val="28"/>
          <w:szCs w:val="28"/>
          <w:lang w:val="uk-UA"/>
        </w:rPr>
      </w:pPr>
      <w:r w:rsidRPr="00F178D0">
        <w:rPr>
          <w:rFonts w:ascii="Times New Roman" w:eastAsia="Arimo" w:hAnsi="Times New Roman" w:cs="Times New Roman"/>
          <w:noProof/>
          <w:sz w:val="28"/>
          <w:szCs w:val="28"/>
          <w:lang w:val="uk-UA"/>
        </w:rPr>
        <w:t>Вважаємо, що впровадження запропонованих заходів дозволить забезпечити мультиаудиторність сайту як засобу комунікації, покращити його наповнення та дизайн.</w:t>
      </w:r>
      <w:r w:rsidRPr="00F178D0">
        <w:rPr>
          <w:rFonts w:ascii="Times New Roman" w:eastAsia="Arimo" w:hAnsi="Times New Roman" w:cs="Times New Roman"/>
          <w:noProof/>
          <w:sz w:val="28"/>
          <w:szCs w:val="28"/>
          <w:lang w:val="uk-UA"/>
        </w:rPr>
        <w:br w:type="page"/>
      </w:r>
    </w:p>
    <w:p w14:paraId="06455942" w14:textId="77777777" w:rsidR="006B1F2E" w:rsidRPr="00F178D0" w:rsidRDefault="006B1F2E" w:rsidP="006B1F2E">
      <w:pPr>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lastRenderedPageBreak/>
        <w:t>Розвиток YouTube-каналу ПрАТ «Оболонь» передбачає його наповнення за такою тематикою:</w:t>
      </w:r>
    </w:p>
    <w:p w14:paraId="2D7DE556" w14:textId="77777777" w:rsidR="006B1F2E" w:rsidRPr="00F178D0" w:rsidRDefault="006B1F2E" w:rsidP="006B1F2E">
      <w:pPr>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асортимент продукції та перелік послуг; процес надання послуг; ціни на продукцію та послуги;</w:t>
      </w:r>
    </w:p>
    <w:p w14:paraId="51D3DC19" w14:textId="77777777" w:rsidR="006B1F2E" w:rsidRPr="00F178D0" w:rsidRDefault="006B1F2E" w:rsidP="006B1F2E">
      <w:pPr>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співпраця з міжнародними організаціями;</w:t>
      </w:r>
    </w:p>
    <w:p w14:paraId="47AF8C57" w14:textId="77777777" w:rsidR="006B1F2E" w:rsidRPr="00F178D0" w:rsidRDefault="006B1F2E" w:rsidP="006B1F2E">
      <w:pPr>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участь у благодійних заходах, спонсорство;</w:t>
      </w:r>
    </w:p>
    <w:p w14:paraId="34A7B69B" w14:textId="77777777" w:rsidR="006B1F2E" w:rsidRPr="00F178D0" w:rsidRDefault="006B1F2E" w:rsidP="006B1F2E">
      <w:pPr>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можливості співпраці: починаючи від студента з метою отримання майбутнього місця працевлаштування, до представників міжнародних та вітчизняних організацій з метою співпраці.</w:t>
      </w:r>
    </w:p>
    <w:p w14:paraId="4E0AFC85" w14:textId="77844CDD" w:rsidR="00E11DA3" w:rsidRPr="00F178D0" w:rsidRDefault="00E11DA3" w:rsidP="00E11DA3">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noProof/>
          <w:sz w:val="28"/>
          <w:szCs w:val="28"/>
          <w:lang w:val="uk-UA"/>
        </w:rPr>
        <w:t xml:space="preserve">Одним із ефективних інструментів реклами товарних марок ПрАТ «Оболонь» може стати </w:t>
      </w:r>
      <w:r w:rsidRPr="00F178D0">
        <w:rPr>
          <w:rFonts w:ascii="Times New Roman" w:hAnsi="Times New Roman" w:cs="Times New Roman"/>
          <w:noProof/>
          <w:sz w:val="28"/>
          <w:szCs w:val="28"/>
          <w:lang w:val="uk-UA"/>
        </w:rPr>
        <w:t xml:space="preserve">інфлюенс-маркетинг. </w:t>
      </w:r>
    </w:p>
    <w:p w14:paraId="24280C43" w14:textId="68CAFAF8" w:rsidR="00E11DA3" w:rsidRPr="00F178D0" w:rsidRDefault="00E11DA3" w:rsidP="00E11DA3">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Інфлюенс-маркетинг - це партнерство між брендом та впливовою особою у соціальних мережах; інфлюенсер – це особа, яка може вплинути на купівельні рішення споживачів через свої знання, авторитет, впливовість. Довіра споживачів до інфлюенсера дозволяє компанії розширити свою цільову аудиторію. Є дослідження, результати яких показують, що 1 долар витрат на інфлюенс-маркетинг приносить біля 6 доларів доходу, що свідчить про високу ефективність цього рекламного інструменту. </w:t>
      </w:r>
    </w:p>
    <w:p w14:paraId="2F6B3EFB" w14:textId="64DC4629" w:rsidR="00E11DA3" w:rsidRPr="00F178D0" w:rsidRDefault="00E11DA3" w:rsidP="00E11DA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Основні кроки по впровадженню у ПрАТ «Оболонь» інфлюенс-маркетингу можуть бути наступними.</w:t>
      </w:r>
    </w:p>
    <w:p w14:paraId="405BF874" w14:textId="7AF659BD" w:rsidR="00E11DA3" w:rsidRPr="00F178D0" w:rsidRDefault="00E11DA3" w:rsidP="00E11DA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1. Визначити цілі використання цього рекламного інструменту, наприклад: підвищення лояльності існуючих споживачів, залучення нових споживачів, підвищення впізнаваності товарних марок компанії та ін.</w:t>
      </w:r>
    </w:p>
    <w:p w14:paraId="235748BE" w14:textId="77777777" w:rsidR="00E11DA3" w:rsidRPr="00F178D0" w:rsidRDefault="00E11DA3" w:rsidP="00E11DA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2. Скласти орієнтовний список потенційних інфлюенсерів. При цьому слід враховувати наступні ньюанси: чи є ці особи експертами у своїй сфері діяльності; чи мають спільну з компанією цільову аудиторію; які соціальні мережі використовують; чи відповідають іміджу компанії; чи співпрацюють з конкурентами компанії.</w:t>
      </w:r>
    </w:p>
    <w:p w14:paraId="668E6941" w14:textId="77777777" w:rsidR="00E11DA3" w:rsidRPr="00F178D0" w:rsidRDefault="00E11DA3" w:rsidP="00E11DA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3. Провести зустріч з відібраним інфлюенсером, надати йому інформацію про товари компанії, обговорити особливості співпраці, пояснити </w:t>
      </w:r>
      <w:r w:rsidRPr="00F178D0">
        <w:rPr>
          <w:rFonts w:ascii="Times New Roman" w:hAnsi="Times New Roman" w:cs="Times New Roman"/>
          <w:noProof/>
          <w:sz w:val="28"/>
          <w:szCs w:val="28"/>
          <w:lang w:val="uk-UA"/>
        </w:rPr>
        <w:lastRenderedPageBreak/>
        <w:t>вимоги до реклами, визначити тип роботи з ним.</w:t>
      </w:r>
    </w:p>
    <w:p w14:paraId="0068C05A" w14:textId="77777777" w:rsidR="00E11DA3" w:rsidRPr="00F178D0" w:rsidRDefault="00E11DA3" w:rsidP="00E11DA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4. Укласти угоду з інфлюенсером, орієнтовно за такими пунктами: період дії угоди; вимоги до цілей реклами; результативні показники; відповідальність у випадку порушення умов угоди.</w:t>
      </w:r>
    </w:p>
    <w:p w14:paraId="4DA7F916" w14:textId="77777777" w:rsidR="00E11DA3" w:rsidRPr="00F178D0" w:rsidRDefault="00E11DA3" w:rsidP="00E11DA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5. Розробити інструменти для відстеження результатів роботи інфлюенсера. </w:t>
      </w:r>
      <w:r w:rsidRPr="00F178D0">
        <w:rPr>
          <w:rFonts w:ascii="Times New Roman" w:eastAsia="Arimo" w:hAnsi="Times New Roman" w:cs="Times New Roman"/>
          <w:noProof/>
          <w:sz w:val="28"/>
          <w:szCs w:val="28"/>
          <w:lang w:val="uk-UA"/>
        </w:rPr>
        <w:t xml:space="preserve">Відстежувати ці показники з метою визначення ефективності використання </w:t>
      </w:r>
      <w:r w:rsidRPr="00F178D0">
        <w:rPr>
          <w:rFonts w:ascii="Times New Roman" w:hAnsi="Times New Roman" w:cs="Times New Roman"/>
          <w:noProof/>
          <w:sz w:val="28"/>
          <w:szCs w:val="28"/>
          <w:lang w:val="uk-UA"/>
        </w:rPr>
        <w:t>Інфлюенс-маркетингу.</w:t>
      </w:r>
    </w:p>
    <w:p w14:paraId="75C39048" w14:textId="77777777" w:rsidR="009A2786" w:rsidRPr="00F178D0" w:rsidRDefault="00E11DA3" w:rsidP="00E11DA3">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Вважаємо, що впровадження </w:t>
      </w:r>
      <w:r w:rsidR="00DE434A" w:rsidRPr="00F178D0">
        <w:rPr>
          <w:rFonts w:ascii="Times New Roman" w:hAnsi="Times New Roman" w:cs="Times New Roman"/>
          <w:noProof/>
          <w:sz w:val="28"/>
          <w:szCs w:val="28"/>
          <w:lang w:val="uk-UA"/>
        </w:rPr>
        <w:t>і</w:t>
      </w:r>
      <w:r w:rsidRPr="00F178D0">
        <w:rPr>
          <w:rFonts w:ascii="Times New Roman" w:hAnsi="Times New Roman" w:cs="Times New Roman"/>
          <w:noProof/>
          <w:sz w:val="28"/>
          <w:szCs w:val="28"/>
          <w:lang w:val="uk-UA"/>
        </w:rPr>
        <w:t>нфлюенс-маркетингу дасть можливість</w:t>
      </w:r>
      <w:r w:rsidR="00DE434A" w:rsidRPr="00F178D0">
        <w:rPr>
          <w:rFonts w:ascii="Times New Roman" w:hAnsi="Times New Roman" w:cs="Times New Roman"/>
          <w:noProof/>
          <w:sz w:val="28"/>
          <w:szCs w:val="28"/>
          <w:lang w:val="uk-UA"/>
        </w:rPr>
        <w:t xml:space="preserve"> ПрАТ «Оболонь» </w:t>
      </w:r>
      <w:r w:rsidRPr="00F178D0">
        <w:rPr>
          <w:rFonts w:ascii="Times New Roman" w:hAnsi="Times New Roman" w:cs="Times New Roman"/>
          <w:noProof/>
          <w:sz w:val="28"/>
          <w:szCs w:val="28"/>
          <w:lang w:val="uk-UA"/>
        </w:rPr>
        <w:t>залучити більше клієнтів</w:t>
      </w:r>
      <w:r w:rsidR="00DE434A" w:rsidRPr="00F178D0">
        <w:rPr>
          <w:rFonts w:ascii="Times New Roman" w:hAnsi="Times New Roman" w:cs="Times New Roman"/>
          <w:noProof/>
          <w:sz w:val="28"/>
          <w:szCs w:val="28"/>
          <w:lang w:val="uk-UA"/>
        </w:rPr>
        <w:t xml:space="preserve"> та </w:t>
      </w:r>
      <w:r w:rsidRPr="00F178D0">
        <w:rPr>
          <w:rFonts w:ascii="Times New Roman" w:hAnsi="Times New Roman" w:cs="Times New Roman"/>
          <w:noProof/>
          <w:sz w:val="28"/>
          <w:szCs w:val="28"/>
          <w:lang w:val="uk-UA"/>
        </w:rPr>
        <w:t xml:space="preserve">підвищити </w:t>
      </w:r>
      <w:r w:rsidR="009A2786" w:rsidRPr="00F178D0">
        <w:rPr>
          <w:rFonts w:ascii="Times New Roman" w:hAnsi="Times New Roman" w:cs="Times New Roman"/>
          <w:noProof/>
          <w:sz w:val="28"/>
          <w:szCs w:val="28"/>
          <w:lang w:val="uk-UA"/>
        </w:rPr>
        <w:t>конкурентоспроможність товарних марок компанії.</w:t>
      </w:r>
    </w:p>
    <w:p w14:paraId="64C978E1" w14:textId="52FFEA07" w:rsidR="00E51C04" w:rsidRPr="00F178D0" w:rsidRDefault="008B5374" w:rsidP="00E51C0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eastAsia="Times New Roman" w:hAnsi="Times New Roman" w:cs="Times New Roman"/>
          <w:noProof/>
          <w:sz w:val="28"/>
          <w:szCs w:val="28"/>
          <w:lang w:val="uk-UA" w:eastAsia="ru-RU"/>
        </w:rPr>
        <w:t xml:space="preserve">Для підвищення іміджу товарних марок ПрАТ «Оболонь» пропонується також </w:t>
      </w:r>
      <w:r w:rsidR="00E51C04" w:rsidRPr="00F178D0">
        <w:rPr>
          <w:rFonts w:ascii="Times New Roman" w:hAnsi="Times New Roman" w:cs="Times New Roman"/>
          <w:noProof/>
          <w:sz w:val="28"/>
          <w:szCs w:val="28"/>
          <w:lang w:val="uk-UA"/>
        </w:rPr>
        <w:t>розширення напрямків event-маркетингу шляхом проведення спеціальних заходів, спрямованих на демонстрацію досягнень компанії, презентації історії успіху.</w:t>
      </w:r>
      <w:r w:rsidRPr="00F178D0">
        <w:rPr>
          <w:rFonts w:ascii="Times New Roman" w:hAnsi="Times New Roman" w:cs="Times New Roman"/>
          <w:noProof/>
          <w:sz w:val="28"/>
          <w:szCs w:val="28"/>
          <w:lang w:val="uk-UA"/>
        </w:rPr>
        <w:t xml:space="preserve"> </w:t>
      </w:r>
      <w:r w:rsidR="00E51C04" w:rsidRPr="00F178D0">
        <w:rPr>
          <w:rFonts w:ascii="Times New Roman" w:hAnsi="Times New Roman" w:cs="Times New Roman"/>
          <w:noProof/>
          <w:sz w:val="28"/>
          <w:szCs w:val="28"/>
          <w:lang w:val="uk-UA"/>
        </w:rPr>
        <w:t>Нижче наведено деякі напрями розширення event-маркетингу:</w:t>
      </w:r>
    </w:p>
    <w:p w14:paraId="202F3A10" w14:textId="77777777" w:rsidR="00E51C04" w:rsidRPr="00F178D0" w:rsidRDefault="00E51C04" w:rsidP="00E51C0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запровадження віртуальних або гібридних форматів подій для залучення аудиторії, яка може брати участь в онлайн чи офлайн режимах;</w:t>
      </w:r>
    </w:p>
    <w:p w14:paraId="4ED347FC" w14:textId="77777777" w:rsidR="00E51C04" w:rsidRPr="00F178D0" w:rsidRDefault="00E51C04" w:rsidP="00E51C0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організація спільних подій з партнерами для розширення аудиторії та спільної реклами;</w:t>
      </w:r>
    </w:p>
    <w:p w14:paraId="1A7D7607" w14:textId="77777777" w:rsidR="00E51C04" w:rsidRPr="00F178D0" w:rsidRDefault="00E51C04" w:rsidP="00E51C0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використання новітніх технологій, таких як розширена реальність (AR), віртуальна реальність (VR) та інші, для створення унікального та захоплюючого досвіду для учасників;</w:t>
      </w:r>
    </w:p>
    <w:p w14:paraId="5A259819" w14:textId="77777777" w:rsidR="00E51C04" w:rsidRPr="00F178D0" w:rsidRDefault="00E51C04" w:rsidP="00E51C0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організація подій для аудиторій у соціальних мережах, форумах чи інших віртуальних спільнотах;</w:t>
      </w:r>
    </w:p>
    <w:p w14:paraId="6F48E1B4" w14:textId="77777777" w:rsidR="00E51C04" w:rsidRPr="00F178D0" w:rsidRDefault="00E51C04" w:rsidP="00E51C0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проведення екологічно-орієнтованих заходів;</w:t>
      </w:r>
    </w:p>
    <w:p w14:paraId="5A07A270" w14:textId="77777777" w:rsidR="00E51C04" w:rsidRPr="00F178D0" w:rsidRDefault="00E51C04" w:rsidP="00E51C0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включення в події елементів корпоративної відповідальності, таких як благодійність чи соціальні проекти;</w:t>
      </w:r>
    </w:p>
    <w:p w14:paraId="71EF79D4" w14:textId="77777777" w:rsidR="00E51C04" w:rsidRPr="00F178D0" w:rsidRDefault="00E51C04" w:rsidP="00E51C04">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використання такого підходу, як локаційна оригінальність, тобто вибір унікальних та нестандартних місць для проведення подій для створення неповторного досвіду.</w:t>
      </w:r>
    </w:p>
    <w:p w14:paraId="0B219D60" w14:textId="443FBC64" w:rsidR="00E51C04" w:rsidRPr="00F178D0" w:rsidRDefault="00E51C04" w:rsidP="008B5374">
      <w:pPr>
        <w:widowControl w:val="0"/>
        <w:spacing w:after="0" w:line="360" w:lineRule="auto"/>
        <w:ind w:firstLine="709"/>
        <w:jc w:val="both"/>
        <w:rPr>
          <w:noProof/>
          <w:sz w:val="28"/>
          <w:szCs w:val="28"/>
          <w:lang w:val="uk-UA"/>
        </w:rPr>
      </w:pPr>
      <w:r w:rsidRPr="00F178D0">
        <w:rPr>
          <w:rFonts w:ascii="Times New Roman" w:hAnsi="Times New Roman" w:cs="Times New Roman"/>
          <w:noProof/>
          <w:sz w:val="28"/>
          <w:szCs w:val="28"/>
          <w:lang w:val="uk-UA"/>
        </w:rPr>
        <w:lastRenderedPageBreak/>
        <w:t>На нашу думку, розширення напрямків event-маркетингу дозволить</w:t>
      </w:r>
      <w:r w:rsidR="008B5374" w:rsidRPr="00F178D0">
        <w:rPr>
          <w:rFonts w:ascii="Times New Roman" w:hAnsi="Times New Roman" w:cs="Times New Roman"/>
          <w:noProof/>
          <w:sz w:val="28"/>
          <w:szCs w:val="28"/>
          <w:lang w:val="uk-UA"/>
        </w:rPr>
        <w:t xml:space="preserve"> ПрАТ «Оболонь»</w:t>
      </w:r>
      <w:r w:rsidRPr="00F178D0">
        <w:rPr>
          <w:rFonts w:ascii="Times New Roman" w:hAnsi="Times New Roman" w:cs="Times New Roman"/>
          <w:noProof/>
          <w:sz w:val="28"/>
          <w:szCs w:val="28"/>
          <w:lang w:val="uk-UA"/>
        </w:rPr>
        <w:t xml:space="preserve"> створити більш різноманітні та ефективні заходи, які здатні привертати увагу та взаємодіяти з різними групами цільової аудиторії.</w:t>
      </w:r>
    </w:p>
    <w:p w14:paraId="2E3F6F9A" w14:textId="04EFB514" w:rsidR="008B5374" w:rsidRPr="00F178D0" w:rsidRDefault="008B5374" w:rsidP="008B5374">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i/>
          <w:iCs/>
          <w:noProof/>
          <w:sz w:val="28"/>
          <w:szCs w:val="28"/>
          <w:lang w:val="uk-UA"/>
        </w:rPr>
        <w:t xml:space="preserve">Виробництво крафтового пива </w:t>
      </w:r>
      <w:r w:rsidRPr="00F178D0">
        <w:rPr>
          <w:rFonts w:ascii="Times New Roman" w:hAnsi="Times New Roman"/>
          <w:i/>
          <w:iCs/>
          <w:noProof/>
          <w:sz w:val="28"/>
          <w:szCs w:val="28"/>
          <w:lang w:val="uk-UA"/>
        </w:rPr>
        <w:t>у віддалених підрозділах ПрАТ «Оболонь»</w:t>
      </w:r>
      <w:r w:rsidRPr="00F178D0">
        <w:rPr>
          <w:rFonts w:ascii="Times New Roman" w:hAnsi="Times New Roman" w:cs="Times New Roman"/>
          <w:i/>
          <w:iCs/>
          <w:noProof/>
          <w:sz w:val="28"/>
          <w:szCs w:val="28"/>
          <w:lang w:val="uk-UA"/>
        </w:rPr>
        <w:t>.</w:t>
      </w:r>
      <w:r w:rsidRPr="00F178D0">
        <w:rPr>
          <w:rFonts w:ascii="Times New Roman" w:hAnsi="Times New Roman" w:cs="Times New Roman"/>
          <w:noProof/>
          <w:sz w:val="28"/>
          <w:szCs w:val="28"/>
          <w:lang w:val="uk-UA"/>
        </w:rPr>
        <w:t xml:space="preserve"> </w:t>
      </w:r>
      <w:r w:rsidR="0068289D" w:rsidRPr="00F178D0">
        <w:rPr>
          <w:rFonts w:ascii="Times New Roman" w:hAnsi="Times New Roman" w:cs="Times New Roman"/>
          <w:noProof/>
          <w:sz w:val="28"/>
          <w:szCs w:val="28"/>
          <w:lang w:val="uk-UA"/>
        </w:rPr>
        <w:t>Пропонується посилити імідж товарних марок компанії шляхом виробництва крафтового пива на базі двох підрозділів компанії – виробничого комплексу м. Олександрія Кіровоградської обл. та солодового заводу в смт Чемерівці Хмельницької обл.</w:t>
      </w:r>
    </w:p>
    <w:p w14:paraId="35E0A787" w14:textId="355EB167" w:rsidR="00EC0A64" w:rsidRPr="00F178D0" w:rsidRDefault="0068289D" w:rsidP="00EC0A64">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Крафтове пиво – це пиво, яке виробляється в обмеженому обсязі невеликою регіональною броварнею. Досить часто крафтовим пивом називають ексклюзивне чи авторське пиво [</w:t>
      </w:r>
      <w:r w:rsidR="009A14EC" w:rsidRPr="00F178D0">
        <w:rPr>
          <w:rFonts w:ascii="Times New Roman" w:hAnsi="Times New Roman" w:cs="Times New Roman"/>
          <w:noProof/>
          <w:sz w:val="28"/>
          <w:szCs w:val="28"/>
          <w:lang w:val="uk-UA"/>
        </w:rPr>
        <w:t>36</w:t>
      </w:r>
      <w:r w:rsidRPr="00F178D0">
        <w:rPr>
          <w:rFonts w:ascii="Times New Roman" w:hAnsi="Times New Roman" w:cs="Times New Roman"/>
          <w:noProof/>
          <w:sz w:val="28"/>
          <w:szCs w:val="28"/>
          <w:lang w:val="uk-UA"/>
        </w:rPr>
        <w:t>].</w:t>
      </w:r>
    </w:p>
    <w:p w14:paraId="5C1F37E1" w14:textId="054413FC" w:rsidR="0068289D" w:rsidRPr="00F178D0" w:rsidRDefault="0068289D" w:rsidP="00EC0A64">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На зазначених підприємствах, які знаходяться у невеликих містах можна створити невеликі броварні, де варитимуть </w:t>
      </w:r>
      <w:r w:rsidR="00746986" w:rsidRPr="00F178D0">
        <w:rPr>
          <w:rFonts w:ascii="Times New Roman" w:hAnsi="Times New Roman" w:cs="Times New Roman"/>
          <w:noProof/>
          <w:sz w:val="28"/>
          <w:szCs w:val="28"/>
          <w:lang w:val="uk-UA"/>
        </w:rPr>
        <w:t xml:space="preserve">ексклюзивні марки пива, тим самим ознайомлюючи мешканців міст з новим продуктом. В подальшому можна буде запускати розрекламовану марку у виробництво. </w:t>
      </w:r>
    </w:p>
    <w:p w14:paraId="1FBF5A81" w14:textId="1792216A" w:rsidR="00746986" w:rsidRPr="00F178D0" w:rsidRDefault="00746986" w:rsidP="00EC0A64">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Експерти зазначають, що головною характеристикою крафтового пива є його якість та авторські методики приготування.</w:t>
      </w:r>
    </w:p>
    <w:p w14:paraId="5C18A26B" w14:textId="68428C5E" w:rsidR="00746986" w:rsidRPr="00F178D0" w:rsidRDefault="00746986" w:rsidP="00746986">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Розробляючи нові рецепти крафтового пива на цих невеликих броварнях, компанія розширить свій товарний асортимент, підвищить попит та конкурентоспроможність продукції. Водночас, реалізація крафтового пива в цих невеликих містах принесе доходи в їх бюджети.</w:t>
      </w:r>
    </w:p>
    <w:p w14:paraId="365CB8B7" w14:textId="1E271E9F" w:rsidR="00D128DA" w:rsidRPr="00F178D0" w:rsidRDefault="00746986" w:rsidP="00746986">
      <w:pPr>
        <w:spacing w:after="0" w:line="360" w:lineRule="auto"/>
        <w:ind w:firstLine="709"/>
        <w:jc w:val="both"/>
        <w:rPr>
          <w:rFonts w:ascii="Times New Roman" w:hAnsi="Times New Roman"/>
          <w:noProof/>
          <w:sz w:val="28"/>
          <w:szCs w:val="28"/>
          <w:lang w:val="uk-UA"/>
        </w:rPr>
      </w:pPr>
      <w:r w:rsidRPr="00F178D0">
        <w:rPr>
          <w:rFonts w:ascii="Times New Roman" w:hAnsi="Times New Roman" w:cs="Times New Roman"/>
          <w:noProof/>
          <w:sz w:val="28"/>
          <w:szCs w:val="28"/>
          <w:lang w:val="uk-UA"/>
        </w:rPr>
        <w:t xml:space="preserve">Отже, для підвищення конкурентоспроможності продукції ПрАТ «Оболонь» запропоновані наступні заходи: </w:t>
      </w:r>
      <w:r w:rsidRPr="00F178D0">
        <w:rPr>
          <w:rStyle w:val="postbody1"/>
          <w:rFonts w:ascii="Times New Roman" w:hAnsi="Times New Roman"/>
          <w:noProof/>
          <w:sz w:val="28"/>
          <w:szCs w:val="28"/>
          <w:lang w:val="uk-UA"/>
        </w:rPr>
        <w:t xml:space="preserve">впровадження в діяльність компанії бенчмаркінгу конкурентоспроможності із включенням до штату посади менеджера з бенчмаркінгу; удосконалення контролю якості сировини та готової </w:t>
      </w:r>
      <w:r w:rsidRPr="00F178D0">
        <w:rPr>
          <w:rFonts w:ascii="Times New Roman" w:hAnsi="Times New Roman"/>
          <w:noProof/>
          <w:sz w:val="28"/>
          <w:szCs w:val="28"/>
          <w:lang w:val="uk-UA"/>
        </w:rPr>
        <w:t>продукції у віддалених підрозділах ПрАТ «Оболонь»</w:t>
      </w:r>
      <w:r w:rsidR="00D128DA" w:rsidRPr="00F178D0">
        <w:rPr>
          <w:rFonts w:ascii="Times New Roman" w:hAnsi="Times New Roman"/>
          <w:noProof/>
          <w:sz w:val="28"/>
          <w:szCs w:val="28"/>
          <w:lang w:val="uk-UA"/>
        </w:rPr>
        <w:t>; п</w:t>
      </w:r>
      <w:r w:rsidRPr="00F178D0">
        <w:rPr>
          <w:rFonts w:ascii="Times New Roman" w:hAnsi="Times New Roman" w:cs="Times New Roman"/>
          <w:noProof/>
          <w:sz w:val="28"/>
          <w:szCs w:val="28"/>
          <w:lang w:val="uk-UA"/>
        </w:rPr>
        <w:t>осилення іміджу товарних марок компанії засобами маркетингових комунікацій</w:t>
      </w:r>
      <w:r w:rsidR="00D128DA" w:rsidRPr="00F178D0">
        <w:rPr>
          <w:rFonts w:ascii="Times New Roman" w:hAnsi="Times New Roman" w:cs="Times New Roman"/>
          <w:noProof/>
          <w:sz w:val="28"/>
          <w:szCs w:val="28"/>
          <w:lang w:val="uk-UA"/>
        </w:rPr>
        <w:t>; в</w:t>
      </w:r>
      <w:r w:rsidRPr="00F178D0">
        <w:rPr>
          <w:rFonts w:ascii="Times New Roman" w:hAnsi="Times New Roman" w:cs="Times New Roman"/>
          <w:noProof/>
          <w:sz w:val="28"/>
          <w:szCs w:val="28"/>
          <w:lang w:val="uk-UA"/>
        </w:rPr>
        <w:t>иробництво крафтового пива</w:t>
      </w:r>
      <w:r w:rsidR="00D128DA" w:rsidRPr="00F178D0">
        <w:rPr>
          <w:rFonts w:ascii="Times New Roman" w:hAnsi="Times New Roman" w:cs="Times New Roman"/>
          <w:noProof/>
          <w:sz w:val="28"/>
          <w:szCs w:val="28"/>
          <w:lang w:val="uk-UA"/>
        </w:rPr>
        <w:t xml:space="preserve"> </w:t>
      </w:r>
      <w:r w:rsidRPr="00F178D0">
        <w:rPr>
          <w:rFonts w:ascii="Times New Roman" w:hAnsi="Times New Roman"/>
          <w:noProof/>
          <w:sz w:val="28"/>
          <w:szCs w:val="28"/>
          <w:lang w:val="uk-UA"/>
        </w:rPr>
        <w:t>у віддалених підрозділах</w:t>
      </w:r>
      <w:r w:rsidR="00D128DA" w:rsidRPr="00F178D0">
        <w:rPr>
          <w:rFonts w:ascii="Times New Roman" w:hAnsi="Times New Roman"/>
          <w:noProof/>
          <w:sz w:val="28"/>
          <w:szCs w:val="28"/>
          <w:lang w:val="uk-UA"/>
        </w:rPr>
        <w:t xml:space="preserve"> компанії.</w:t>
      </w:r>
    </w:p>
    <w:p w14:paraId="08EC4FFC" w14:textId="61C5E75F" w:rsidR="00746986" w:rsidRPr="00F178D0" w:rsidRDefault="00746986" w:rsidP="00746986">
      <w:pPr>
        <w:spacing w:after="0" w:line="240" w:lineRule="auto"/>
        <w:jc w:val="center"/>
        <w:rPr>
          <w:noProof/>
          <w:sz w:val="26"/>
          <w:szCs w:val="26"/>
          <w:lang w:val="uk-UA"/>
        </w:rPr>
      </w:pPr>
    </w:p>
    <w:p w14:paraId="007906BA" w14:textId="29751CDC" w:rsidR="00746986" w:rsidRPr="00F178D0" w:rsidRDefault="00746986">
      <w:pP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br w:type="page"/>
      </w:r>
    </w:p>
    <w:p w14:paraId="7D9BF473" w14:textId="0A71BF45" w:rsidR="00486061" w:rsidRPr="00F178D0" w:rsidRDefault="00486061" w:rsidP="00BC0A74">
      <w:pPr>
        <w:pStyle w:val="2"/>
        <w:rPr>
          <w:snapToGrid w:val="0"/>
        </w:rPr>
      </w:pPr>
      <w:bookmarkStart w:id="24" w:name="_Toc184560583"/>
      <w:r w:rsidRPr="00F178D0">
        <w:rPr>
          <w:snapToGrid w:val="0"/>
        </w:rPr>
        <w:lastRenderedPageBreak/>
        <w:t xml:space="preserve">3.2. </w:t>
      </w:r>
      <w:r w:rsidR="00936659">
        <w:rPr>
          <w:snapToGrid w:val="0"/>
        </w:rPr>
        <w:t>Оцінка економічної</w:t>
      </w:r>
      <w:r w:rsidR="00CC6563" w:rsidRPr="00F178D0">
        <w:rPr>
          <w:snapToGrid w:val="0"/>
        </w:rPr>
        <w:t xml:space="preserve"> </w:t>
      </w:r>
      <w:r w:rsidRPr="00F178D0">
        <w:rPr>
          <w:snapToGrid w:val="0"/>
        </w:rPr>
        <w:t>ефективності впровадження запропонованих заходів</w:t>
      </w:r>
      <w:bookmarkEnd w:id="24"/>
    </w:p>
    <w:p w14:paraId="077747A1" w14:textId="1193F3C4" w:rsidR="00486061" w:rsidRPr="00F178D0" w:rsidRDefault="00486061" w:rsidP="009E7DCC">
      <w:pPr>
        <w:widowControl w:val="0"/>
        <w:spacing w:after="0" w:line="360" w:lineRule="auto"/>
        <w:ind w:firstLine="709"/>
        <w:jc w:val="both"/>
        <w:rPr>
          <w:rFonts w:ascii="Times New Roman" w:hAnsi="Times New Roman" w:cs="Times New Roman"/>
          <w:noProof/>
          <w:snapToGrid w:val="0"/>
          <w:sz w:val="28"/>
          <w:szCs w:val="28"/>
          <w:lang w:val="uk-UA"/>
        </w:rPr>
      </w:pPr>
    </w:p>
    <w:p w14:paraId="46D46E7F" w14:textId="6118D67B" w:rsidR="00DC25DC" w:rsidRPr="00F178D0" w:rsidRDefault="00DC25DC" w:rsidP="00DC25D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Обгрунтування економічної ефективності запропонованих заходів проведено на прикладі впровадження бенчмаркінгу в діяльність ПрАТ «Оболонь». </w:t>
      </w:r>
    </w:p>
    <w:p w14:paraId="5E9FE23D" w14:textId="77777777" w:rsidR="00DC25DC" w:rsidRPr="00F178D0" w:rsidRDefault="00DC25DC" w:rsidP="00DC25D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Термін «ефективність» трактується як співвідношення результату та витрат праці і використаних фінансових ресурсів, які були понесені для отримання цього результату. Найпоширенішими видами ефективності вважаються:</w:t>
      </w:r>
    </w:p>
    <w:p w14:paraId="36B731C7" w14:textId="77777777" w:rsidR="00DC25DC" w:rsidRPr="00F178D0" w:rsidRDefault="00DC25DC" w:rsidP="00DC25DC">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економічна (фінансова) ефективність - визначається шляхом оцінки співвідношення отриманих результатів та фінансових витрат;</w:t>
      </w:r>
    </w:p>
    <w:p w14:paraId="2CFD5D2F" w14:textId="77777777" w:rsidR="00DC25DC" w:rsidRPr="00F178D0" w:rsidRDefault="00DC25DC" w:rsidP="00DC25DC">
      <w:pPr>
        <w:pStyle w:val="aa"/>
        <w:widowControl w:val="0"/>
        <w:spacing w:after="0" w:line="360" w:lineRule="auto"/>
        <w:ind w:left="0" w:firstLine="709"/>
        <w:jc w:val="both"/>
        <w:rPr>
          <w:rFonts w:ascii="Times New Roman" w:eastAsia="Times New Roman" w:hAnsi="Times New Roman" w:cs="Times New Roman"/>
          <w:noProof/>
          <w:sz w:val="28"/>
          <w:szCs w:val="28"/>
          <w:lang w:val="uk-UA" w:eastAsia="ru-RU"/>
        </w:rPr>
      </w:pPr>
      <w:r w:rsidRPr="00F178D0">
        <w:rPr>
          <w:rFonts w:ascii="Times New Roman" w:hAnsi="Times New Roman" w:cs="Times New Roman"/>
          <w:noProof/>
          <w:sz w:val="28"/>
          <w:szCs w:val="28"/>
          <w:lang w:val="uk-UA"/>
        </w:rPr>
        <w:t xml:space="preserve">- соціальна (суспільно значима) ефективність - відображає ефективність проекту з точки зору інтересів певної групи або суспільства в цілому. Цей вид ефективності визначається </w:t>
      </w:r>
      <w:r w:rsidRPr="00F178D0">
        <w:rPr>
          <w:rFonts w:ascii="Times New Roman" w:eastAsia="Times New Roman" w:hAnsi="Times New Roman" w:cs="Times New Roman"/>
          <w:noProof/>
          <w:sz w:val="28"/>
          <w:szCs w:val="28"/>
          <w:lang w:val="uk-UA" w:eastAsia="ru-RU"/>
        </w:rPr>
        <w:t>з метою виявлення відповідності проекту цілям соціально-економічного розвитку суспільства.</w:t>
      </w:r>
    </w:p>
    <w:p w14:paraId="0EECAF44" w14:textId="5EBC45BA" w:rsidR="00DC25DC" w:rsidRPr="00F178D0" w:rsidRDefault="00DC25DC" w:rsidP="00DC25DC">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Економічна ефективність впровадження бенчмаркінгу полягатиме, з нашої точки зору, у наступному:</w:t>
      </w:r>
    </w:p>
    <w:p w14:paraId="77CBE528" w14:textId="2AF0A280" w:rsidR="00DC25DC" w:rsidRPr="00F178D0" w:rsidRDefault="00DC25DC" w:rsidP="00DC25DC">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визначенні шляхів зменшення витрат на виробництво продукції;</w:t>
      </w:r>
    </w:p>
    <w:p w14:paraId="2FF3A160" w14:textId="2E60D894" w:rsidR="00DC25DC" w:rsidRPr="00F178D0" w:rsidRDefault="00DC25DC" w:rsidP="00DC25DC">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визначенні напрямів підвищення продуктивності роботи обладнання;</w:t>
      </w:r>
    </w:p>
    <w:p w14:paraId="448228B1" w14:textId="3AAB7784" w:rsidR="00DC25DC" w:rsidRPr="00F178D0" w:rsidRDefault="00DC25DC" w:rsidP="00DC25DC">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уточненні цінової політики конкурентів на ринках;</w:t>
      </w:r>
    </w:p>
    <w:p w14:paraId="4EA51277" w14:textId="3EDA243F" w:rsidR="00DC25DC" w:rsidRPr="00F178D0" w:rsidRDefault="00DC25DC" w:rsidP="00DC25DC">
      <w:pPr>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використанні досвіду конкурентів щодо формування маркетингових бюджетів та інше.</w:t>
      </w:r>
    </w:p>
    <w:p w14:paraId="346D82F4" w14:textId="10E92A1E" w:rsidR="00DC25DC" w:rsidRPr="00F178D0" w:rsidRDefault="00DC25DC" w:rsidP="00DC25DC">
      <w:pPr>
        <w:spacing w:after="0" w:line="360" w:lineRule="auto"/>
        <w:ind w:firstLine="709"/>
        <w:jc w:val="both"/>
        <w:rPr>
          <w:rFonts w:ascii="Times New Roman" w:hAnsi="Times New Roman" w:cs="Times New Roman"/>
          <w:noProof/>
          <w:sz w:val="28"/>
          <w:szCs w:val="28"/>
          <w:lang w:val="uk-UA"/>
        </w:rPr>
      </w:pPr>
      <w:r w:rsidRPr="00F178D0">
        <w:rPr>
          <w:rFonts w:ascii="Times New Roman" w:eastAsia="TimesNewRomanPSMT" w:hAnsi="Times New Roman" w:cs="Times New Roman"/>
          <w:noProof/>
          <w:sz w:val="28"/>
          <w:szCs w:val="28"/>
          <w:lang w:val="uk-UA"/>
        </w:rPr>
        <w:t>Крім цього ефекту від впровадження запропонован</w:t>
      </w:r>
      <w:r w:rsidR="004321F9" w:rsidRPr="00F178D0">
        <w:rPr>
          <w:rFonts w:ascii="Times New Roman" w:eastAsia="TimesNewRomanPSMT" w:hAnsi="Times New Roman" w:cs="Times New Roman"/>
          <w:noProof/>
          <w:sz w:val="28"/>
          <w:szCs w:val="28"/>
          <w:lang w:val="uk-UA"/>
        </w:rPr>
        <w:t>ого</w:t>
      </w:r>
      <w:r w:rsidRPr="00F178D0">
        <w:rPr>
          <w:rFonts w:ascii="Times New Roman" w:eastAsia="TimesNewRomanPSMT" w:hAnsi="Times New Roman" w:cs="Times New Roman"/>
          <w:noProof/>
          <w:sz w:val="28"/>
          <w:szCs w:val="28"/>
          <w:lang w:val="uk-UA"/>
        </w:rPr>
        <w:t xml:space="preserve"> заход</w:t>
      </w:r>
      <w:r w:rsidR="004321F9" w:rsidRPr="00F178D0">
        <w:rPr>
          <w:rFonts w:ascii="Times New Roman" w:eastAsia="TimesNewRomanPSMT" w:hAnsi="Times New Roman" w:cs="Times New Roman"/>
          <w:noProof/>
          <w:sz w:val="28"/>
          <w:szCs w:val="28"/>
          <w:lang w:val="uk-UA"/>
        </w:rPr>
        <w:t>у</w:t>
      </w:r>
      <w:r w:rsidRPr="00F178D0">
        <w:rPr>
          <w:rFonts w:ascii="Times New Roman" w:eastAsia="TimesNewRomanPSMT" w:hAnsi="Times New Roman" w:cs="Times New Roman"/>
          <w:noProof/>
          <w:sz w:val="28"/>
          <w:szCs w:val="28"/>
          <w:lang w:val="uk-UA"/>
        </w:rPr>
        <w:t xml:space="preserve"> доцільно також обчислити економічний ефект у вигляді приросту цільового </w:t>
      </w:r>
      <w:r w:rsidRPr="00F178D0">
        <w:rPr>
          <w:rFonts w:ascii="Times New Roman" w:hAnsi="Times New Roman" w:cs="Times New Roman"/>
          <w:noProof/>
          <w:sz w:val="28"/>
          <w:szCs w:val="28"/>
          <w:lang w:val="uk-UA"/>
        </w:rPr>
        <w:t xml:space="preserve">показника оцінки ефективності функціонування підприємства в цілому. Для більшості вітчизняних підприємств – це чистий прибуток. </w:t>
      </w:r>
    </w:p>
    <w:p w14:paraId="357E553E" w14:textId="5183BCDD" w:rsidR="00477C88" w:rsidRPr="00F178D0" w:rsidRDefault="00007D2F" w:rsidP="00477C88">
      <w:pPr>
        <w:widowControl w:val="0"/>
        <w:shd w:val="clear" w:color="auto" w:fill="FFFFFF"/>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На впровадження бенчмаркінгу будуть здійснені капітальні та поточні (експлуатаційні) витрати</w:t>
      </w:r>
      <w:r w:rsidR="00477C88" w:rsidRPr="00F178D0">
        <w:rPr>
          <w:rFonts w:ascii="Times New Roman" w:hAnsi="Times New Roman" w:cs="Times New Roman"/>
          <w:noProof/>
          <w:sz w:val="28"/>
          <w:szCs w:val="28"/>
          <w:lang w:val="uk-UA"/>
        </w:rPr>
        <w:t xml:space="preserve">. Капітальні витрати включають вартість програмного забезпечення </w:t>
      </w:r>
      <w:r w:rsidR="00477C88" w:rsidRPr="00F178D0">
        <w:rPr>
          <w:rFonts w:ascii="Times New Roman" w:hAnsi="Times New Roman" w:cs="Times New Roman"/>
          <w:noProof/>
          <w:snapToGrid w:val="0"/>
          <w:sz w:val="28"/>
          <w:szCs w:val="28"/>
          <w:lang w:val="uk-UA"/>
        </w:rPr>
        <w:t xml:space="preserve">автоматизованої системи управління та </w:t>
      </w:r>
      <w:r w:rsidR="00477C88" w:rsidRPr="00F178D0">
        <w:rPr>
          <w:rFonts w:ascii="Times New Roman" w:hAnsi="Times New Roman" w:cs="Times New Roman"/>
          <w:noProof/>
          <w:sz w:val="28"/>
          <w:szCs w:val="28"/>
          <w:lang w:val="uk-UA"/>
        </w:rPr>
        <w:t xml:space="preserve">вартість її </w:t>
      </w:r>
      <w:r w:rsidR="00477C88" w:rsidRPr="00F178D0">
        <w:rPr>
          <w:rFonts w:ascii="Times New Roman" w:hAnsi="Times New Roman" w:cs="Times New Roman"/>
          <w:noProof/>
          <w:sz w:val="28"/>
          <w:szCs w:val="28"/>
          <w:lang w:val="uk-UA"/>
        </w:rPr>
        <w:lastRenderedPageBreak/>
        <w:t>впровадження.</w:t>
      </w:r>
    </w:p>
    <w:p w14:paraId="333B5BFA" w14:textId="77777777" w:rsidR="004321F9" w:rsidRPr="00F178D0" w:rsidRDefault="004321F9" w:rsidP="004321F9">
      <w:pPr>
        <w:widowControl w:val="0"/>
        <w:shd w:val="clear" w:color="auto" w:fill="FFFFFF"/>
        <w:spacing w:after="0" w:line="360" w:lineRule="auto"/>
        <w:ind w:firstLine="709"/>
        <w:jc w:val="both"/>
        <w:rPr>
          <w:rFonts w:ascii="Times New Roman" w:hAnsi="Times New Roman"/>
          <w:noProof/>
          <w:sz w:val="28"/>
          <w:szCs w:val="17"/>
          <w:lang w:val="uk-UA"/>
        </w:rPr>
      </w:pPr>
      <w:r w:rsidRPr="00F178D0">
        <w:rPr>
          <w:rFonts w:ascii="Times New Roman" w:hAnsi="Times New Roman"/>
          <w:noProof/>
          <w:sz w:val="28"/>
          <w:szCs w:val="17"/>
          <w:lang w:val="uk-UA"/>
        </w:rPr>
        <w:t xml:space="preserve">Орієнтовна вартість програмного забезпечення може скласти </w:t>
      </w:r>
      <w:r w:rsidRPr="00F178D0">
        <w:rPr>
          <w:rFonts w:ascii="Times New Roman" w:hAnsi="Times New Roman"/>
          <w:noProof/>
          <w:sz w:val="28"/>
          <w:szCs w:val="17"/>
          <w:lang w:val="uk-UA"/>
        </w:rPr>
        <w:br/>
        <w:t xml:space="preserve">290,0 тис. грн., вартість налаштування - 80,0 тис. грн. </w:t>
      </w:r>
    </w:p>
    <w:p w14:paraId="07444AAF" w14:textId="77777777" w:rsidR="004321F9" w:rsidRPr="00F178D0" w:rsidRDefault="004321F9" w:rsidP="004321F9">
      <w:pPr>
        <w:widowControl w:val="0"/>
        <w:shd w:val="clear" w:color="auto" w:fill="FFFFFF"/>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17"/>
          <w:lang w:val="uk-UA"/>
        </w:rPr>
        <w:t xml:space="preserve">Отже, </w:t>
      </w:r>
      <w:r w:rsidRPr="00F178D0">
        <w:rPr>
          <w:rFonts w:ascii="Times New Roman" w:hAnsi="Times New Roman"/>
          <w:noProof/>
          <w:sz w:val="28"/>
          <w:szCs w:val="28"/>
          <w:lang w:val="uk-UA"/>
        </w:rPr>
        <w:t>повна початкова вартість впроваджуваного програмного продукту буде дорівнювати:</w:t>
      </w:r>
    </w:p>
    <w:p w14:paraId="61F1CC47" w14:textId="77777777" w:rsidR="004321F9" w:rsidRPr="00F178D0" w:rsidRDefault="004321F9" w:rsidP="004321F9">
      <w:pPr>
        <w:widowControl w:val="0"/>
        <w:shd w:val="clear" w:color="auto" w:fill="FFFFFF"/>
        <w:spacing w:after="0" w:line="360" w:lineRule="auto"/>
        <w:ind w:firstLine="709"/>
        <w:jc w:val="both"/>
        <w:rPr>
          <w:rFonts w:ascii="Times New Roman" w:hAnsi="Times New Roman"/>
          <w:caps/>
          <w:noProof/>
          <w:sz w:val="18"/>
          <w:szCs w:val="28"/>
          <w:lang w:val="uk-UA"/>
        </w:rPr>
      </w:pPr>
    </w:p>
    <w:p w14:paraId="14369C2F" w14:textId="77777777" w:rsidR="004321F9" w:rsidRPr="00F178D0" w:rsidRDefault="004321F9" w:rsidP="004321F9">
      <w:pPr>
        <w:widowControl w:val="0"/>
        <w:autoSpaceDE w:val="0"/>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290,0 + 80,0 = 370,0 (тис. грн.)</w:t>
      </w:r>
    </w:p>
    <w:p w14:paraId="0E126921" w14:textId="77777777" w:rsidR="004321F9" w:rsidRPr="00F178D0" w:rsidRDefault="004321F9" w:rsidP="004321F9">
      <w:pPr>
        <w:widowControl w:val="0"/>
        <w:spacing w:after="0" w:line="360" w:lineRule="auto"/>
        <w:ind w:firstLine="709"/>
        <w:jc w:val="both"/>
        <w:rPr>
          <w:rFonts w:ascii="Times New Roman" w:hAnsi="Times New Roman"/>
          <w:bCs/>
          <w:noProof/>
          <w:sz w:val="18"/>
          <w:szCs w:val="28"/>
          <w:lang w:val="uk-UA"/>
        </w:rPr>
      </w:pPr>
    </w:p>
    <w:p w14:paraId="7357D759" w14:textId="77777777" w:rsidR="004321F9" w:rsidRPr="00F178D0" w:rsidRDefault="004321F9" w:rsidP="004321F9">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bCs/>
          <w:noProof/>
          <w:sz w:val="28"/>
          <w:szCs w:val="28"/>
          <w:lang w:val="uk-UA"/>
        </w:rPr>
        <w:t>До складу поточних витрат</w:t>
      </w:r>
      <w:r w:rsidRPr="00F178D0">
        <w:rPr>
          <w:rFonts w:ascii="Times New Roman" w:hAnsi="Times New Roman"/>
          <w:noProof/>
          <w:sz w:val="28"/>
          <w:szCs w:val="28"/>
          <w:lang w:val="uk-UA"/>
        </w:rPr>
        <w:t xml:space="preserve"> при впровадженні запропонованого заходу слід включити включити:</w:t>
      </w:r>
    </w:p>
    <w:p w14:paraId="28AAE267" w14:textId="77777777" w:rsidR="00477C88" w:rsidRPr="00F178D0" w:rsidRDefault="004321F9" w:rsidP="004321F9">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 заробітну плату </w:t>
      </w:r>
      <w:r w:rsidR="00477C88" w:rsidRPr="00F178D0">
        <w:rPr>
          <w:rFonts w:ascii="Times New Roman" w:hAnsi="Times New Roman"/>
          <w:noProof/>
          <w:sz w:val="28"/>
          <w:szCs w:val="28"/>
          <w:lang w:val="uk-UA"/>
        </w:rPr>
        <w:t>менеджера з бенчмаркінгу;</w:t>
      </w:r>
    </w:p>
    <w:p w14:paraId="2F5484A7" w14:textId="77777777" w:rsidR="004321F9" w:rsidRPr="00F178D0" w:rsidRDefault="004321F9" w:rsidP="004321F9">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амортизаційні відрахування від вартості програмного продукту;</w:t>
      </w:r>
    </w:p>
    <w:p w14:paraId="5871CA8A" w14:textId="77777777" w:rsidR="004321F9" w:rsidRPr="00F178D0" w:rsidRDefault="004321F9" w:rsidP="004321F9">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napToGrid w:val="0"/>
          <w:sz w:val="28"/>
          <w:szCs w:val="28"/>
          <w:lang w:val="uk-UA"/>
        </w:rPr>
        <w:t>- вартість навчання персоналу щодо експлуатації автоматизованої інформаційної системи.</w:t>
      </w:r>
    </w:p>
    <w:p w14:paraId="2074021A" w14:textId="7395E7A5" w:rsidR="004321F9" w:rsidRPr="00F178D0" w:rsidRDefault="004321F9" w:rsidP="004321F9">
      <w:pPr>
        <w:widowControl w:val="0"/>
        <w:autoSpaceDE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Витрати на заробітну плату </w:t>
      </w:r>
      <w:r w:rsidR="00477C88" w:rsidRPr="00F178D0">
        <w:rPr>
          <w:rFonts w:ascii="Times New Roman" w:hAnsi="Times New Roman"/>
          <w:noProof/>
          <w:sz w:val="28"/>
          <w:szCs w:val="28"/>
          <w:lang w:val="uk-UA"/>
        </w:rPr>
        <w:t>менеджера з бенчмаркінгу</w:t>
      </w:r>
      <w:r w:rsidRPr="00F178D0">
        <w:rPr>
          <w:rFonts w:ascii="Times New Roman" w:hAnsi="Times New Roman"/>
          <w:noProof/>
          <w:sz w:val="28"/>
          <w:szCs w:val="28"/>
          <w:lang w:val="uk-UA"/>
        </w:rPr>
        <w:t xml:space="preserve"> за рік складуть:</w:t>
      </w:r>
    </w:p>
    <w:p w14:paraId="1D815D7D" w14:textId="77777777" w:rsidR="004321F9" w:rsidRPr="00F178D0" w:rsidRDefault="004321F9" w:rsidP="004321F9">
      <w:pPr>
        <w:widowControl w:val="0"/>
        <w:autoSpaceDE w:val="0"/>
        <w:spacing w:after="0" w:line="360" w:lineRule="auto"/>
        <w:ind w:firstLine="709"/>
        <w:jc w:val="both"/>
        <w:rPr>
          <w:rFonts w:ascii="Times New Roman" w:hAnsi="Times New Roman"/>
          <w:noProof/>
          <w:sz w:val="18"/>
          <w:szCs w:val="28"/>
          <w:lang w:val="uk-UA"/>
        </w:rPr>
      </w:pPr>
      <w:r w:rsidRPr="00F178D0">
        <w:rPr>
          <w:rFonts w:ascii="Times New Roman" w:hAnsi="Times New Roman"/>
          <w:noProof/>
          <w:sz w:val="18"/>
          <w:szCs w:val="28"/>
          <w:lang w:val="uk-UA"/>
        </w:rPr>
        <w:t xml:space="preserve"> </w:t>
      </w:r>
    </w:p>
    <w:p w14:paraId="06EC472D" w14:textId="18885FF0" w:rsidR="004321F9" w:rsidRPr="00F178D0" w:rsidRDefault="004321F9" w:rsidP="004321F9">
      <w:pPr>
        <w:widowControl w:val="0"/>
        <w:autoSpaceDE w:val="0"/>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 xml:space="preserve">20,0 </w:t>
      </w:r>
      <w:r w:rsidRPr="00F178D0">
        <w:rPr>
          <w:rFonts w:ascii="Times New Roman" w:hAnsi="Times New Roman" w:cs="Times New Roman"/>
          <w:noProof/>
          <w:sz w:val="28"/>
          <w:szCs w:val="28"/>
          <w:lang w:val="uk-UA"/>
        </w:rPr>
        <w:t>×</w:t>
      </w:r>
      <w:r w:rsidRPr="00F178D0">
        <w:rPr>
          <w:rFonts w:ascii="Times New Roman" w:hAnsi="Times New Roman"/>
          <w:noProof/>
          <w:sz w:val="28"/>
          <w:szCs w:val="28"/>
          <w:lang w:val="uk-UA"/>
        </w:rPr>
        <w:t xml:space="preserve"> 12 = </w:t>
      </w:r>
      <w:r w:rsidR="00477C88" w:rsidRPr="00F178D0">
        <w:rPr>
          <w:rFonts w:ascii="Times New Roman" w:hAnsi="Times New Roman"/>
          <w:noProof/>
          <w:sz w:val="28"/>
          <w:szCs w:val="28"/>
          <w:lang w:val="uk-UA"/>
        </w:rPr>
        <w:t>240</w:t>
      </w:r>
      <w:r w:rsidRPr="00F178D0">
        <w:rPr>
          <w:rFonts w:ascii="Times New Roman" w:hAnsi="Times New Roman"/>
          <w:noProof/>
          <w:sz w:val="28"/>
          <w:szCs w:val="28"/>
          <w:lang w:val="uk-UA"/>
        </w:rPr>
        <w:t>,0 (тис. грн.)</w:t>
      </w:r>
    </w:p>
    <w:p w14:paraId="317336C1" w14:textId="77777777" w:rsidR="004321F9" w:rsidRPr="00F178D0" w:rsidRDefault="004321F9" w:rsidP="004321F9">
      <w:pPr>
        <w:widowControl w:val="0"/>
        <w:autoSpaceDE w:val="0"/>
        <w:spacing w:after="0" w:line="360" w:lineRule="auto"/>
        <w:ind w:firstLine="709"/>
        <w:jc w:val="both"/>
        <w:rPr>
          <w:rFonts w:ascii="Times New Roman" w:hAnsi="Times New Roman"/>
          <w:noProof/>
          <w:sz w:val="18"/>
          <w:szCs w:val="28"/>
          <w:lang w:val="uk-UA"/>
        </w:rPr>
      </w:pPr>
    </w:p>
    <w:p w14:paraId="2C0866CD" w14:textId="77777777" w:rsidR="004321F9" w:rsidRPr="00F178D0" w:rsidRDefault="004321F9" w:rsidP="004321F9">
      <w:pPr>
        <w:widowControl w:val="0"/>
        <w:autoSpaceDE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Нарахування ЄСВ (22%) на суму заробітної плати дорівнює:</w:t>
      </w:r>
    </w:p>
    <w:p w14:paraId="595C9466" w14:textId="77777777" w:rsidR="004321F9" w:rsidRPr="00F178D0" w:rsidRDefault="004321F9" w:rsidP="004321F9">
      <w:pPr>
        <w:widowControl w:val="0"/>
        <w:autoSpaceDE w:val="0"/>
        <w:spacing w:after="0" w:line="360" w:lineRule="auto"/>
        <w:ind w:firstLine="709"/>
        <w:jc w:val="both"/>
        <w:rPr>
          <w:rFonts w:ascii="Times New Roman" w:hAnsi="Times New Roman"/>
          <w:noProof/>
          <w:sz w:val="18"/>
          <w:szCs w:val="28"/>
          <w:lang w:val="uk-UA"/>
        </w:rPr>
      </w:pPr>
    </w:p>
    <w:p w14:paraId="4FB5E34C" w14:textId="322325B4" w:rsidR="004321F9" w:rsidRPr="00F178D0" w:rsidRDefault="00477C88" w:rsidP="004321F9">
      <w:pPr>
        <w:widowControl w:val="0"/>
        <w:autoSpaceDE w:val="0"/>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240</w:t>
      </w:r>
      <w:r w:rsidR="004321F9" w:rsidRPr="00F178D0">
        <w:rPr>
          <w:rFonts w:ascii="Times New Roman" w:hAnsi="Times New Roman"/>
          <w:noProof/>
          <w:sz w:val="28"/>
          <w:szCs w:val="28"/>
          <w:lang w:val="uk-UA"/>
        </w:rPr>
        <w:t xml:space="preserve"> </w:t>
      </w:r>
      <w:r w:rsidR="004321F9" w:rsidRPr="00F178D0">
        <w:rPr>
          <w:rFonts w:ascii="Times New Roman" w:hAnsi="Times New Roman" w:cs="Times New Roman"/>
          <w:noProof/>
          <w:sz w:val="28"/>
          <w:szCs w:val="28"/>
          <w:lang w:val="uk-UA"/>
        </w:rPr>
        <w:t>×</w:t>
      </w:r>
      <w:r w:rsidR="004321F9" w:rsidRPr="00F178D0">
        <w:rPr>
          <w:rFonts w:ascii="Times New Roman" w:hAnsi="Times New Roman"/>
          <w:noProof/>
          <w:sz w:val="28"/>
          <w:szCs w:val="28"/>
          <w:lang w:val="uk-UA"/>
        </w:rPr>
        <w:t xml:space="preserve"> 0,22 = </w:t>
      </w:r>
      <w:r w:rsidRPr="00F178D0">
        <w:rPr>
          <w:rFonts w:ascii="Times New Roman" w:hAnsi="Times New Roman"/>
          <w:noProof/>
          <w:sz w:val="28"/>
          <w:szCs w:val="28"/>
          <w:lang w:val="uk-UA"/>
        </w:rPr>
        <w:t>5</w:t>
      </w:r>
      <w:r w:rsidR="000A0FB1" w:rsidRPr="00F178D0">
        <w:rPr>
          <w:rFonts w:ascii="Times New Roman" w:hAnsi="Times New Roman"/>
          <w:noProof/>
          <w:sz w:val="28"/>
          <w:szCs w:val="28"/>
          <w:lang w:val="uk-UA"/>
        </w:rPr>
        <w:t>3,0</w:t>
      </w:r>
      <w:r w:rsidR="004321F9" w:rsidRPr="00F178D0">
        <w:rPr>
          <w:rFonts w:ascii="Times New Roman" w:hAnsi="Times New Roman"/>
          <w:noProof/>
          <w:sz w:val="28"/>
          <w:szCs w:val="28"/>
          <w:lang w:val="uk-UA"/>
        </w:rPr>
        <w:t xml:space="preserve"> (тис. грн.)</w:t>
      </w:r>
    </w:p>
    <w:p w14:paraId="0FDDB713" w14:textId="77777777" w:rsidR="004321F9" w:rsidRPr="00F178D0" w:rsidRDefault="004321F9" w:rsidP="004321F9">
      <w:pPr>
        <w:widowControl w:val="0"/>
        <w:shd w:val="clear" w:color="auto" w:fill="FFFFFF"/>
        <w:spacing w:after="0" w:line="360" w:lineRule="auto"/>
        <w:ind w:firstLine="709"/>
        <w:jc w:val="both"/>
        <w:rPr>
          <w:rFonts w:ascii="Times New Roman" w:hAnsi="Times New Roman"/>
          <w:noProof/>
          <w:sz w:val="18"/>
          <w:szCs w:val="28"/>
          <w:lang w:val="uk-UA"/>
        </w:rPr>
      </w:pPr>
    </w:p>
    <w:p w14:paraId="47C50CEC" w14:textId="77777777" w:rsidR="004321F9" w:rsidRPr="00F178D0" w:rsidRDefault="004321F9" w:rsidP="004321F9">
      <w:pPr>
        <w:widowControl w:val="0"/>
        <w:shd w:val="clear" w:color="auto" w:fill="FFFFFF"/>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Обчислимо суму амортизаційних відрахувань за прямолінійним методом нарахування, термін експлуатації нематеріального активу – 5 років.</w:t>
      </w:r>
    </w:p>
    <w:p w14:paraId="6D8D9C56" w14:textId="77777777" w:rsidR="004321F9" w:rsidRPr="00F178D0" w:rsidRDefault="004321F9" w:rsidP="004321F9">
      <w:pPr>
        <w:widowControl w:val="0"/>
        <w:shd w:val="clear" w:color="auto" w:fill="FFFFFF"/>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Річна норма амортизаційних відрахувань становитиме:</w:t>
      </w:r>
    </w:p>
    <w:p w14:paraId="6CB390F1" w14:textId="77777777" w:rsidR="004321F9" w:rsidRPr="00F178D0" w:rsidRDefault="004321F9" w:rsidP="004321F9">
      <w:pPr>
        <w:pStyle w:val="aa"/>
        <w:widowControl w:val="0"/>
        <w:ind w:firstLine="709"/>
        <w:rPr>
          <w:noProof/>
          <w:sz w:val="18"/>
          <w:szCs w:val="28"/>
          <w:lang w:val="uk-UA"/>
        </w:rPr>
      </w:pPr>
    </w:p>
    <w:p w14:paraId="3FCC5793" w14:textId="77777777" w:rsidR="004321F9" w:rsidRPr="00F178D0" w:rsidRDefault="00000000" w:rsidP="004321F9">
      <w:pPr>
        <w:pStyle w:val="aa"/>
        <w:widowControl w:val="0"/>
        <w:ind w:firstLine="709"/>
        <w:rPr>
          <w:rFonts w:ascii="Times New Roman" w:hAnsi="Times New Roman" w:cs="Times New Roman"/>
          <w:noProof/>
          <w:sz w:val="28"/>
          <w:szCs w:val="28"/>
          <w:lang w:val="uk-UA"/>
        </w:rPr>
      </w:pPr>
      <m:oMath>
        <m:sSub>
          <m:sSubPr>
            <m:ctrlPr>
              <w:rPr>
                <w:rFonts w:ascii="Cambria Math" w:hAnsi="Times New Roman" w:cs="Times New Roman"/>
                <w:i/>
                <w:noProof/>
                <w:sz w:val="28"/>
                <w:szCs w:val="28"/>
                <w:lang w:val="uk-UA"/>
              </w:rPr>
            </m:ctrlPr>
          </m:sSubPr>
          <m:e>
            <m:r>
              <w:rPr>
                <w:rFonts w:ascii="Cambria Math" w:hAnsi="Times New Roman" w:cs="Times New Roman"/>
                <w:noProof/>
                <w:sz w:val="28"/>
                <w:szCs w:val="28"/>
                <w:lang w:val="uk-UA"/>
              </w:rPr>
              <m:t>n</m:t>
            </m:r>
          </m:e>
          <m:sub>
            <m:r>
              <w:rPr>
                <w:rFonts w:ascii="Cambria Math" w:hAnsi="Times New Roman" w:cs="Times New Roman"/>
                <w:noProof/>
                <w:sz w:val="28"/>
                <w:szCs w:val="28"/>
                <w:lang w:val="uk-UA"/>
              </w:rPr>
              <m:t>a</m:t>
            </m:r>
          </m:sub>
        </m:sSub>
        <m:r>
          <w:rPr>
            <w:rFonts w:ascii="Cambria Math" w:hAnsi="Times New Roman" w:cs="Times New Roman"/>
            <w:noProof/>
            <w:sz w:val="28"/>
            <w:szCs w:val="28"/>
            <w:lang w:val="uk-UA"/>
          </w:rPr>
          <m:t>=</m:t>
        </m:r>
        <m:f>
          <m:fPr>
            <m:ctrlPr>
              <w:rPr>
                <w:rFonts w:ascii="Cambria Math" w:hAnsi="Times New Roman" w:cs="Times New Roman"/>
                <w:i/>
                <w:noProof/>
                <w:sz w:val="28"/>
                <w:szCs w:val="28"/>
                <w:lang w:val="uk-UA"/>
              </w:rPr>
            </m:ctrlPr>
          </m:fPr>
          <m:num>
            <m:sSub>
              <m:sSubPr>
                <m:ctrlPr>
                  <w:rPr>
                    <w:rFonts w:ascii="Cambria Math" w:hAnsi="Times New Roman" w:cs="Times New Roman"/>
                    <w:i/>
                    <w:noProof/>
                    <w:sz w:val="28"/>
                    <w:szCs w:val="28"/>
                    <w:lang w:val="uk-UA"/>
                  </w:rPr>
                </m:ctrlPr>
              </m:sSubPr>
              <m:e>
                <m:r>
                  <w:rPr>
                    <w:rFonts w:ascii="Cambria Math" w:hAnsi="Times New Roman" w:cs="Times New Roman"/>
                    <w:noProof/>
                    <w:sz w:val="28"/>
                    <w:szCs w:val="28"/>
                    <w:lang w:val="uk-UA"/>
                  </w:rPr>
                  <m:t>C</m:t>
                </m:r>
              </m:e>
              <m:sub>
                <m:r>
                  <w:rPr>
                    <w:rFonts w:ascii="Cambria Math" w:hAnsi="Times New Roman" w:cs="Times New Roman"/>
                    <w:noProof/>
                    <w:sz w:val="28"/>
                    <w:szCs w:val="28"/>
                    <w:lang w:val="uk-UA"/>
                  </w:rPr>
                  <m:t>перв</m:t>
                </m:r>
                <m:ctrlPr>
                  <w:rPr>
                    <w:rFonts w:ascii="Cambria Math" w:hAnsi="Cambria Math" w:cs="Times New Roman"/>
                    <w:i/>
                    <w:noProof/>
                    <w:sz w:val="28"/>
                    <w:szCs w:val="28"/>
                    <w:lang w:val="uk-UA"/>
                  </w:rPr>
                </m:ctrlPr>
              </m:sub>
            </m:sSub>
            <m:r>
              <w:rPr>
                <w:rFonts w:ascii="Cambria Math" w:hAnsi="Times New Roman" w:cs="Times New Roman"/>
                <w:noProof/>
                <w:sz w:val="28"/>
                <w:szCs w:val="28"/>
                <w:lang w:val="uk-UA"/>
              </w:rPr>
              <m:t>-</m:t>
            </m:r>
            <m:sSub>
              <m:sSubPr>
                <m:ctrlPr>
                  <w:rPr>
                    <w:rFonts w:ascii="Cambria Math" w:hAnsi="Cambria Math" w:cs="Times New Roman"/>
                    <w:i/>
                    <w:noProof/>
                    <w:sz w:val="28"/>
                    <w:szCs w:val="28"/>
                    <w:lang w:val="uk-UA"/>
                  </w:rPr>
                </m:ctrlPr>
              </m:sSubPr>
              <m:e>
                <m:r>
                  <w:rPr>
                    <w:rFonts w:ascii="Cambria Math" w:hAnsi="Times New Roman" w:cs="Times New Roman"/>
                    <w:noProof/>
                    <w:sz w:val="28"/>
                    <w:szCs w:val="28"/>
                    <w:lang w:val="uk-UA"/>
                  </w:rPr>
                  <m:t>С</m:t>
                </m:r>
              </m:e>
              <m:sub>
                <m:r>
                  <w:rPr>
                    <w:rFonts w:ascii="Cambria Math" w:hAnsi="Times New Roman" w:cs="Times New Roman"/>
                    <w:noProof/>
                    <w:sz w:val="28"/>
                    <w:szCs w:val="28"/>
                    <w:lang w:val="uk-UA"/>
                  </w:rPr>
                  <m:t>лікв</m:t>
                </m:r>
              </m:sub>
            </m:sSub>
            <m:ctrlPr>
              <w:rPr>
                <w:rFonts w:ascii="Cambria Math" w:hAnsi="Cambria Math" w:cs="Times New Roman"/>
                <w:i/>
                <w:noProof/>
                <w:sz w:val="28"/>
                <w:szCs w:val="28"/>
                <w:lang w:val="uk-UA"/>
              </w:rPr>
            </m:ctrlPr>
          </m:num>
          <m:den>
            <m:sSub>
              <m:sSubPr>
                <m:ctrlPr>
                  <w:rPr>
                    <w:rFonts w:ascii="Cambria Math" w:hAnsi="Cambria Math" w:cs="Times New Roman"/>
                    <w:i/>
                    <w:noProof/>
                    <w:sz w:val="28"/>
                    <w:szCs w:val="28"/>
                    <w:lang w:val="uk-UA"/>
                  </w:rPr>
                </m:ctrlPr>
              </m:sSubPr>
              <m:e>
                <m:r>
                  <w:rPr>
                    <w:rFonts w:ascii="Cambria Math" w:hAnsi="Times New Roman" w:cs="Times New Roman"/>
                    <w:noProof/>
                    <w:sz w:val="28"/>
                    <w:szCs w:val="28"/>
                    <w:lang w:val="uk-UA"/>
                  </w:rPr>
                  <m:t>С</m:t>
                </m:r>
              </m:e>
              <m:sub>
                <m:r>
                  <w:rPr>
                    <w:rFonts w:ascii="Cambria Math" w:hAnsi="Times New Roman" w:cs="Times New Roman"/>
                    <w:noProof/>
                    <w:sz w:val="28"/>
                    <w:szCs w:val="28"/>
                    <w:lang w:val="uk-UA"/>
                  </w:rPr>
                  <m:t>перв</m:t>
                </m:r>
              </m:sub>
            </m:sSub>
            <m:r>
              <w:rPr>
                <w:rFonts w:ascii="Cambria Math" w:hAnsi="Times New Roman" w:cs="Times New Roman"/>
                <w:noProof/>
                <w:sz w:val="28"/>
                <w:szCs w:val="28"/>
                <w:lang w:val="uk-UA"/>
              </w:rPr>
              <m:t>×Т</m:t>
            </m:r>
            <m:ctrlPr>
              <w:rPr>
                <w:rFonts w:ascii="Cambria Math" w:hAnsi="Cambria Math" w:cs="Times New Roman"/>
                <w:i/>
                <w:noProof/>
                <w:sz w:val="28"/>
                <w:szCs w:val="28"/>
                <w:lang w:val="uk-UA"/>
              </w:rPr>
            </m:ctrlPr>
          </m:den>
        </m:f>
        <m:r>
          <w:rPr>
            <w:rFonts w:ascii="Cambria Math" w:hAnsi="Times New Roman" w:cs="Times New Roman"/>
            <w:noProof/>
            <w:sz w:val="28"/>
            <w:szCs w:val="28"/>
            <w:lang w:val="uk-UA"/>
          </w:rPr>
          <m:t>×</m:t>
        </m:r>
        <m:r>
          <w:rPr>
            <w:rFonts w:ascii="Cambria Math" w:hAnsi="Times New Roman" w:cs="Times New Roman"/>
            <w:noProof/>
            <w:sz w:val="28"/>
            <w:szCs w:val="28"/>
            <w:lang w:val="uk-UA"/>
          </w:rPr>
          <m:t>100%</m:t>
        </m:r>
        <m:r>
          <w:rPr>
            <w:rFonts w:ascii="Cambria Math" w:hAnsi="Cambria Math" w:cs="Times New Roman"/>
            <w:noProof/>
            <w:sz w:val="28"/>
            <w:szCs w:val="28"/>
            <w:lang w:val="uk-UA"/>
          </w:rPr>
          <m:t>=</m:t>
        </m:r>
        <m:f>
          <m:fPr>
            <m:ctrlPr>
              <w:rPr>
                <w:rFonts w:ascii="Cambria Math" w:hAnsi="Cambria Math" w:cs="Times New Roman"/>
                <w:i/>
                <w:noProof/>
                <w:sz w:val="28"/>
                <w:szCs w:val="28"/>
                <w:lang w:val="uk-UA"/>
              </w:rPr>
            </m:ctrlPr>
          </m:fPr>
          <m:num>
            <m:r>
              <w:rPr>
                <w:rFonts w:ascii="Cambria Math" w:hAnsi="Cambria Math" w:cs="Times New Roman"/>
                <w:noProof/>
                <w:sz w:val="28"/>
                <w:szCs w:val="28"/>
                <w:lang w:val="uk-UA"/>
              </w:rPr>
              <m:t>370</m:t>
            </m:r>
          </m:num>
          <m:den>
            <m:r>
              <w:rPr>
                <w:rFonts w:ascii="Cambria Math" w:hAnsi="Cambria Math" w:cs="Times New Roman"/>
                <w:noProof/>
                <w:sz w:val="28"/>
                <w:szCs w:val="28"/>
                <w:lang w:val="uk-UA"/>
              </w:rPr>
              <m:t>370×5</m:t>
            </m:r>
          </m:den>
        </m:f>
        <m:r>
          <w:rPr>
            <w:rFonts w:ascii="Cambria Math" w:hAnsi="Cambria Math" w:cs="Times New Roman"/>
            <w:noProof/>
            <w:sz w:val="28"/>
            <w:szCs w:val="28"/>
            <w:lang w:val="uk-UA"/>
          </w:rPr>
          <m:t>×100%</m:t>
        </m:r>
        <m:r>
          <w:rPr>
            <w:rFonts w:ascii="Cambria Math" w:hAnsi="Times New Roman" w:cs="Times New Roman"/>
            <w:noProof/>
            <w:sz w:val="28"/>
            <w:szCs w:val="28"/>
            <w:lang w:val="uk-UA"/>
          </w:rPr>
          <m:t>=</m:t>
        </m:r>
        <m:f>
          <m:fPr>
            <m:ctrlPr>
              <w:rPr>
                <w:rFonts w:ascii="Cambria Math" w:hAnsi="Times New Roman" w:cs="Times New Roman"/>
                <w:i/>
                <w:noProof/>
                <w:sz w:val="28"/>
                <w:szCs w:val="28"/>
                <w:lang w:val="uk-UA"/>
              </w:rPr>
            </m:ctrlPr>
          </m:fPr>
          <m:num>
            <m:r>
              <w:rPr>
                <w:rFonts w:ascii="Cambria Math" w:hAnsi="Times New Roman" w:cs="Times New Roman"/>
                <w:noProof/>
                <w:sz w:val="28"/>
                <w:szCs w:val="28"/>
                <w:lang w:val="uk-UA"/>
              </w:rPr>
              <m:t>370</m:t>
            </m:r>
          </m:num>
          <m:den>
            <m:r>
              <w:rPr>
                <w:rFonts w:ascii="Cambria Math" w:hAnsi="Times New Roman" w:cs="Times New Roman"/>
                <w:noProof/>
                <w:sz w:val="28"/>
                <w:szCs w:val="28"/>
                <w:lang w:val="uk-UA"/>
              </w:rPr>
              <m:t>1850</m:t>
            </m:r>
          </m:den>
        </m:f>
        <m:r>
          <w:rPr>
            <w:rFonts w:ascii="Cambria Math" w:hAnsi="Times New Roman" w:cs="Times New Roman"/>
            <w:noProof/>
            <w:sz w:val="28"/>
            <w:szCs w:val="28"/>
            <w:lang w:val="uk-UA"/>
          </w:rPr>
          <m:t>×</m:t>
        </m:r>
        <m:r>
          <w:rPr>
            <w:rFonts w:ascii="Cambria Math" w:hAnsi="Times New Roman" w:cs="Times New Roman"/>
            <w:noProof/>
            <w:sz w:val="28"/>
            <w:szCs w:val="28"/>
            <w:lang w:val="uk-UA"/>
          </w:rPr>
          <m:t>100%</m:t>
        </m:r>
      </m:oMath>
      <w:r w:rsidR="004321F9" w:rsidRPr="00F178D0">
        <w:rPr>
          <w:rFonts w:ascii="Times New Roman" w:hAnsi="Times New Roman" w:cs="Times New Roman"/>
          <w:noProof/>
          <w:sz w:val="28"/>
          <w:szCs w:val="28"/>
          <w:lang w:val="uk-UA"/>
        </w:rPr>
        <w:t>= 20 %</w:t>
      </w:r>
    </w:p>
    <w:p w14:paraId="1D487D25" w14:textId="77777777" w:rsidR="004321F9" w:rsidRPr="00F178D0" w:rsidRDefault="004321F9" w:rsidP="004321F9">
      <w:pPr>
        <w:pStyle w:val="aa"/>
        <w:widowControl w:val="0"/>
        <w:ind w:firstLine="709"/>
        <w:rPr>
          <w:noProof/>
          <w:sz w:val="18"/>
          <w:szCs w:val="28"/>
          <w:lang w:val="uk-UA"/>
        </w:rPr>
      </w:pPr>
    </w:p>
    <w:p w14:paraId="00F5A6A6" w14:textId="77777777" w:rsidR="004321F9" w:rsidRPr="00F178D0" w:rsidRDefault="004321F9" w:rsidP="004321F9">
      <w:pPr>
        <w:widowControl w:val="0"/>
        <w:shd w:val="clear" w:color="auto" w:fill="FFFFFF"/>
        <w:spacing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Річна сума амортизаційних відрахувань складе:</w:t>
      </w:r>
    </w:p>
    <w:p w14:paraId="6B06D63D" w14:textId="77777777" w:rsidR="004321F9" w:rsidRPr="00F178D0" w:rsidRDefault="004321F9" w:rsidP="004321F9">
      <w:pPr>
        <w:widowControl w:val="0"/>
        <w:shd w:val="clear" w:color="auto" w:fill="FFFFFF"/>
        <w:spacing w:line="360" w:lineRule="auto"/>
        <w:ind w:firstLine="709"/>
        <w:jc w:val="center"/>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370 х 0,2 = 74,0 (тис. грн.)</w:t>
      </w:r>
    </w:p>
    <w:p w14:paraId="0055DB40" w14:textId="77777777" w:rsidR="004321F9" w:rsidRPr="00F178D0" w:rsidRDefault="004321F9" w:rsidP="004321F9">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z w:val="28"/>
          <w:szCs w:val="28"/>
          <w:lang w:val="uk-UA"/>
        </w:rPr>
        <w:t>Витрати на навчання персоналу</w:t>
      </w:r>
      <w:r w:rsidRPr="00F178D0">
        <w:rPr>
          <w:rFonts w:ascii="Times New Roman" w:hAnsi="Times New Roman" w:cs="Times New Roman"/>
          <w:noProof/>
          <w:snapToGrid w:val="0"/>
          <w:sz w:val="28"/>
          <w:szCs w:val="28"/>
          <w:lang w:val="uk-UA"/>
        </w:rPr>
        <w:t xml:space="preserve"> по експлуатації автоматизованої </w:t>
      </w:r>
      <w:r w:rsidRPr="00F178D0">
        <w:rPr>
          <w:rFonts w:ascii="Times New Roman" w:hAnsi="Times New Roman" w:cs="Times New Roman"/>
          <w:noProof/>
          <w:snapToGrid w:val="0"/>
          <w:sz w:val="28"/>
          <w:szCs w:val="28"/>
          <w:lang w:val="uk-UA"/>
        </w:rPr>
        <w:lastRenderedPageBreak/>
        <w:t>інформаційної системи складають 25,0 тис. грн.</w:t>
      </w:r>
    </w:p>
    <w:p w14:paraId="78C8D347" w14:textId="54674ACA" w:rsidR="004321F9" w:rsidRPr="00F178D0" w:rsidRDefault="004321F9" w:rsidP="004321F9">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eastAsia="Calibri" w:hAnsi="Times New Roman" w:cs="Times New Roman"/>
          <w:noProof/>
          <w:sz w:val="28"/>
          <w:szCs w:val="28"/>
          <w:lang w:val="uk-UA"/>
        </w:rPr>
        <w:t xml:space="preserve">Витрати на облаштування </w:t>
      </w:r>
      <w:r w:rsidR="00477C88" w:rsidRPr="00F178D0">
        <w:rPr>
          <w:rFonts w:ascii="Times New Roman" w:eastAsia="Calibri" w:hAnsi="Times New Roman" w:cs="Times New Roman"/>
          <w:noProof/>
          <w:sz w:val="28"/>
          <w:szCs w:val="28"/>
          <w:lang w:val="uk-UA"/>
        </w:rPr>
        <w:t xml:space="preserve">робочого </w:t>
      </w:r>
      <w:r w:rsidRPr="00F178D0">
        <w:rPr>
          <w:rFonts w:ascii="Times New Roman" w:eastAsia="Calibri" w:hAnsi="Times New Roman" w:cs="Times New Roman"/>
          <w:noProof/>
          <w:sz w:val="28"/>
          <w:szCs w:val="28"/>
          <w:lang w:val="uk-UA"/>
        </w:rPr>
        <w:t>місц</w:t>
      </w:r>
      <w:r w:rsidR="00477C88" w:rsidRPr="00F178D0">
        <w:rPr>
          <w:rFonts w:ascii="Times New Roman" w:eastAsia="Calibri" w:hAnsi="Times New Roman" w:cs="Times New Roman"/>
          <w:noProof/>
          <w:sz w:val="28"/>
          <w:szCs w:val="28"/>
          <w:lang w:val="uk-UA"/>
        </w:rPr>
        <w:t>я менеджера з бенчмаркінгу дорівнюють</w:t>
      </w:r>
      <w:r w:rsidRPr="00F178D0">
        <w:rPr>
          <w:rFonts w:ascii="Times New Roman" w:eastAsia="Calibri" w:hAnsi="Times New Roman" w:cs="Times New Roman"/>
          <w:noProof/>
          <w:sz w:val="28"/>
          <w:szCs w:val="28"/>
          <w:lang w:val="uk-UA"/>
        </w:rPr>
        <w:t xml:space="preserve"> </w:t>
      </w:r>
      <w:r w:rsidR="000A0FB1" w:rsidRPr="00F178D0">
        <w:rPr>
          <w:rFonts w:ascii="Times New Roman" w:eastAsia="Calibri" w:hAnsi="Times New Roman" w:cs="Times New Roman"/>
          <w:noProof/>
          <w:sz w:val="28"/>
          <w:szCs w:val="28"/>
          <w:lang w:val="uk-UA"/>
        </w:rPr>
        <w:t>5</w:t>
      </w:r>
      <w:r w:rsidRPr="00F178D0">
        <w:rPr>
          <w:rFonts w:ascii="Times New Roman" w:eastAsia="Calibri" w:hAnsi="Times New Roman" w:cs="Times New Roman"/>
          <w:noProof/>
          <w:sz w:val="28"/>
          <w:szCs w:val="28"/>
          <w:lang w:val="uk-UA"/>
        </w:rPr>
        <w:t>0,0 тис. грн.</w:t>
      </w:r>
    </w:p>
    <w:p w14:paraId="2604A16D" w14:textId="0B870C65" w:rsidR="000A0FB1" w:rsidRPr="00F178D0" w:rsidRDefault="004321F9" w:rsidP="004321F9">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napToGrid w:val="0"/>
          <w:sz w:val="28"/>
          <w:szCs w:val="28"/>
          <w:lang w:val="uk-UA"/>
        </w:rPr>
        <w:t xml:space="preserve">Загальна сума поточних витрат </w:t>
      </w:r>
      <w:r w:rsidRPr="00F178D0">
        <w:rPr>
          <w:rFonts w:ascii="Times New Roman" w:hAnsi="Times New Roman"/>
          <w:noProof/>
          <w:sz w:val="28"/>
          <w:szCs w:val="28"/>
          <w:lang w:val="uk-UA"/>
        </w:rPr>
        <w:t>на впровадження</w:t>
      </w:r>
      <w:r w:rsidR="000A0FB1" w:rsidRPr="00F178D0">
        <w:rPr>
          <w:rFonts w:ascii="Times New Roman" w:hAnsi="Times New Roman"/>
          <w:noProof/>
          <w:sz w:val="28"/>
          <w:szCs w:val="28"/>
          <w:lang w:val="uk-UA"/>
        </w:rPr>
        <w:t xml:space="preserve"> бенчмаркінгу обчислена в табл. 3.1.</w:t>
      </w:r>
    </w:p>
    <w:p w14:paraId="1DF60907" w14:textId="61030E6B" w:rsidR="004321F9" w:rsidRPr="00F178D0" w:rsidRDefault="004321F9" w:rsidP="004321F9">
      <w:pPr>
        <w:widowControl w:val="0"/>
        <w:spacing w:line="360" w:lineRule="auto"/>
        <w:ind w:firstLine="709"/>
        <w:jc w:val="right"/>
        <w:rPr>
          <w:rFonts w:ascii="Times New Roman" w:hAnsi="Times New Roman"/>
          <w:noProof/>
          <w:sz w:val="28"/>
          <w:szCs w:val="28"/>
          <w:lang w:val="uk-UA"/>
        </w:rPr>
      </w:pPr>
      <w:r w:rsidRPr="00F178D0">
        <w:rPr>
          <w:rFonts w:ascii="Times New Roman" w:hAnsi="Times New Roman"/>
          <w:noProof/>
          <w:sz w:val="28"/>
          <w:szCs w:val="28"/>
          <w:lang w:val="uk-UA"/>
        </w:rPr>
        <w:t>Таблиця 3.</w:t>
      </w:r>
      <w:r w:rsidR="000A0FB1" w:rsidRPr="00F178D0">
        <w:rPr>
          <w:rFonts w:ascii="Times New Roman" w:hAnsi="Times New Roman"/>
          <w:noProof/>
          <w:sz w:val="28"/>
          <w:szCs w:val="28"/>
          <w:lang w:val="uk-UA"/>
        </w:rPr>
        <w:t>1</w:t>
      </w:r>
    </w:p>
    <w:p w14:paraId="02C50612" w14:textId="53174C44" w:rsidR="004321F9" w:rsidRPr="00F178D0" w:rsidRDefault="004321F9" w:rsidP="004321F9">
      <w:pPr>
        <w:widowControl w:val="0"/>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 xml:space="preserve">Сума поточних </w:t>
      </w:r>
      <w:r w:rsidRPr="00F178D0">
        <w:rPr>
          <w:rFonts w:ascii="Times New Roman" w:hAnsi="Times New Roman"/>
          <w:noProof/>
          <w:snapToGrid w:val="0"/>
          <w:sz w:val="28"/>
          <w:szCs w:val="28"/>
          <w:lang w:val="uk-UA"/>
        </w:rPr>
        <w:t xml:space="preserve">витрат </w:t>
      </w:r>
      <w:r w:rsidRPr="00F178D0">
        <w:rPr>
          <w:rFonts w:ascii="Times New Roman" w:hAnsi="Times New Roman"/>
          <w:noProof/>
          <w:sz w:val="28"/>
          <w:szCs w:val="28"/>
          <w:lang w:val="uk-UA"/>
        </w:rPr>
        <w:t xml:space="preserve">на впровадження </w:t>
      </w:r>
      <w:r w:rsidR="000A0FB1" w:rsidRPr="00F178D0">
        <w:rPr>
          <w:rFonts w:ascii="Times New Roman" w:hAnsi="Times New Roman"/>
          <w:noProof/>
          <w:sz w:val="28"/>
          <w:szCs w:val="28"/>
          <w:lang w:val="uk-UA"/>
        </w:rPr>
        <w:t>бенчмаркінгу у ПрАТ</w:t>
      </w:r>
      <w:r w:rsidRPr="00F178D0">
        <w:rPr>
          <w:rFonts w:ascii="Times New Roman" w:hAnsi="Times New Roman" w:cs="Times New Roman"/>
          <w:bCs/>
          <w:noProof/>
          <w:sz w:val="28"/>
          <w:szCs w:val="28"/>
          <w:lang w:val="uk-UA" w:eastAsia="ru-RU"/>
        </w:rPr>
        <w:t xml:space="preserve"> «</w:t>
      </w:r>
      <w:r w:rsidR="000A0FB1" w:rsidRPr="00F178D0">
        <w:rPr>
          <w:rFonts w:ascii="Times New Roman" w:hAnsi="Times New Roman" w:cs="Times New Roman"/>
          <w:bCs/>
          <w:noProof/>
          <w:sz w:val="28"/>
          <w:szCs w:val="28"/>
          <w:lang w:val="uk-UA" w:eastAsia="ru-RU"/>
        </w:rPr>
        <w:t>Оболонь</w:t>
      </w:r>
      <w:r w:rsidRPr="00F178D0">
        <w:rPr>
          <w:rFonts w:ascii="Times New Roman" w:hAnsi="Times New Roman" w:cs="Times New Roman"/>
          <w:bCs/>
          <w:noProof/>
          <w:sz w:val="28"/>
          <w:szCs w:val="28"/>
          <w:lang w:val="uk-UA" w:eastAsia="ru-RU"/>
        </w:rPr>
        <w:t>»</w:t>
      </w:r>
    </w:p>
    <w:tbl>
      <w:tblPr>
        <w:tblStyle w:val="a3"/>
        <w:tblW w:w="0" w:type="auto"/>
        <w:tblInd w:w="108" w:type="dxa"/>
        <w:tblLook w:val="04A0" w:firstRow="1" w:lastRow="0" w:firstColumn="1" w:lastColumn="0" w:noHBand="0" w:noVBand="1"/>
      </w:tblPr>
      <w:tblGrid>
        <w:gridCol w:w="5818"/>
        <w:gridCol w:w="3418"/>
      </w:tblGrid>
      <w:tr w:rsidR="00F178D0" w:rsidRPr="00873CEC" w14:paraId="5D3DB68A" w14:textId="77777777" w:rsidTr="00E62575">
        <w:trPr>
          <w:trHeight w:val="507"/>
        </w:trPr>
        <w:tc>
          <w:tcPr>
            <w:tcW w:w="5954" w:type="dxa"/>
            <w:vAlign w:val="center"/>
          </w:tcPr>
          <w:p w14:paraId="5B86A0AD" w14:textId="77777777" w:rsidR="004321F9" w:rsidRPr="00873CEC" w:rsidRDefault="004321F9" w:rsidP="00E62575">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Статті витрат</w:t>
            </w:r>
          </w:p>
        </w:tc>
        <w:tc>
          <w:tcPr>
            <w:tcW w:w="3508" w:type="dxa"/>
            <w:vAlign w:val="center"/>
          </w:tcPr>
          <w:p w14:paraId="56CEF945" w14:textId="77777777" w:rsidR="004321F9" w:rsidRPr="00873CEC" w:rsidRDefault="004321F9" w:rsidP="00E62575">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Сума, тис. грн.</w:t>
            </w:r>
          </w:p>
        </w:tc>
      </w:tr>
      <w:tr w:rsidR="00F178D0" w:rsidRPr="00873CEC" w14:paraId="4C644625" w14:textId="77777777" w:rsidTr="00E62575">
        <w:tc>
          <w:tcPr>
            <w:tcW w:w="5954" w:type="dxa"/>
          </w:tcPr>
          <w:p w14:paraId="2390AA3F" w14:textId="6C126843" w:rsidR="004321F9" w:rsidRPr="00873CEC" w:rsidRDefault="004321F9" w:rsidP="00E62575">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 xml:space="preserve">Заробітна плата </w:t>
            </w:r>
            <w:r w:rsidR="000A0FB1" w:rsidRPr="00873CEC">
              <w:rPr>
                <w:rFonts w:ascii="Times New Roman" w:hAnsi="Times New Roman" w:cs="Times New Roman"/>
                <w:noProof/>
                <w:sz w:val="24"/>
                <w:szCs w:val="24"/>
                <w:lang w:val="uk-UA"/>
              </w:rPr>
              <w:t xml:space="preserve">менеджера з бенчмаркінгу </w:t>
            </w:r>
            <w:r w:rsidRPr="00873CEC">
              <w:rPr>
                <w:rFonts w:ascii="Times New Roman" w:hAnsi="Times New Roman" w:cs="Times New Roman"/>
                <w:noProof/>
                <w:sz w:val="24"/>
                <w:szCs w:val="24"/>
                <w:lang w:val="uk-UA"/>
              </w:rPr>
              <w:t>за рік</w:t>
            </w:r>
          </w:p>
        </w:tc>
        <w:tc>
          <w:tcPr>
            <w:tcW w:w="3508" w:type="dxa"/>
            <w:vAlign w:val="center"/>
          </w:tcPr>
          <w:p w14:paraId="7FDFEBC1" w14:textId="4F3EDD6A" w:rsidR="004321F9" w:rsidRPr="00873CEC" w:rsidRDefault="000A0FB1" w:rsidP="00E62575">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24</w:t>
            </w:r>
            <w:r w:rsidR="004321F9" w:rsidRPr="00873CEC">
              <w:rPr>
                <w:rFonts w:ascii="Times New Roman" w:hAnsi="Times New Roman" w:cs="Times New Roman"/>
                <w:noProof/>
                <w:sz w:val="24"/>
                <w:szCs w:val="24"/>
                <w:lang w:val="uk-UA"/>
              </w:rPr>
              <w:t>0,0</w:t>
            </w:r>
          </w:p>
        </w:tc>
      </w:tr>
      <w:tr w:rsidR="00F178D0" w:rsidRPr="00873CEC" w14:paraId="07B831FA" w14:textId="77777777" w:rsidTr="00E62575">
        <w:tc>
          <w:tcPr>
            <w:tcW w:w="5954" w:type="dxa"/>
          </w:tcPr>
          <w:p w14:paraId="3DE3DD2C" w14:textId="77777777" w:rsidR="004321F9" w:rsidRPr="00873CEC" w:rsidRDefault="004321F9" w:rsidP="00E62575">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Єдиний соціальний внесок</w:t>
            </w:r>
          </w:p>
        </w:tc>
        <w:tc>
          <w:tcPr>
            <w:tcW w:w="3508" w:type="dxa"/>
            <w:vAlign w:val="center"/>
          </w:tcPr>
          <w:p w14:paraId="69A8B1C1" w14:textId="07EDB35B" w:rsidR="004321F9" w:rsidRPr="00873CEC" w:rsidRDefault="000A0FB1" w:rsidP="00E62575">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53,0</w:t>
            </w:r>
          </w:p>
        </w:tc>
      </w:tr>
      <w:tr w:rsidR="00F178D0" w:rsidRPr="00873CEC" w14:paraId="3019EE50" w14:textId="77777777" w:rsidTr="00E62575">
        <w:tc>
          <w:tcPr>
            <w:tcW w:w="5954" w:type="dxa"/>
          </w:tcPr>
          <w:p w14:paraId="4061F6C6" w14:textId="77777777" w:rsidR="004321F9" w:rsidRPr="00873CEC" w:rsidRDefault="004321F9" w:rsidP="00E62575">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Сума амортизаційних відрахувань</w:t>
            </w:r>
          </w:p>
        </w:tc>
        <w:tc>
          <w:tcPr>
            <w:tcW w:w="3508" w:type="dxa"/>
            <w:vAlign w:val="center"/>
          </w:tcPr>
          <w:p w14:paraId="0944D131" w14:textId="77777777" w:rsidR="004321F9" w:rsidRPr="00873CEC" w:rsidRDefault="004321F9" w:rsidP="00E62575">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74,0</w:t>
            </w:r>
          </w:p>
        </w:tc>
      </w:tr>
      <w:tr w:rsidR="00F178D0" w:rsidRPr="00873CEC" w14:paraId="5085E205" w14:textId="77777777" w:rsidTr="00E62575">
        <w:tc>
          <w:tcPr>
            <w:tcW w:w="5954" w:type="dxa"/>
          </w:tcPr>
          <w:p w14:paraId="6DD83EAA" w14:textId="77777777" w:rsidR="004321F9" w:rsidRPr="00873CEC" w:rsidRDefault="004321F9" w:rsidP="00E62575">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Вартість навчання персоналу</w:t>
            </w:r>
          </w:p>
        </w:tc>
        <w:tc>
          <w:tcPr>
            <w:tcW w:w="3508" w:type="dxa"/>
            <w:vAlign w:val="center"/>
          </w:tcPr>
          <w:p w14:paraId="1BE8E42A" w14:textId="77777777" w:rsidR="004321F9" w:rsidRPr="00873CEC" w:rsidRDefault="004321F9" w:rsidP="00E62575">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25,0</w:t>
            </w:r>
          </w:p>
        </w:tc>
      </w:tr>
      <w:tr w:rsidR="00F178D0" w:rsidRPr="00873CEC" w14:paraId="173122A4" w14:textId="77777777" w:rsidTr="00E62575">
        <w:tc>
          <w:tcPr>
            <w:tcW w:w="5954" w:type="dxa"/>
          </w:tcPr>
          <w:p w14:paraId="3B3CAD96" w14:textId="595B9A7A" w:rsidR="004321F9" w:rsidRPr="00873CEC" w:rsidRDefault="004321F9" w:rsidP="00E62575">
            <w:pPr>
              <w:widowControl w:val="0"/>
              <w:jc w:val="both"/>
              <w:rPr>
                <w:rFonts w:ascii="Times New Roman" w:hAnsi="Times New Roman" w:cs="Times New Roman"/>
                <w:noProof/>
                <w:sz w:val="24"/>
                <w:szCs w:val="24"/>
                <w:lang w:val="uk-UA"/>
              </w:rPr>
            </w:pPr>
            <w:r w:rsidRPr="00873CEC">
              <w:rPr>
                <w:rFonts w:ascii="Times New Roman" w:eastAsia="Calibri" w:hAnsi="Times New Roman" w:cs="Times New Roman"/>
                <w:noProof/>
                <w:sz w:val="24"/>
                <w:szCs w:val="24"/>
                <w:lang w:val="uk-UA"/>
              </w:rPr>
              <w:t>Витрати на облаштування робоч</w:t>
            </w:r>
            <w:r w:rsidR="000A0FB1" w:rsidRPr="00873CEC">
              <w:rPr>
                <w:rFonts w:ascii="Times New Roman" w:eastAsia="Calibri" w:hAnsi="Times New Roman" w:cs="Times New Roman"/>
                <w:noProof/>
                <w:sz w:val="24"/>
                <w:szCs w:val="24"/>
                <w:lang w:val="uk-UA"/>
              </w:rPr>
              <w:t>ого</w:t>
            </w:r>
            <w:r w:rsidRPr="00873CEC">
              <w:rPr>
                <w:rFonts w:ascii="Times New Roman" w:eastAsia="Calibri" w:hAnsi="Times New Roman" w:cs="Times New Roman"/>
                <w:noProof/>
                <w:sz w:val="24"/>
                <w:szCs w:val="24"/>
                <w:lang w:val="uk-UA"/>
              </w:rPr>
              <w:t xml:space="preserve"> місц</w:t>
            </w:r>
            <w:r w:rsidR="000A0FB1" w:rsidRPr="00873CEC">
              <w:rPr>
                <w:rFonts w:ascii="Times New Roman" w:eastAsia="Calibri" w:hAnsi="Times New Roman" w:cs="Times New Roman"/>
                <w:noProof/>
                <w:sz w:val="24"/>
                <w:szCs w:val="24"/>
                <w:lang w:val="uk-UA"/>
              </w:rPr>
              <w:t>я менеджера з бенчмаркінгу</w:t>
            </w:r>
          </w:p>
        </w:tc>
        <w:tc>
          <w:tcPr>
            <w:tcW w:w="3508" w:type="dxa"/>
            <w:vAlign w:val="center"/>
          </w:tcPr>
          <w:p w14:paraId="21DC302E" w14:textId="2986FAF0" w:rsidR="004321F9" w:rsidRPr="00873CEC" w:rsidRDefault="000A0FB1" w:rsidP="00E62575">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5</w:t>
            </w:r>
            <w:r w:rsidR="004321F9" w:rsidRPr="00873CEC">
              <w:rPr>
                <w:rFonts w:ascii="Times New Roman" w:hAnsi="Times New Roman" w:cs="Times New Roman"/>
                <w:noProof/>
                <w:sz w:val="24"/>
                <w:szCs w:val="24"/>
                <w:lang w:val="uk-UA"/>
              </w:rPr>
              <w:t>0,0</w:t>
            </w:r>
          </w:p>
        </w:tc>
      </w:tr>
      <w:tr w:rsidR="00F178D0" w:rsidRPr="00873CEC" w14:paraId="24527C1E" w14:textId="77777777" w:rsidTr="00E62575">
        <w:tc>
          <w:tcPr>
            <w:tcW w:w="5954" w:type="dxa"/>
          </w:tcPr>
          <w:p w14:paraId="530A9D75" w14:textId="77777777" w:rsidR="004321F9" w:rsidRPr="00873CEC" w:rsidRDefault="004321F9" w:rsidP="00E62575">
            <w:pPr>
              <w:widowControl w:val="0"/>
              <w:jc w:val="both"/>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Разом поточних витрат</w:t>
            </w:r>
          </w:p>
        </w:tc>
        <w:tc>
          <w:tcPr>
            <w:tcW w:w="3508" w:type="dxa"/>
            <w:vAlign w:val="center"/>
          </w:tcPr>
          <w:p w14:paraId="59476DF7" w14:textId="00E84848" w:rsidR="004321F9" w:rsidRPr="00873CEC" w:rsidRDefault="000A0FB1" w:rsidP="00E62575">
            <w:pPr>
              <w:widowControl w:val="0"/>
              <w:jc w:val="center"/>
              <w:rPr>
                <w:rFonts w:ascii="Times New Roman" w:hAnsi="Times New Roman" w:cs="Times New Roman"/>
                <w:noProof/>
                <w:sz w:val="24"/>
                <w:szCs w:val="24"/>
                <w:lang w:val="uk-UA"/>
              </w:rPr>
            </w:pPr>
            <w:r w:rsidRPr="00873CEC">
              <w:rPr>
                <w:rFonts w:ascii="Times New Roman" w:hAnsi="Times New Roman" w:cs="Times New Roman"/>
                <w:noProof/>
                <w:sz w:val="24"/>
                <w:szCs w:val="24"/>
                <w:lang w:val="uk-UA"/>
              </w:rPr>
              <w:t>442</w:t>
            </w:r>
            <w:r w:rsidR="004321F9" w:rsidRPr="00873CEC">
              <w:rPr>
                <w:rFonts w:ascii="Times New Roman" w:hAnsi="Times New Roman" w:cs="Times New Roman"/>
                <w:noProof/>
                <w:sz w:val="24"/>
                <w:szCs w:val="24"/>
                <w:lang w:val="uk-UA"/>
              </w:rPr>
              <w:t>,</w:t>
            </w:r>
            <w:r w:rsidRPr="00873CEC">
              <w:rPr>
                <w:rFonts w:ascii="Times New Roman" w:hAnsi="Times New Roman" w:cs="Times New Roman"/>
                <w:noProof/>
                <w:sz w:val="24"/>
                <w:szCs w:val="24"/>
                <w:lang w:val="uk-UA"/>
              </w:rPr>
              <w:t>0</w:t>
            </w:r>
          </w:p>
        </w:tc>
      </w:tr>
    </w:tbl>
    <w:p w14:paraId="0B704725" w14:textId="7074814B" w:rsidR="004321F9" w:rsidRPr="00F178D0" w:rsidRDefault="004321F9" w:rsidP="004321F9">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Джерело: розраховано підставі експертних оцінок</w:t>
      </w:r>
    </w:p>
    <w:p w14:paraId="6D660B6A" w14:textId="77777777" w:rsidR="004321F9" w:rsidRPr="00F178D0" w:rsidRDefault="004321F9" w:rsidP="004321F9">
      <w:pPr>
        <w:spacing w:after="0" w:line="360" w:lineRule="auto"/>
        <w:ind w:firstLine="709"/>
        <w:jc w:val="both"/>
        <w:rPr>
          <w:rFonts w:ascii="Times New Roman" w:hAnsi="Times New Roman" w:cs="Times New Roman"/>
          <w:noProof/>
          <w:sz w:val="28"/>
          <w:szCs w:val="28"/>
          <w:lang w:val="uk-UA"/>
        </w:rPr>
      </w:pPr>
    </w:p>
    <w:p w14:paraId="7ED0CB74" w14:textId="54F2CB66" w:rsidR="004321F9" w:rsidRPr="00F178D0" w:rsidRDefault="004321F9" w:rsidP="004321F9">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Отже, проведені розрахунки показали, що ця сума складатиме </w:t>
      </w:r>
      <w:r w:rsidRPr="00F178D0">
        <w:rPr>
          <w:rFonts w:ascii="Times New Roman" w:hAnsi="Times New Roman"/>
          <w:noProof/>
          <w:sz w:val="28"/>
          <w:szCs w:val="28"/>
          <w:lang w:val="uk-UA"/>
        </w:rPr>
        <w:br/>
      </w:r>
      <w:r w:rsidR="000A0FB1" w:rsidRPr="00F178D0">
        <w:rPr>
          <w:rFonts w:ascii="Times New Roman" w:hAnsi="Times New Roman"/>
          <w:noProof/>
          <w:sz w:val="28"/>
          <w:szCs w:val="28"/>
          <w:lang w:val="uk-UA"/>
        </w:rPr>
        <w:t>442,0</w:t>
      </w:r>
      <w:r w:rsidRPr="00F178D0">
        <w:rPr>
          <w:rFonts w:ascii="Times New Roman" w:hAnsi="Times New Roman"/>
          <w:noProof/>
          <w:sz w:val="28"/>
          <w:szCs w:val="28"/>
          <w:lang w:val="uk-UA"/>
        </w:rPr>
        <w:t xml:space="preserve"> тис. грн. </w:t>
      </w:r>
    </w:p>
    <w:p w14:paraId="2B1A1B5A" w14:textId="73032419" w:rsidR="004321F9" w:rsidRPr="00F178D0" w:rsidRDefault="004321F9" w:rsidP="000A0FB1">
      <w:pPr>
        <w:widowControl w:val="0"/>
        <w:autoSpaceDE w:val="0"/>
        <w:spacing w:after="0" w:line="360" w:lineRule="auto"/>
        <w:ind w:firstLine="709"/>
        <w:jc w:val="both"/>
        <w:rPr>
          <w:rFonts w:ascii="Times New Roman" w:hAnsi="Times New Roman"/>
          <w:iCs/>
          <w:noProof/>
          <w:sz w:val="28"/>
          <w:szCs w:val="28"/>
          <w:lang w:val="uk-UA"/>
        </w:rPr>
      </w:pPr>
      <w:r w:rsidRPr="00F178D0">
        <w:rPr>
          <w:rFonts w:ascii="Times New Roman" w:hAnsi="Times New Roman"/>
          <w:iCs/>
          <w:noProof/>
          <w:sz w:val="28"/>
          <w:szCs w:val="28"/>
          <w:lang w:val="uk-UA"/>
        </w:rPr>
        <w:t xml:space="preserve">Кінцевим ефектом від впровадження даного заходу експерти </w:t>
      </w:r>
      <w:r w:rsidR="000A0FB1" w:rsidRPr="00F178D0">
        <w:rPr>
          <w:rFonts w:ascii="Times New Roman" w:hAnsi="Times New Roman"/>
          <w:iCs/>
          <w:noProof/>
          <w:sz w:val="28"/>
          <w:szCs w:val="28"/>
          <w:lang w:val="uk-UA"/>
        </w:rPr>
        <w:t xml:space="preserve">ПрАТ «Оболонь» </w:t>
      </w:r>
      <w:r w:rsidRPr="00F178D0">
        <w:rPr>
          <w:rFonts w:ascii="Times New Roman" w:hAnsi="Times New Roman"/>
          <w:iCs/>
          <w:noProof/>
          <w:sz w:val="28"/>
          <w:szCs w:val="28"/>
          <w:lang w:val="uk-UA"/>
        </w:rPr>
        <w:t>вважають зменшення адміністративних витрат, що реально вплине на зміну фінансових результатів компанії.</w:t>
      </w:r>
    </w:p>
    <w:p w14:paraId="23980910" w14:textId="636715D6" w:rsidR="004321F9" w:rsidRPr="00F178D0" w:rsidRDefault="004321F9" w:rsidP="000A0FB1">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Для визначення прогнозної величини зменшення адміністративних витрат використано метод експертних оцінок. В якості експертів виступили фахівці</w:t>
      </w:r>
      <w:r w:rsidR="000A0FB1" w:rsidRPr="00F178D0">
        <w:rPr>
          <w:rFonts w:ascii="Times New Roman" w:hAnsi="Times New Roman"/>
          <w:noProof/>
          <w:sz w:val="28"/>
          <w:szCs w:val="28"/>
          <w:lang w:val="uk-UA"/>
        </w:rPr>
        <w:t xml:space="preserve"> ПрАТ «Оболонь».</w:t>
      </w:r>
      <w:r w:rsidRPr="00F178D0">
        <w:rPr>
          <w:rFonts w:ascii="Times New Roman" w:hAnsi="Times New Roman"/>
          <w:noProof/>
          <w:sz w:val="28"/>
          <w:szCs w:val="28"/>
          <w:lang w:val="uk-UA"/>
        </w:rPr>
        <w:t xml:space="preserve"> Результати опитування експертів наведені в </w:t>
      </w:r>
      <w:r w:rsidR="000A0FB1" w:rsidRPr="00F178D0">
        <w:rPr>
          <w:rFonts w:ascii="Times New Roman" w:hAnsi="Times New Roman"/>
          <w:noProof/>
          <w:sz w:val="28"/>
          <w:szCs w:val="28"/>
          <w:lang w:val="uk-UA"/>
        </w:rPr>
        <w:br/>
      </w:r>
      <w:r w:rsidRPr="00F178D0">
        <w:rPr>
          <w:rFonts w:ascii="Times New Roman" w:hAnsi="Times New Roman"/>
          <w:noProof/>
          <w:sz w:val="28"/>
          <w:szCs w:val="28"/>
          <w:lang w:val="uk-UA"/>
        </w:rPr>
        <w:t>табл. 3.</w:t>
      </w:r>
      <w:r w:rsidR="000A0FB1" w:rsidRPr="00F178D0">
        <w:rPr>
          <w:rFonts w:ascii="Times New Roman" w:hAnsi="Times New Roman"/>
          <w:noProof/>
          <w:sz w:val="28"/>
          <w:szCs w:val="28"/>
          <w:lang w:val="uk-UA"/>
        </w:rPr>
        <w:t>2</w:t>
      </w:r>
      <w:r w:rsidRPr="00F178D0">
        <w:rPr>
          <w:rFonts w:ascii="Times New Roman" w:hAnsi="Times New Roman"/>
          <w:noProof/>
          <w:sz w:val="28"/>
          <w:szCs w:val="28"/>
          <w:lang w:val="uk-UA"/>
        </w:rPr>
        <w:t>.</w:t>
      </w:r>
    </w:p>
    <w:p w14:paraId="1AA07B96" w14:textId="7B366EB7" w:rsidR="004321F9" w:rsidRPr="00F178D0" w:rsidRDefault="004321F9" w:rsidP="000A0FB1">
      <w:pPr>
        <w:widowControl w:val="0"/>
        <w:spacing w:after="0" w:line="360" w:lineRule="auto"/>
        <w:ind w:firstLine="709"/>
        <w:jc w:val="right"/>
        <w:rPr>
          <w:rFonts w:ascii="Times New Roman" w:hAnsi="Times New Roman"/>
          <w:noProof/>
          <w:sz w:val="28"/>
          <w:szCs w:val="28"/>
          <w:lang w:val="uk-UA"/>
        </w:rPr>
      </w:pPr>
      <w:r w:rsidRPr="00F178D0">
        <w:rPr>
          <w:rFonts w:ascii="Times New Roman" w:hAnsi="Times New Roman"/>
          <w:noProof/>
          <w:sz w:val="28"/>
          <w:szCs w:val="28"/>
          <w:lang w:val="uk-UA"/>
        </w:rPr>
        <w:t>Таблиця 3.</w:t>
      </w:r>
      <w:r w:rsidR="000A0FB1" w:rsidRPr="00F178D0">
        <w:rPr>
          <w:rFonts w:ascii="Times New Roman" w:hAnsi="Times New Roman"/>
          <w:noProof/>
          <w:sz w:val="28"/>
          <w:szCs w:val="28"/>
          <w:lang w:val="uk-UA"/>
        </w:rPr>
        <w:t>2</w:t>
      </w:r>
    </w:p>
    <w:p w14:paraId="19B1FBFE" w14:textId="248B7D8D" w:rsidR="004321F9" w:rsidRPr="00F178D0" w:rsidRDefault="004321F9" w:rsidP="000A0FB1">
      <w:pPr>
        <w:widowControl w:val="0"/>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 xml:space="preserve">Результати опитування експертів щодо прогнозного зменшення адміністративних витрат внаслідок впровадження </w:t>
      </w:r>
      <w:r w:rsidR="000A0FB1" w:rsidRPr="00F178D0">
        <w:rPr>
          <w:rFonts w:ascii="Times New Roman" w:hAnsi="Times New Roman"/>
          <w:noProof/>
          <w:sz w:val="28"/>
          <w:szCs w:val="28"/>
          <w:lang w:val="uk-UA"/>
        </w:rPr>
        <w:t>бенчмаркінгу</w:t>
      </w:r>
      <w:r w:rsidRPr="00F178D0">
        <w:rPr>
          <w:rFonts w:ascii="Times New Roman" w:hAnsi="Times New Roman"/>
          <w:noProof/>
          <w:sz w:val="28"/>
          <w:szCs w:val="28"/>
          <w:lang w:val="uk-UA"/>
        </w:rPr>
        <w:t xml:space="preserve"> </w:t>
      </w:r>
    </w:p>
    <w:tbl>
      <w:tblPr>
        <w:tblW w:w="0" w:type="auto"/>
        <w:tblInd w:w="-5" w:type="dxa"/>
        <w:tblLayout w:type="fixed"/>
        <w:tblLook w:val="0000" w:firstRow="0" w:lastRow="0" w:firstColumn="0" w:lastColumn="0" w:noHBand="0" w:noVBand="0"/>
      </w:tblPr>
      <w:tblGrid>
        <w:gridCol w:w="2523"/>
        <w:gridCol w:w="902"/>
        <w:gridCol w:w="1049"/>
        <w:gridCol w:w="1050"/>
        <w:gridCol w:w="826"/>
        <w:gridCol w:w="993"/>
        <w:gridCol w:w="992"/>
        <w:gridCol w:w="1134"/>
      </w:tblGrid>
      <w:tr w:rsidR="00F178D0" w:rsidRPr="00873CEC" w14:paraId="46B99EE3" w14:textId="77777777" w:rsidTr="00E62575">
        <w:tc>
          <w:tcPr>
            <w:tcW w:w="2523" w:type="dxa"/>
            <w:tcBorders>
              <w:top w:val="single" w:sz="4" w:space="0" w:color="000000"/>
              <w:left w:val="single" w:sz="4" w:space="0" w:color="000000"/>
              <w:bottom w:val="single" w:sz="4" w:space="0" w:color="000000"/>
            </w:tcBorders>
          </w:tcPr>
          <w:p w14:paraId="5C1CF239" w14:textId="77777777" w:rsidR="004321F9" w:rsidRPr="00873CEC" w:rsidRDefault="004321F9" w:rsidP="00E62575">
            <w:pPr>
              <w:widowControl w:val="0"/>
              <w:snapToGrid w:val="0"/>
              <w:spacing w:line="276" w:lineRule="auto"/>
              <w:rPr>
                <w:rFonts w:ascii="Times New Roman" w:hAnsi="Times New Roman"/>
                <w:noProof/>
                <w:sz w:val="24"/>
                <w:szCs w:val="24"/>
                <w:lang w:val="uk-UA"/>
              </w:rPr>
            </w:pPr>
            <w:r w:rsidRPr="00873CEC">
              <w:rPr>
                <w:rFonts w:ascii="Times New Roman" w:hAnsi="Times New Roman"/>
                <w:noProof/>
                <w:sz w:val="24"/>
                <w:szCs w:val="24"/>
                <w:lang w:val="uk-UA"/>
              </w:rPr>
              <w:t>Експерти</w:t>
            </w:r>
          </w:p>
        </w:tc>
        <w:tc>
          <w:tcPr>
            <w:tcW w:w="902" w:type="dxa"/>
            <w:tcBorders>
              <w:top w:val="single" w:sz="4" w:space="0" w:color="000000"/>
              <w:left w:val="single" w:sz="4" w:space="0" w:color="000000"/>
              <w:bottom w:val="single" w:sz="4" w:space="0" w:color="000000"/>
            </w:tcBorders>
            <w:vAlign w:val="center"/>
          </w:tcPr>
          <w:p w14:paraId="5D856253" w14:textId="77777777" w:rsidR="004321F9" w:rsidRPr="00873CEC" w:rsidRDefault="004321F9" w:rsidP="00E62575">
            <w:pPr>
              <w:widowControl w:val="0"/>
              <w:snapToGrid w:val="0"/>
              <w:spacing w:line="276" w:lineRule="auto"/>
              <w:jc w:val="center"/>
              <w:rPr>
                <w:rFonts w:ascii="Times New Roman" w:hAnsi="Times New Roman"/>
                <w:noProof/>
                <w:sz w:val="24"/>
                <w:szCs w:val="24"/>
                <w:lang w:val="uk-UA"/>
              </w:rPr>
            </w:pPr>
            <w:r w:rsidRPr="00873CEC">
              <w:rPr>
                <w:rFonts w:ascii="Times New Roman" w:hAnsi="Times New Roman"/>
                <w:noProof/>
                <w:sz w:val="24"/>
                <w:szCs w:val="24"/>
                <w:lang w:val="uk-UA"/>
              </w:rPr>
              <w:t>1</w:t>
            </w:r>
          </w:p>
        </w:tc>
        <w:tc>
          <w:tcPr>
            <w:tcW w:w="1049" w:type="dxa"/>
            <w:tcBorders>
              <w:top w:val="single" w:sz="4" w:space="0" w:color="000000"/>
              <w:left w:val="single" w:sz="4" w:space="0" w:color="000000"/>
              <w:bottom w:val="single" w:sz="4" w:space="0" w:color="000000"/>
            </w:tcBorders>
            <w:vAlign w:val="center"/>
          </w:tcPr>
          <w:p w14:paraId="611A0063" w14:textId="77777777" w:rsidR="004321F9" w:rsidRPr="00873CEC" w:rsidRDefault="004321F9" w:rsidP="00E62575">
            <w:pPr>
              <w:widowControl w:val="0"/>
              <w:snapToGrid w:val="0"/>
              <w:spacing w:line="276" w:lineRule="auto"/>
              <w:jc w:val="center"/>
              <w:rPr>
                <w:rFonts w:ascii="Times New Roman" w:hAnsi="Times New Roman"/>
                <w:noProof/>
                <w:sz w:val="24"/>
                <w:szCs w:val="24"/>
                <w:lang w:val="uk-UA"/>
              </w:rPr>
            </w:pPr>
            <w:r w:rsidRPr="00873CEC">
              <w:rPr>
                <w:rFonts w:ascii="Times New Roman" w:hAnsi="Times New Roman"/>
                <w:noProof/>
                <w:sz w:val="24"/>
                <w:szCs w:val="24"/>
                <w:lang w:val="uk-UA"/>
              </w:rPr>
              <w:t>2</w:t>
            </w:r>
          </w:p>
        </w:tc>
        <w:tc>
          <w:tcPr>
            <w:tcW w:w="1050" w:type="dxa"/>
            <w:tcBorders>
              <w:top w:val="single" w:sz="4" w:space="0" w:color="000000"/>
              <w:left w:val="single" w:sz="4" w:space="0" w:color="000000"/>
              <w:bottom w:val="single" w:sz="4" w:space="0" w:color="000000"/>
            </w:tcBorders>
            <w:vAlign w:val="center"/>
          </w:tcPr>
          <w:p w14:paraId="3D8DC7EE" w14:textId="77777777" w:rsidR="004321F9" w:rsidRPr="00873CEC" w:rsidRDefault="004321F9" w:rsidP="00E62575">
            <w:pPr>
              <w:widowControl w:val="0"/>
              <w:snapToGrid w:val="0"/>
              <w:spacing w:line="276" w:lineRule="auto"/>
              <w:jc w:val="center"/>
              <w:rPr>
                <w:rFonts w:ascii="Times New Roman" w:hAnsi="Times New Roman"/>
                <w:noProof/>
                <w:sz w:val="24"/>
                <w:szCs w:val="24"/>
                <w:lang w:val="uk-UA"/>
              </w:rPr>
            </w:pPr>
            <w:r w:rsidRPr="00873CEC">
              <w:rPr>
                <w:rFonts w:ascii="Times New Roman" w:hAnsi="Times New Roman"/>
                <w:noProof/>
                <w:sz w:val="24"/>
                <w:szCs w:val="24"/>
                <w:lang w:val="uk-UA"/>
              </w:rPr>
              <w:t>3</w:t>
            </w:r>
          </w:p>
        </w:tc>
        <w:tc>
          <w:tcPr>
            <w:tcW w:w="826" w:type="dxa"/>
            <w:tcBorders>
              <w:top w:val="single" w:sz="4" w:space="0" w:color="000000"/>
              <w:left w:val="single" w:sz="4" w:space="0" w:color="000000"/>
              <w:bottom w:val="single" w:sz="4" w:space="0" w:color="000000"/>
            </w:tcBorders>
            <w:vAlign w:val="center"/>
          </w:tcPr>
          <w:p w14:paraId="033BD9DE" w14:textId="77777777" w:rsidR="004321F9" w:rsidRPr="00873CEC" w:rsidRDefault="004321F9" w:rsidP="00E62575">
            <w:pPr>
              <w:widowControl w:val="0"/>
              <w:snapToGrid w:val="0"/>
              <w:spacing w:line="276" w:lineRule="auto"/>
              <w:jc w:val="center"/>
              <w:rPr>
                <w:rFonts w:ascii="Times New Roman" w:hAnsi="Times New Roman"/>
                <w:noProof/>
                <w:sz w:val="24"/>
                <w:szCs w:val="24"/>
                <w:lang w:val="uk-UA"/>
              </w:rPr>
            </w:pPr>
            <w:r w:rsidRPr="00873CEC">
              <w:rPr>
                <w:rFonts w:ascii="Times New Roman" w:hAnsi="Times New Roman"/>
                <w:noProof/>
                <w:sz w:val="24"/>
                <w:szCs w:val="24"/>
                <w:lang w:val="uk-UA"/>
              </w:rPr>
              <w:t>4</w:t>
            </w:r>
          </w:p>
        </w:tc>
        <w:tc>
          <w:tcPr>
            <w:tcW w:w="993" w:type="dxa"/>
            <w:tcBorders>
              <w:top w:val="single" w:sz="4" w:space="0" w:color="000000"/>
              <w:left w:val="single" w:sz="4" w:space="0" w:color="000000"/>
              <w:bottom w:val="single" w:sz="4" w:space="0" w:color="000000"/>
            </w:tcBorders>
            <w:vAlign w:val="center"/>
          </w:tcPr>
          <w:p w14:paraId="2A21DC69" w14:textId="77777777" w:rsidR="004321F9" w:rsidRPr="00873CEC" w:rsidRDefault="004321F9" w:rsidP="00E62575">
            <w:pPr>
              <w:widowControl w:val="0"/>
              <w:snapToGrid w:val="0"/>
              <w:spacing w:line="276" w:lineRule="auto"/>
              <w:jc w:val="center"/>
              <w:rPr>
                <w:rFonts w:ascii="Times New Roman" w:hAnsi="Times New Roman"/>
                <w:noProof/>
                <w:sz w:val="24"/>
                <w:szCs w:val="24"/>
                <w:lang w:val="uk-UA"/>
              </w:rPr>
            </w:pPr>
            <w:r w:rsidRPr="00873CEC">
              <w:rPr>
                <w:rFonts w:ascii="Times New Roman" w:hAnsi="Times New Roman"/>
                <w:noProof/>
                <w:sz w:val="24"/>
                <w:szCs w:val="24"/>
                <w:lang w:val="uk-UA"/>
              </w:rPr>
              <w:t>5</w:t>
            </w:r>
          </w:p>
        </w:tc>
        <w:tc>
          <w:tcPr>
            <w:tcW w:w="992" w:type="dxa"/>
            <w:tcBorders>
              <w:top w:val="single" w:sz="4" w:space="0" w:color="000000"/>
              <w:left w:val="single" w:sz="4" w:space="0" w:color="000000"/>
              <w:bottom w:val="single" w:sz="4" w:space="0" w:color="000000"/>
            </w:tcBorders>
            <w:vAlign w:val="center"/>
          </w:tcPr>
          <w:p w14:paraId="70117BEA" w14:textId="77777777" w:rsidR="004321F9" w:rsidRPr="00873CEC" w:rsidRDefault="004321F9" w:rsidP="00E62575">
            <w:pPr>
              <w:widowControl w:val="0"/>
              <w:snapToGrid w:val="0"/>
              <w:spacing w:line="276" w:lineRule="auto"/>
              <w:jc w:val="center"/>
              <w:rPr>
                <w:rFonts w:ascii="Times New Roman" w:hAnsi="Times New Roman"/>
                <w:noProof/>
                <w:sz w:val="24"/>
                <w:szCs w:val="24"/>
                <w:lang w:val="uk-UA"/>
              </w:rPr>
            </w:pPr>
            <w:r w:rsidRPr="00873CEC">
              <w:rPr>
                <w:rFonts w:ascii="Times New Roman" w:hAnsi="Times New Roman"/>
                <w:noProof/>
                <w:sz w:val="24"/>
                <w:szCs w:val="24"/>
                <w:lang w:val="uk-UA"/>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69CBB3B2" w14:textId="77777777" w:rsidR="004321F9" w:rsidRPr="00873CEC" w:rsidRDefault="004321F9" w:rsidP="00E62575">
            <w:pPr>
              <w:widowControl w:val="0"/>
              <w:snapToGrid w:val="0"/>
              <w:spacing w:line="276" w:lineRule="auto"/>
              <w:jc w:val="center"/>
              <w:rPr>
                <w:rFonts w:ascii="Times New Roman" w:hAnsi="Times New Roman"/>
                <w:noProof/>
                <w:sz w:val="24"/>
                <w:szCs w:val="24"/>
                <w:lang w:val="uk-UA"/>
              </w:rPr>
            </w:pPr>
            <w:r w:rsidRPr="00873CEC">
              <w:rPr>
                <w:rFonts w:ascii="Times New Roman" w:hAnsi="Times New Roman"/>
                <w:noProof/>
                <w:sz w:val="24"/>
                <w:szCs w:val="24"/>
                <w:lang w:val="uk-UA"/>
              </w:rPr>
              <w:t>7</w:t>
            </w:r>
          </w:p>
        </w:tc>
      </w:tr>
      <w:tr w:rsidR="00F178D0" w:rsidRPr="00873CEC" w14:paraId="503952F5" w14:textId="77777777" w:rsidTr="00E62575">
        <w:tc>
          <w:tcPr>
            <w:tcW w:w="2523" w:type="dxa"/>
            <w:tcBorders>
              <w:top w:val="single" w:sz="4" w:space="0" w:color="000000"/>
              <w:left w:val="single" w:sz="4" w:space="0" w:color="000000"/>
              <w:bottom w:val="single" w:sz="4" w:space="0" w:color="000000"/>
            </w:tcBorders>
          </w:tcPr>
          <w:p w14:paraId="5A114188" w14:textId="77777777" w:rsidR="004321F9" w:rsidRPr="00873CEC" w:rsidRDefault="004321F9" w:rsidP="00E62575">
            <w:pPr>
              <w:widowControl w:val="0"/>
              <w:snapToGrid w:val="0"/>
              <w:spacing w:line="276" w:lineRule="auto"/>
              <w:rPr>
                <w:rFonts w:ascii="Times New Roman" w:hAnsi="Times New Roman"/>
                <w:noProof/>
                <w:sz w:val="24"/>
                <w:szCs w:val="24"/>
                <w:lang w:val="uk-UA"/>
              </w:rPr>
            </w:pPr>
            <w:r w:rsidRPr="00873CEC">
              <w:rPr>
                <w:rFonts w:ascii="Times New Roman" w:hAnsi="Times New Roman"/>
                <w:noProof/>
                <w:sz w:val="24"/>
                <w:szCs w:val="24"/>
                <w:lang w:val="uk-UA"/>
              </w:rPr>
              <w:t xml:space="preserve">Відсоток скоро-чення витрат </w:t>
            </w:r>
          </w:p>
        </w:tc>
        <w:tc>
          <w:tcPr>
            <w:tcW w:w="902" w:type="dxa"/>
            <w:tcBorders>
              <w:top w:val="single" w:sz="4" w:space="0" w:color="000000"/>
              <w:left w:val="single" w:sz="4" w:space="0" w:color="000000"/>
              <w:bottom w:val="single" w:sz="4" w:space="0" w:color="000000"/>
            </w:tcBorders>
            <w:vAlign w:val="center"/>
          </w:tcPr>
          <w:p w14:paraId="630BDACB" w14:textId="77777777" w:rsidR="004321F9" w:rsidRPr="00873CEC" w:rsidRDefault="004321F9" w:rsidP="00E62575">
            <w:pPr>
              <w:widowControl w:val="0"/>
              <w:snapToGrid w:val="0"/>
              <w:jc w:val="center"/>
              <w:rPr>
                <w:rFonts w:ascii="Times New Roman" w:hAnsi="Times New Roman"/>
                <w:noProof/>
                <w:sz w:val="24"/>
                <w:szCs w:val="24"/>
                <w:lang w:val="uk-UA"/>
              </w:rPr>
            </w:pPr>
            <w:r w:rsidRPr="00873CEC">
              <w:rPr>
                <w:rFonts w:ascii="Times New Roman" w:hAnsi="Times New Roman"/>
                <w:noProof/>
                <w:sz w:val="24"/>
                <w:szCs w:val="24"/>
                <w:lang w:val="uk-UA"/>
              </w:rPr>
              <w:t>12,0</w:t>
            </w:r>
          </w:p>
        </w:tc>
        <w:tc>
          <w:tcPr>
            <w:tcW w:w="1049" w:type="dxa"/>
            <w:tcBorders>
              <w:top w:val="single" w:sz="4" w:space="0" w:color="000000"/>
              <w:left w:val="single" w:sz="4" w:space="0" w:color="000000"/>
              <w:bottom w:val="single" w:sz="4" w:space="0" w:color="000000"/>
            </w:tcBorders>
            <w:vAlign w:val="center"/>
          </w:tcPr>
          <w:p w14:paraId="58D57629" w14:textId="77777777" w:rsidR="004321F9" w:rsidRPr="00873CEC" w:rsidRDefault="004321F9" w:rsidP="00E62575">
            <w:pPr>
              <w:widowControl w:val="0"/>
              <w:snapToGrid w:val="0"/>
              <w:jc w:val="center"/>
              <w:rPr>
                <w:rFonts w:ascii="Times New Roman" w:hAnsi="Times New Roman"/>
                <w:noProof/>
                <w:sz w:val="24"/>
                <w:szCs w:val="24"/>
                <w:lang w:val="uk-UA"/>
              </w:rPr>
            </w:pPr>
            <w:r w:rsidRPr="00873CEC">
              <w:rPr>
                <w:rFonts w:ascii="Times New Roman" w:hAnsi="Times New Roman"/>
                <w:noProof/>
                <w:sz w:val="24"/>
                <w:szCs w:val="24"/>
                <w:lang w:val="uk-UA"/>
              </w:rPr>
              <w:t>15,5</w:t>
            </w:r>
          </w:p>
        </w:tc>
        <w:tc>
          <w:tcPr>
            <w:tcW w:w="1050" w:type="dxa"/>
            <w:tcBorders>
              <w:top w:val="single" w:sz="4" w:space="0" w:color="000000"/>
              <w:left w:val="single" w:sz="4" w:space="0" w:color="000000"/>
              <w:bottom w:val="single" w:sz="4" w:space="0" w:color="000000"/>
            </w:tcBorders>
            <w:vAlign w:val="center"/>
          </w:tcPr>
          <w:p w14:paraId="1022E9A0" w14:textId="77777777" w:rsidR="004321F9" w:rsidRPr="00873CEC" w:rsidRDefault="004321F9" w:rsidP="00E62575">
            <w:pPr>
              <w:widowControl w:val="0"/>
              <w:snapToGrid w:val="0"/>
              <w:jc w:val="center"/>
              <w:rPr>
                <w:rFonts w:ascii="Times New Roman" w:hAnsi="Times New Roman"/>
                <w:noProof/>
                <w:sz w:val="24"/>
                <w:szCs w:val="24"/>
                <w:lang w:val="uk-UA"/>
              </w:rPr>
            </w:pPr>
            <w:r w:rsidRPr="00873CEC">
              <w:rPr>
                <w:rFonts w:ascii="Times New Roman" w:hAnsi="Times New Roman"/>
                <w:noProof/>
                <w:sz w:val="24"/>
                <w:szCs w:val="24"/>
                <w:lang w:val="uk-UA"/>
              </w:rPr>
              <w:t>20,0</w:t>
            </w:r>
          </w:p>
        </w:tc>
        <w:tc>
          <w:tcPr>
            <w:tcW w:w="826" w:type="dxa"/>
            <w:tcBorders>
              <w:top w:val="single" w:sz="4" w:space="0" w:color="000000"/>
              <w:left w:val="single" w:sz="4" w:space="0" w:color="000000"/>
              <w:bottom w:val="single" w:sz="4" w:space="0" w:color="000000"/>
            </w:tcBorders>
            <w:vAlign w:val="center"/>
          </w:tcPr>
          <w:p w14:paraId="266953BA" w14:textId="77777777" w:rsidR="004321F9" w:rsidRPr="00873CEC" w:rsidRDefault="004321F9" w:rsidP="00E62575">
            <w:pPr>
              <w:widowControl w:val="0"/>
              <w:snapToGrid w:val="0"/>
              <w:jc w:val="center"/>
              <w:rPr>
                <w:rFonts w:ascii="Times New Roman" w:hAnsi="Times New Roman"/>
                <w:noProof/>
                <w:sz w:val="24"/>
                <w:szCs w:val="24"/>
                <w:lang w:val="uk-UA"/>
              </w:rPr>
            </w:pPr>
            <w:r w:rsidRPr="00873CEC">
              <w:rPr>
                <w:rFonts w:ascii="Times New Roman" w:hAnsi="Times New Roman"/>
                <w:noProof/>
                <w:sz w:val="24"/>
                <w:szCs w:val="24"/>
                <w:lang w:val="uk-UA"/>
              </w:rPr>
              <w:t>10,0</w:t>
            </w:r>
          </w:p>
        </w:tc>
        <w:tc>
          <w:tcPr>
            <w:tcW w:w="993" w:type="dxa"/>
            <w:tcBorders>
              <w:top w:val="single" w:sz="4" w:space="0" w:color="000000"/>
              <w:left w:val="single" w:sz="4" w:space="0" w:color="000000"/>
              <w:bottom w:val="single" w:sz="4" w:space="0" w:color="000000"/>
            </w:tcBorders>
            <w:vAlign w:val="center"/>
          </w:tcPr>
          <w:p w14:paraId="31BDCDAE" w14:textId="77777777" w:rsidR="004321F9" w:rsidRPr="00873CEC" w:rsidRDefault="004321F9" w:rsidP="00E62575">
            <w:pPr>
              <w:widowControl w:val="0"/>
              <w:snapToGrid w:val="0"/>
              <w:jc w:val="center"/>
              <w:rPr>
                <w:rFonts w:ascii="Times New Roman" w:hAnsi="Times New Roman"/>
                <w:noProof/>
                <w:sz w:val="24"/>
                <w:szCs w:val="24"/>
                <w:lang w:val="uk-UA"/>
              </w:rPr>
            </w:pPr>
            <w:r w:rsidRPr="00873CEC">
              <w:rPr>
                <w:rFonts w:ascii="Times New Roman" w:hAnsi="Times New Roman"/>
                <w:noProof/>
                <w:sz w:val="24"/>
                <w:szCs w:val="24"/>
                <w:lang w:val="uk-UA"/>
              </w:rPr>
              <w:t>22,0</w:t>
            </w:r>
          </w:p>
        </w:tc>
        <w:tc>
          <w:tcPr>
            <w:tcW w:w="992" w:type="dxa"/>
            <w:tcBorders>
              <w:top w:val="single" w:sz="4" w:space="0" w:color="000000"/>
              <w:left w:val="single" w:sz="4" w:space="0" w:color="000000"/>
              <w:bottom w:val="single" w:sz="4" w:space="0" w:color="000000"/>
            </w:tcBorders>
            <w:vAlign w:val="center"/>
          </w:tcPr>
          <w:p w14:paraId="59884E26" w14:textId="77777777" w:rsidR="004321F9" w:rsidRPr="00873CEC" w:rsidRDefault="004321F9" w:rsidP="00E62575">
            <w:pPr>
              <w:widowControl w:val="0"/>
              <w:snapToGrid w:val="0"/>
              <w:jc w:val="center"/>
              <w:rPr>
                <w:rFonts w:ascii="Times New Roman" w:hAnsi="Times New Roman"/>
                <w:noProof/>
                <w:sz w:val="24"/>
                <w:szCs w:val="24"/>
                <w:lang w:val="uk-UA"/>
              </w:rPr>
            </w:pPr>
            <w:r w:rsidRPr="00873CEC">
              <w:rPr>
                <w:rFonts w:ascii="Times New Roman" w:hAnsi="Times New Roman"/>
                <w:noProof/>
                <w:sz w:val="24"/>
                <w:szCs w:val="24"/>
                <w:lang w:val="uk-UA"/>
              </w:rPr>
              <w:t>20,5</w:t>
            </w:r>
          </w:p>
        </w:tc>
        <w:tc>
          <w:tcPr>
            <w:tcW w:w="1134" w:type="dxa"/>
            <w:tcBorders>
              <w:top w:val="single" w:sz="4" w:space="0" w:color="000000"/>
              <w:left w:val="single" w:sz="4" w:space="0" w:color="000000"/>
              <w:bottom w:val="single" w:sz="4" w:space="0" w:color="000000"/>
              <w:right w:val="single" w:sz="4" w:space="0" w:color="000000"/>
            </w:tcBorders>
            <w:vAlign w:val="center"/>
          </w:tcPr>
          <w:p w14:paraId="5D2ADBA6" w14:textId="77777777" w:rsidR="004321F9" w:rsidRPr="00873CEC" w:rsidRDefault="004321F9" w:rsidP="00E62575">
            <w:pPr>
              <w:widowControl w:val="0"/>
              <w:snapToGrid w:val="0"/>
              <w:jc w:val="center"/>
              <w:rPr>
                <w:rFonts w:ascii="Times New Roman" w:hAnsi="Times New Roman"/>
                <w:noProof/>
                <w:sz w:val="24"/>
                <w:szCs w:val="24"/>
                <w:lang w:val="uk-UA"/>
              </w:rPr>
            </w:pPr>
            <w:r w:rsidRPr="00873CEC">
              <w:rPr>
                <w:rFonts w:ascii="Times New Roman" w:hAnsi="Times New Roman"/>
                <w:noProof/>
                <w:sz w:val="24"/>
                <w:szCs w:val="24"/>
                <w:lang w:val="uk-UA"/>
              </w:rPr>
              <w:t>20,2</w:t>
            </w:r>
          </w:p>
        </w:tc>
      </w:tr>
    </w:tbl>
    <w:p w14:paraId="4230712C" w14:textId="77777777" w:rsidR="004321F9" w:rsidRPr="00F178D0" w:rsidRDefault="004321F9" w:rsidP="004321F9">
      <w:pPr>
        <w:widowControl w:val="0"/>
        <w:spacing w:line="276" w:lineRule="auto"/>
        <w:ind w:left="1080"/>
        <w:rPr>
          <w:noProof/>
          <w:lang w:val="uk-UA"/>
        </w:rPr>
      </w:pPr>
    </w:p>
    <w:p w14:paraId="57727B9A" w14:textId="77777777" w:rsidR="004321F9" w:rsidRPr="00F178D0" w:rsidRDefault="004321F9" w:rsidP="004321F9">
      <w:pPr>
        <w:widowControl w:val="0"/>
        <w:tabs>
          <w:tab w:val="left" w:pos="9000"/>
        </w:tabs>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lastRenderedPageBreak/>
        <w:t>Найбільш вірогідну суму зниження адміністративних витрат визначимо методом медіан, тобто на рівні середнього значення ряду. В даному випадку ряд має наступний вигляд (в порядку зростання показника):</w:t>
      </w:r>
    </w:p>
    <w:p w14:paraId="5DFC9BE2" w14:textId="77777777" w:rsidR="004321F9" w:rsidRPr="00F178D0" w:rsidRDefault="004321F9" w:rsidP="004321F9">
      <w:pPr>
        <w:widowControl w:val="0"/>
        <w:tabs>
          <w:tab w:val="left" w:pos="9000"/>
        </w:tabs>
        <w:spacing w:after="0" w:line="360" w:lineRule="auto"/>
        <w:ind w:firstLine="709"/>
        <w:jc w:val="both"/>
        <w:rPr>
          <w:rFonts w:ascii="Times New Roman" w:hAnsi="Times New Roman"/>
          <w:noProof/>
          <w:sz w:val="1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1049"/>
        <w:gridCol w:w="1050"/>
        <w:gridCol w:w="1049"/>
        <w:gridCol w:w="1050"/>
        <w:gridCol w:w="1049"/>
        <w:gridCol w:w="797"/>
      </w:tblGrid>
      <w:tr w:rsidR="004321F9" w:rsidRPr="00F178D0" w14:paraId="62B93142" w14:textId="77777777" w:rsidTr="00E62575">
        <w:trPr>
          <w:jc w:val="center"/>
        </w:trPr>
        <w:tc>
          <w:tcPr>
            <w:tcW w:w="1049" w:type="dxa"/>
            <w:vAlign w:val="center"/>
          </w:tcPr>
          <w:p w14:paraId="3EF51E3E" w14:textId="77777777" w:rsidR="004321F9" w:rsidRPr="00F178D0" w:rsidRDefault="004321F9" w:rsidP="00E62575">
            <w:pPr>
              <w:widowControl w:val="0"/>
              <w:snapToGrid w:val="0"/>
              <w:spacing w:after="0" w:line="360" w:lineRule="auto"/>
              <w:jc w:val="center"/>
              <w:rPr>
                <w:rFonts w:ascii="Times New Roman" w:hAnsi="Times New Roman"/>
                <w:noProof/>
                <w:sz w:val="26"/>
                <w:szCs w:val="26"/>
                <w:lang w:val="uk-UA"/>
              </w:rPr>
            </w:pPr>
            <w:r w:rsidRPr="00F178D0">
              <w:rPr>
                <w:rFonts w:ascii="Times New Roman" w:hAnsi="Times New Roman"/>
                <w:noProof/>
                <w:sz w:val="26"/>
                <w:szCs w:val="26"/>
                <w:lang w:val="uk-UA"/>
              </w:rPr>
              <w:t>10,0</w:t>
            </w:r>
          </w:p>
        </w:tc>
        <w:tc>
          <w:tcPr>
            <w:tcW w:w="1049" w:type="dxa"/>
            <w:vAlign w:val="center"/>
          </w:tcPr>
          <w:p w14:paraId="5C961500" w14:textId="77777777" w:rsidR="004321F9" w:rsidRPr="00F178D0" w:rsidRDefault="004321F9" w:rsidP="00E62575">
            <w:pPr>
              <w:widowControl w:val="0"/>
              <w:snapToGrid w:val="0"/>
              <w:spacing w:after="0" w:line="360" w:lineRule="auto"/>
              <w:jc w:val="center"/>
              <w:rPr>
                <w:rFonts w:ascii="Times New Roman" w:hAnsi="Times New Roman"/>
                <w:noProof/>
                <w:sz w:val="26"/>
                <w:szCs w:val="26"/>
                <w:lang w:val="uk-UA"/>
              </w:rPr>
            </w:pPr>
            <w:r w:rsidRPr="00F178D0">
              <w:rPr>
                <w:rFonts w:ascii="Times New Roman" w:hAnsi="Times New Roman"/>
                <w:noProof/>
                <w:sz w:val="26"/>
                <w:szCs w:val="26"/>
                <w:lang w:val="uk-UA"/>
              </w:rPr>
              <w:t>12,0</w:t>
            </w:r>
          </w:p>
        </w:tc>
        <w:tc>
          <w:tcPr>
            <w:tcW w:w="1050" w:type="dxa"/>
            <w:vAlign w:val="center"/>
          </w:tcPr>
          <w:p w14:paraId="04B09119" w14:textId="77777777" w:rsidR="004321F9" w:rsidRPr="00F178D0" w:rsidRDefault="004321F9" w:rsidP="00E62575">
            <w:pPr>
              <w:widowControl w:val="0"/>
              <w:snapToGrid w:val="0"/>
              <w:spacing w:after="0" w:line="360" w:lineRule="auto"/>
              <w:jc w:val="center"/>
              <w:rPr>
                <w:rFonts w:ascii="Times New Roman" w:hAnsi="Times New Roman"/>
                <w:noProof/>
                <w:sz w:val="26"/>
                <w:szCs w:val="26"/>
                <w:lang w:val="uk-UA"/>
              </w:rPr>
            </w:pPr>
            <w:r w:rsidRPr="00F178D0">
              <w:rPr>
                <w:rFonts w:ascii="Times New Roman" w:hAnsi="Times New Roman"/>
                <w:noProof/>
                <w:sz w:val="26"/>
                <w:szCs w:val="26"/>
                <w:lang w:val="uk-UA"/>
              </w:rPr>
              <w:t>15,5</w:t>
            </w:r>
          </w:p>
        </w:tc>
        <w:tc>
          <w:tcPr>
            <w:tcW w:w="1049" w:type="dxa"/>
            <w:vAlign w:val="center"/>
          </w:tcPr>
          <w:p w14:paraId="04BB155F" w14:textId="77777777" w:rsidR="004321F9" w:rsidRPr="00F178D0" w:rsidRDefault="004321F9" w:rsidP="00E62575">
            <w:pPr>
              <w:widowControl w:val="0"/>
              <w:snapToGrid w:val="0"/>
              <w:spacing w:after="0" w:line="360" w:lineRule="auto"/>
              <w:jc w:val="center"/>
              <w:rPr>
                <w:rFonts w:ascii="Times New Roman" w:hAnsi="Times New Roman"/>
                <w:b/>
                <w:noProof/>
                <w:sz w:val="26"/>
                <w:szCs w:val="26"/>
                <w:lang w:val="uk-UA"/>
              </w:rPr>
            </w:pPr>
            <w:r w:rsidRPr="00F178D0">
              <w:rPr>
                <w:rFonts w:ascii="Times New Roman" w:hAnsi="Times New Roman"/>
                <w:b/>
                <w:noProof/>
                <w:sz w:val="26"/>
                <w:szCs w:val="26"/>
                <w:lang w:val="uk-UA"/>
              </w:rPr>
              <w:t>20,0</w:t>
            </w:r>
          </w:p>
        </w:tc>
        <w:tc>
          <w:tcPr>
            <w:tcW w:w="1050" w:type="dxa"/>
            <w:vAlign w:val="center"/>
          </w:tcPr>
          <w:p w14:paraId="182F9436" w14:textId="77777777" w:rsidR="004321F9" w:rsidRPr="00F178D0" w:rsidRDefault="004321F9" w:rsidP="00E62575">
            <w:pPr>
              <w:widowControl w:val="0"/>
              <w:snapToGrid w:val="0"/>
              <w:spacing w:after="0" w:line="360" w:lineRule="auto"/>
              <w:jc w:val="center"/>
              <w:rPr>
                <w:rFonts w:ascii="Times New Roman" w:hAnsi="Times New Roman"/>
                <w:noProof/>
                <w:sz w:val="26"/>
                <w:szCs w:val="26"/>
                <w:lang w:val="uk-UA"/>
              </w:rPr>
            </w:pPr>
            <w:r w:rsidRPr="00F178D0">
              <w:rPr>
                <w:rFonts w:ascii="Times New Roman" w:hAnsi="Times New Roman"/>
                <w:noProof/>
                <w:sz w:val="26"/>
                <w:szCs w:val="26"/>
                <w:lang w:val="uk-UA"/>
              </w:rPr>
              <w:t>20,2</w:t>
            </w:r>
          </w:p>
        </w:tc>
        <w:tc>
          <w:tcPr>
            <w:tcW w:w="1049" w:type="dxa"/>
            <w:vAlign w:val="center"/>
          </w:tcPr>
          <w:p w14:paraId="7455A605" w14:textId="77777777" w:rsidR="004321F9" w:rsidRPr="00F178D0" w:rsidRDefault="004321F9" w:rsidP="00E62575">
            <w:pPr>
              <w:widowControl w:val="0"/>
              <w:snapToGrid w:val="0"/>
              <w:spacing w:after="0" w:line="360" w:lineRule="auto"/>
              <w:jc w:val="center"/>
              <w:rPr>
                <w:rFonts w:ascii="Times New Roman" w:hAnsi="Times New Roman"/>
                <w:noProof/>
                <w:sz w:val="26"/>
                <w:szCs w:val="26"/>
                <w:lang w:val="uk-UA"/>
              </w:rPr>
            </w:pPr>
            <w:r w:rsidRPr="00F178D0">
              <w:rPr>
                <w:rFonts w:ascii="Times New Roman" w:hAnsi="Times New Roman"/>
                <w:noProof/>
                <w:sz w:val="26"/>
                <w:szCs w:val="26"/>
                <w:lang w:val="uk-UA"/>
              </w:rPr>
              <w:t>20,5</w:t>
            </w:r>
          </w:p>
        </w:tc>
        <w:tc>
          <w:tcPr>
            <w:tcW w:w="797" w:type="dxa"/>
            <w:vAlign w:val="center"/>
          </w:tcPr>
          <w:p w14:paraId="14CEF5D2" w14:textId="77777777" w:rsidR="004321F9" w:rsidRPr="00F178D0" w:rsidRDefault="004321F9" w:rsidP="00E62575">
            <w:pPr>
              <w:widowControl w:val="0"/>
              <w:snapToGrid w:val="0"/>
              <w:spacing w:after="0" w:line="360" w:lineRule="auto"/>
              <w:jc w:val="center"/>
              <w:rPr>
                <w:rFonts w:ascii="Times New Roman" w:hAnsi="Times New Roman"/>
                <w:noProof/>
                <w:sz w:val="26"/>
                <w:szCs w:val="26"/>
                <w:lang w:val="uk-UA"/>
              </w:rPr>
            </w:pPr>
            <w:r w:rsidRPr="00F178D0">
              <w:rPr>
                <w:rFonts w:ascii="Times New Roman" w:hAnsi="Times New Roman"/>
                <w:noProof/>
                <w:sz w:val="26"/>
                <w:szCs w:val="26"/>
                <w:lang w:val="uk-UA"/>
              </w:rPr>
              <w:t>22,0</w:t>
            </w:r>
          </w:p>
        </w:tc>
      </w:tr>
    </w:tbl>
    <w:p w14:paraId="75A3A51D" w14:textId="77777777" w:rsidR="004321F9" w:rsidRPr="00F178D0" w:rsidRDefault="004321F9" w:rsidP="004321F9">
      <w:pPr>
        <w:widowControl w:val="0"/>
        <w:spacing w:after="0" w:line="360" w:lineRule="auto"/>
        <w:ind w:firstLine="709"/>
        <w:jc w:val="both"/>
        <w:rPr>
          <w:rFonts w:ascii="Times New Roman" w:hAnsi="Times New Roman"/>
          <w:noProof/>
          <w:sz w:val="18"/>
          <w:szCs w:val="28"/>
          <w:lang w:val="uk-UA"/>
        </w:rPr>
      </w:pPr>
    </w:p>
    <w:p w14:paraId="22023835" w14:textId="333A6019" w:rsidR="004321F9" w:rsidRPr="00F178D0" w:rsidRDefault="004321F9" w:rsidP="004321F9">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У 2022 р. сума адміністративних витрат </w:t>
      </w:r>
      <w:r w:rsidR="00C15316" w:rsidRPr="00F178D0">
        <w:rPr>
          <w:rFonts w:ascii="Times New Roman" w:hAnsi="Times New Roman"/>
          <w:noProof/>
          <w:sz w:val="28"/>
          <w:szCs w:val="28"/>
          <w:lang w:val="uk-UA"/>
        </w:rPr>
        <w:t>Пр</w:t>
      </w:r>
      <w:r w:rsidRPr="00F178D0">
        <w:rPr>
          <w:rFonts w:ascii="Times New Roman" w:hAnsi="Times New Roman"/>
          <w:noProof/>
          <w:sz w:val="28"/>
          <w:szCs w:val="28"/>
          <w:lang w:val="uk-UA"/>
        </w:rPr>
        <w:t>АТ «</w:t>
      </w:r>
      <w:r w:rsidR="00C15316" w:rsidRPr="00F178D0">
        <w:rPr>
          <w:rFonts w:ascii="Times New Roman" w:hAnsi="Times New Roman"/>
          <w:noProof/>
          <w:sz w:val="28"/>
          <w:szCs w:val="28"/>
          <w:lang w:val="uk-UA"/>
        </w:rPr>
        <w:t>Оболонь</w:t>
      </w:r>
      <w:r w:rsidRPr="00F178D0">
        <w:rPr>
          <w:rFonts w:ascii="Times New Roman" w:hAnsi="Times New Roman"/>
          <w:noProof/>
          <w:sz w:val="28"/>
          <w:szCs w:val="28"/>
          <w:lang w:val="uk-UA"/>
        </w:rPr>
        <w:t xml:space="preserve">» дорівнювала </w:t>
      </w:r>
      <w:r w:rsidR="00C15316" w:rsidRPr="00F178D0">
        <w:rPr>
          <w:rFonts w:ascii="Times New Roman" w:hAnsi="Times New Roman"/>
          <w:noProof/>
          <w:sz w:val="28"/>
          <w:szCs w:val="28"/>
          <w:lang w:val="uk-UA"/>
        </w:rPr>
        <w:t>376851</w:t>
      </w:r>
      <w:r w:rsidRPr="00F178D0">
        <w:rPr>
          <w:rFonts w:ascii="Times New Roman" w:hAnsi="Times New Roman"/>
          <w:noProof/>
          <w:sz w:val="28"/>
          <w:szCs w:val="28"/>
          <w:lang w:val="uk-UA"/>
        </w:rPr>
        <w:t xml:space="preserve"> тис. грн. За даними експертних оцінок в результаті впровадження</w:t>
      </w:r>
      <w:r w:rsidR="00C15316" w:rsidRPr="00F178D0">
        <w:rPr>
          <w:rFonts w:ascii="Times New Roman" w:hAnsi="Times New Roman"/>
          <w:noProof/>
          <w:sz w:val="28"/>
          <w:szCs w:val="28"/>
          <w:lang w:val="uk-UA"/>
        </w:rPr>
        <w:t xml:space="preserve"> бенчмаркінгу</w:t>
      </w:r>
      <w:r w:rsidRPr="00F178D0">
        <w:rPr>
          <w:rFonts w:ascii="Times New Roman" w:hAnsi="Times New Roman"/>
          <w:noProof/>
          <w:sz w:val="28"/>
          <w:szCs w:val="28"/>
          <w:lang w:val="uk-UA"/>
        </w:rPr>
        <w:t xml:space="preserve"> вона можна зменшитись на 20,0% або на </w:t>
      </w:r>
      <w:r w:rsidR="00C15316" w:rsidRPr="00F178D0">
        <w:rPr>
          <w:rFonts w:ascii="Times New Roman" w:hAnsi="Times New Roman"/>
          <w:noProof/>
          <w:sz w:val="28"/>
          <w:szCs w:val="28"/>
          <w:lang w:val="uk-UA"/>
        </w:rPr>
        <w:t>75370,2</w:t>
      </w:r>
      <w:r w:rsidRPr="00F178D0">
        <w:rPr>
          <w:rFonts w:ascii="Times New Roman" w:hAnsi="Times New Roman"/>
          <w:noProof/>
          <w:sz w:val="28"/>
          <w:szCs w:val="28"/>
          <w:lang w:val="uk-UA"/>
        </w:rPr>
        <w:t xml:space="preserve"> тис. грн.</w:t>
      </w:r>
    </w:p>
    <w:p w14:paraId="4A3307AB" w14:textId="032200DF" w:rsidR="004321F9" w:rsidRPr="00F178D0" w:rsidRDefault="004321F9" w:rsidP="004321F9">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Отже, за умови незмінності обсягу доходів компанії та інших показників фінансовий результат від операційної діяльності </w:t>
      </w:r>
      <w:r w:rsidR="00C15316" w:rsidRPr="00F178D0">
        <w:rPr>
          <w:rFonts w:ascii="Times New Roman" w:hAnsi="Times New Roman"/>
          <w:noProof/>
          <w:sz w:val="28"/>
          <w:szCs w:val="28"/>
          <w:lang w:val="uk-UA"/>
        </w:rPr>
        <w:t>Пр</w:t>
      </w:r>
      <w:r w:rsidRPr="00F178D0">
        <w:rPr>
          <w:rFonts w:ascii="Times New Roman" w:hAnsi="Times New Roman"/>
          <w:noProof/>
          <w:sz w:val="28"/>
          <w:szCs w:val="28"/>
          <w:lang w:val="uk-UA"/>
        </w:rPr>
        <w:t>АТ «</w:t>
      </w:r>
      <w:r w:rsidR="00C15316" w:rsidRPr="00F178D0">
        <w:rPr>
          <w:rFonts w:ascii="Times New Roman" w:hAnsi="Times New Roman"/>
          <w:noProof/>
          <w:sz w:val="28"/>
          <w:szCs w:val="28"/>
          <w:lang w:val="uk-UA"/>
        </w:rPr>
        <w:t>Оболонь</w:t>
      </w:r>
      <w:r w:rsidRPr="00F178D0">
        <w:rPr>
          <w:rFonts w:ascii="Times New Roman" w:hAnsi="Times New Roman"/>
          <w:noProof/>
          <w:sz w:val="28"/>
          <w:szCs w:val="28"/>
          <w:lang w:val="uk-UA"/>
        </w:rPr>
        <w:t xml:space="preserve">» збільшиться на </w:t>
      </w:r>
      <w:r w:rsidR="00C15316" w:rsidRPr="00F178D0">
        <w:rPr>
          <w:rFonts w:ascii="Times New Roman" w:hAnsi="Times New Roman"/>
          <w:noProof/>
          <w:sz w:val="28"/>
          <w:szCs w:val="28"/>
          <w:lang w:val="uk-UA"/>
        </w:rPr>
        <w:t>75370,2</w:t>
      </w:r>
      <w:r w:rsidRPr="00F178D0">
        <w:rPr>
          <w:rFonts w:ascii="Times New Roman" w:hAnsi="Times New Roman"/>
          <w:noProof/>
          <w:sz w:val="28"/>
          <w:szCs w:val="28"/>
          <w:lang w:val="uk-UA"/>
        </w:rPr>
        <w:t xml:space="preserve"> тис. грн., а приріст чистого прибутку складе:</w:t>
      </w:r>
    </w:p>
    <w:p w14:paraId="22BA10BA" w14:textId="77777777" w:rsidR="004321F9" w:rsidRPr="00F178D0" w:rsidRDefault="004321F9" w:rsidP="004321F9">
      <w:pPr>
        <w:widowControl w:val="0"/>
        <w:spacing w:after="0" w:line="360" w:lineRule="auto"/>
        <w:jc w:val="center"/>
        <w:rPr>
          <w:rFonts w:ascii="Times New Roman" w:hAnsi="Times New Roman"/>
          <w:noProof/>
          <w:sz w:val="18"/>
          <w:szCs w:val="28"/>
          <w:lang w:val="uk-UA"/>
        </w:rPr>
      </w:pPr>
    </w:p>
    <w:p w14:paraId="57206EBC" w14:textId="1718AB7C" w:rsidR="004321F9" w:rsidRPr="00F178D0" w:rsidRDefault="00C15316" w:rsidP="004321F9">
      <w:pPr>
        <w:widowControl w:val="0"/>
        <w:spacing w:after="0" w:line="360" w:lineRule="auto"/>
        <w:jc w:val="center"/>
        <w:rPr>
          <w:rFonts w:ascii="Times New Roman" w:hAnsi="Times New Roman"/>
          <w:noProof/>
          <w:sz w:val="28"/>
          <w:szCs w:val="28"/>
          <w:lang w:val="uk-UA"/>
        </w:rPr>
      </w:pPr>
      <w:r w:rsidRPr="00F178D0">
        <w:rPr>
          <w:rFonts w:ascii="Times New Roman" w:hAnsi="Times New Roman"/>
          <w:noProof/>
          <w:sz w:val="28"/>
          <w:szCs w:val="28"/>
          <w:lang w:val="uk-UA"/>
        </w:rPr>
        <w:t>75370</w:t>
      </w:r>
      <w:r w:rsidR="004321F9" w:rsidRPr="00F178D0">
        <w:rPr>
          <w:rFonts w:ascii="Times New Roman" w:hAnsi="Times New Roman"/>
          <w:noProof/>
          <w:sz w:val="28"/>
          <w:szCs w:val="28"/>
          <w:lang w:val="uk-UA"/>
        </w:rPr>
        <w:t xml:space="preserve">,2 </w:t>
      </w:r>
      <w:r w:rsidR="004321F9" w:rsidRPr="00F178D0">
        <w:rPr>
          <w:rFonts w:ascii="Times New Roman" w:hAnsi="Times New Roman" w:cs="Times New Roman"/>
          <w:noProof/>
          <w:sz w:val="28"/>
          <w:szCs w:val="28"/>
          <w:lang w:val="uk-UA"/>
        </w:rPr>
        <w:t>×</w:t>
      </w:r>
      <w:r w:rsidR="004321F9" w:rsidRPr="00F178D0">
        <w:rPr>
          <w:rFonts w:ascii="Times New Roman" w:hAnsi="Times New Roman"/>
          <w:noProof/>
          <w:sz w:val="28"/>
          <w:szCs w:val="28"/>
          <w:lang w:val="uk-UA"/>
        </w:rPr>
        <w:t xml:space="preserve"> 0,805 (враховано ставку податку 19,5%) = </w:t>
      </w:r>
      <w:r w:rsidRPr="00F178D0">
        <w:rPr>
          <w:rFonts w:ascii="Times New Roman" w:hAnsi="Times New Roman"/>
          <w:noProof/>
          <w:sz w:val="28"/>
          <w:szCs w:val="28"/>
          <w:lang w:val="uk-UA"/>
        </w:rPr>
        <w:t>60673,0</w:t>
      </w:r>
      <w:r w:rsidR="004321F9" w:rsidRPr="00F178D0">
        <w:rPr>
          <w:rFonts w:ascii="Times New Roman" w:hAnsi="Times New Roman"/>
          <w:noProof/>
          <w:sz w:val="28"/>
          <w:szCs w:val="28"/>
          <w:lang w:val="uk-UA"/>
        </w:rPr>
        <w:t xml:space="preserve"> тис. грн.</w:t>
      </w:r>
    </w:p>
    <w:p w14:paraId="124500DC" w14:textId="77777777" w:rsidR="004321F9" w:rsidRPr="00F178D0" w:rsidRDefault="004321F9" w:rsidP="004321F9">
      <w:pPr>
        <w:widowControl w:val="0"/>
        <w:spacing w:after="0" w:line="360" w:lineRule="auto"/>
        <w:ind w:firstLine="709"/>
        <w:jc w:val="both"/>
        <w:rPr>
          <w:rFonts w:ascii="Times New Roman" w:hAnsi="Times New Roman"/>
          <w:noProof/>
          <w:sz w:val="18"/>
          <w:szCs w:val="28"/>
          <w:lang w:val="uk-UA"/>
        </w:rPr>
      </w:pPr>
    </w:p>
    <w:p w14:paraId="7C3EB43C" w14:textId="58150C8A" w:rsidR="004321F9" w:rsidRPr="00F178D0" w:rsidRDefault="004321F9" w:rsidP="004321F9">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noProof/>
          <w:sz w:val="28"/>
          <w:szCs w:val="28"/>
          <w:lang w:val="uk-UA"/>
        </w:rPr>
        <w:t xml:space="preserve">У 2022 р. сума чистого прибутку </w:t>
      </w:r>
      <w:r w:rsidR="00C15316" w:rsidRPr="00F178D0">
        <w:rPr>
          <w:rFonts w:ascii="Times New Roman" w:hAnsi="Times New Roman"/>
          <w:noProof/>
          <w:sz w:val="28"/>
          <w:szCs w:val="28"/>
          <w:lang w:val="uk-UA"/>
        </w:rPr>
        <w:t xml:space="preserve">компанії </w:t>
      </w:r>
      <w:r w:rsidRPr="00F178D0">
        <w:rPr>
          <w:rFonts w:ascii="Times New Roman" w:hAnsi="Times New Roman"/>
          <w:noProof/>
          <w:sz w:val="28"/>
          <w:szCs w:val="28"/>
          <w:lang w:val="uk-UA"/>
        </w:rPr>
        <w:t xml:space="preserve">дорівнювала </w:t>
      </w:r>
      <w:r w:rsidR="00C15316" w:rsidRPr="00F178D0">
        <w:rPr>
          <w:rFonts w:ascii="Times New Roman" w:hAnsi="Times New Roman"/>
          <w:noProof/>
          <w:sz w:val="28"/>
          <w:szCs w:val="28"/>
          <w:lang w:val="uk-UA"/>
        </w:rPr>
        <w:br/>
      </w:r>
      <w:r w:rsidRPr="00F178D0">
        <w:rPr>
          <w:rFonts w:ascii="Times New Roman" w:hAnsi="Times New Roman"/>
          <w:noProof/>
          <w:sz w:val="28"/>
          <w:szCs w:val="28"/>
          <w:lang w:val="uk-UA"/>
        </w:rPr>
        <w:t>1</w:t>
      </w:r>
      <w:r w:rsidR="00C15316" w:rsidRPr="00F178D0">
        <w:rPr>
          <w:rFonts w:ascii="Times New Roman" w:hAnsi="Times New Roman"/>
          <w:noProof/>
          <w:sz w:val="28"/>
          <w:szCs w:val="28"/>
          <w:lang w:val="uk-UA"/>
        </w:rPr>
        <w:t>197966</w:t>
      </w:r>
      <w:r w:rsidRPr="00F178D0">
        <w:rPr>
          <w:rFonts w:ascii="Times New Roman" w:hAnsi="Times New Roman"/>
          <w:noProof/>
          <w:sz w:val="28"/>
          <w:szCs w:val="28"/>
          <w:lang w:val="uk-UA"/>
        </w:rPr>
        <w:t xml:space="preserve"> тис. грн., тобто можна зробити висновок про збільшення чистого прибутку внаслідок впровадження запропонованого заходу на </w:t>
      </w:r>
      <w:r w:rsidR="00C15316" w:rsidRPr="00F178D0">
        <w:rPr>
          <w:rFonts w:ascii="Times New Roman" w:hAnsi="Times New Roman"/>
          <w:noProof/>
          <w:sz w:val="28"/>
          <w:szCs w:val="28"/>
          <w:lang w:val="uk-UA"/>
        </w:rPr>
        <w:t>5,1</w:t>
      </w:r>
      <w:r w:rsidRPr="00F178D0">
        <w:rPr>
          <w:rFonts w:ascii="Times New Roman" w:hAnsi="Times New Roman"/>
          <w:noProof/>
          <w:sz w:val="28"/>
          <w:szCs w:val="28"/>
          <w:lang w:val="uk-UA"/>
        </w:rPr>
        <w:t>%.</w:t>
      </w:r>
    </w:p>
    <w:p w14:paraId="1535B83B" w14:textId="77777777" w:rsidR="00E62575" w:rsidRPr="00F178D0" w:rsidRDefault="004321F9" w:rsidP="00E62575">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noProof/>
          <w:sz w:val="28"/>
          <w:szCs w:val="28"/>
          <w:lang w:val="uk-UA"/>
        </w:rPr>
        <w:t xml:space="preserve">Отже, внаслідок </w:t>
      </w:r>
      <w:r w:rsidR="00C15316" w:rsidRPr="00F178D0">
        <w:rPr>
          <w:rFonts w:ascii="Times New Roman" w:hAnsi="Times New Roman"/>
          <w:noProof/>
          <w:sz w:val="28"/>
          <w:szCs w:val="28"/>
          <w:lang w:val="uk-UA"/>
        </w:rPr>
        <w:t>впровадження бенчмаркінгу</w:t>
      </w:r>
      <w:r w:rsidRPr="00F178D0">
        <w:rPr>
          <w:rFonts w:ascii="Times New Roman" w:hAnsi="Times New Roman"/>
          <w:noProof/>
          <w:sz w:val="28"/>
          <w:szCs w:val="28"/>
          <w:lang w:val="uk-UA"/>
        </w:rPr>
        <w:t xml:space="preserve"> адміністративні витрати </w:t>
      </w:r>
      <w:r w:rsidR="00C15316" w:rsidRPr="00F178D0">
        <w:rPr>
          <w:rFonts w:ascii="Times New Roman" w:hAnsi="Times New Roman"/>
          <w:noProof/>
          <w:sz w:val="28"/>
          <w:szCs w:val="28"/>
          <w:lang w:val="uk-UA"/>
        </w:rPr>
        <w:t>Пр</w:t>
      </w:r>
      <w:r w:rsidRPr="00F178D0">
        <w:rPr>
          <w:rFonts w:ascii="Times New Roman" w:hAnsi="Times New Roman"/>
          <w:noProof/>
          <w:sz w:val="28"/>
          <w:szCs w:val="28"/>
          <w:lang w:val="uk-UA"/>
        </w:rPr>
        <w:t>АТ «</w:t>
      </w:r>
      <w:r w:rsidR="00C15316" w:rsidRPr="00F178D0">
        <w:rPr>
          <w:rFonts w:ascii="Times New Roman" w:hAnsi="Times New Roman"/>
          <w:noProof/>
          <w:sz w:val="28"/>
          <w:szCs w:val="28"/>
          <w:lang w:val="uk-UA"/>
        </w:rPr>
        <w:t>Оболонь</w:t>
      </w:r>
      <w:r w:rsidRPr="00F178D0">
        <w:rPr>
          <w:rFonts w:ascii="Times New Roman" w:hAnsi="Times New Roman"/>
          <w:noProof/>
          <w:sz w:val="28"/>
          <w:szCs w:val="28"/>
          <w:lang w:val="uk-UA"/>
        </w:rPr>
        <w:t xml:space="preserve">» зменшаться на </w:t>
      </w:r>
      <w:r w:rsidR="00C15316" w:rsidRPr="00F178D0">
        <w:rPr>
          <w:rFonts w:ascii="Times New Roman" w:hAnsi="Times New Roman"/>
          <w:noProof/>
          <w:sz w:val="28"/>
          <w:szCs w:val="28"/>
          <w:lang w:val="uk-UA"/>
        </w:rPr>
        <w:t>75370,2</w:t>
      </w:r>
      <w:r w:rsidRPr="00F178D0">
        <w:rPr>
          <w:rFonts w:ascii="Times New Roman" w:hAnsi="Times New Roman"/>
          <w:noProof/>
          <w:sz w:val="28"/>
          <w:szCs w:val="28"/>
          <w:lang w:val="uk-UA"/>
        </w:rPr>
        <w:t xml:space="preserve"> тис. грн.</w:t>
      </w:r>
      <w:r w:rsidR="00C15316" w:rsidRPr="00F178D0">
        <w:rPr>
          <w:rFonts w:ascii="Times New Roman" w:hAnsi="Times New Roman"/>
          <w:noProof/>
          <w:sz w:val="28"/>
          <w:szCs w:val="28"/>
          <w:lang w:val="uk-UA"/>
        </w:rPr>
        <w:t xml:space="preserve">, а </w:t>
      </w:r>
      <w:r w:rsidRPr="00F178D0">
        <w:rPr>
          <w:rFonts w:ascii="Times New Roman" w:hAnsi="Times New Roman"/>
          <w:noProof/>
          <w:sz w:val="28"/>
          <w:szCs w:val="28"/>
          <w:lang w:val="uk-UA"/>
        </w:rPr>
        <w:t xml:space="preserve">приріст чистого прибутку складе </w:t>
      </w:r>
      <w:r w:rsidR="00C15316" w:rsidRPr="00F178D0">
        <w:rPr>
          <w:rFonts w:ascii="Times New Roman" w:hAnsi="Times New Roman"/>
          <w:noProof/>
          <w:sz w:val="28"/>
          <w:szCs w:val="28"/>
          <w:lang w:val="uk-UA"/>
        </w:rPr>
        <w:t>60673,0</w:t>
      </w:r>
      <w:r w:rsidRPr="00F178D0">
        <w:rPr>
          <w:rFonts w:ascii="Times New Roman" w:hAnsi="Times New Roman"/>
          <w:noProof/>
          <w:sz w:val="28"/>
          <w:szCs w:val="28"/>
          <w:lang w:val="uk-UA"/>
        </w:rPr>
        <w:t xml:space="preserve"> тис. грн.</w:t>
      </w:r>
      <w:r w:rsidR="00E62575" w:rsidRPr="00F178D0">
        <w:rPr>
          <w:rFonts w:ascii="Times New Roman" w:hAnsi="Times New Roman"/>
          <w:noProof/>
          <w:sz w:val="28"/>
          <w:szCs w:val="28"/>
          <w:lang w:val="uk-UA"/>
        </w:rPr>
        <w:t xml:space="preserve"> </w:t>
      </w:r>
      <w:r w:rsidR="00E62575" w:rsidRPr="00F178D0">
        <w:rPr>
          <w:rFonts w:ascii="Times New Roman" w:hAnsi="Times New Roman" w:cs="Times New Roman"/>
          <w:noProof/>
          <w:snapToGrid w:val="0"/>
          <w:sz w:val="28"/>
          <w:szCs w:val="28"/>
          <w:lang w:val="uk-UA"/>
        </w:rPr>
        <w:t>Вигоди від впровадження бенчмаркінгу у діяльність компанії</w:t>
      </w:r>
      <w:r w:rsidR="00E62575" w:rsidRPr="00F178D0">
        <w:rPr>
          <w:rFonts w:ascii="Times New Roman" w:hAnsi="Times New Roman" w:cs="Times New Roman"/>
          <w:noProof/>
          <w:sz w:val="28"/>
          <w:szCs w:val="28"/>
          <w:lang w:val="uk-UA"/>
        </w:rPr>
        <w:t xml:space="preserve"> полягатимуть у максимальній керованості маркетингових функцій завдяки </w:t>
      </w:r>
      <w:r w:rsidR="00E62575" w:rsidRPr="00F178D0">
        <w:rPr>
          <w:rFonts w:ascii="Times New Roman" w:hAnsi="Times New Roman" w:cs="Times New Roman"/>
          <w:noProof/>
          <w:snapToGrid w:val="0"/>
          <w:sz w:val="28"/>
          <w:szCs w:val="28"/>
          <w:lang w:val="uk-UA"/>
        </w:rPr>
        <w:t xml:space="preserve">дослідженню та використанню кращих методів та інструментів забезпечення конкурентоспроможності. </w:t>
      </w:r>
    </w:p>
    <w:p w14:paraId="0C956A78" w14:textId="3CD8136F" w:rsidR="004321F9" w:rsidRPr="00F178D0" w:rsidRDefault="004321F9" w:rsidP="004321F9">
      <w:pPr>
        <w:widowControl w:val="0"/>
        <w:spacing w:after="0" w:line="360" w:lineRule="auto"/>
        <w:ind w:firstLine="709"/>
        <w:jc w:val="both"/>
        <w:rPr>
          <w:rFonts w:ascii="Times New Roman" w:hAnsi="Times New Roman"/>
          <w:noProof/>
          <w:sz w:val="28"/>
          <w:szCs w:val="28"/>
          <w:lang w:val="uk-UA"/>
        </w:rPr>
      </w:pPr>
    </w:p>
    <w:p w14:paraId="4B8D3C85" w14:textId="77777777" w:rsidR="004321F9" w:rsidRPr="00F178D0" w:rsidRDefault="004321F9" w:rsidP="004321F9">
      <w:pPr>
        <w:widowControl w:val="0"/>
        <w:spacing w:after="0" w:line="360" w:lineRule="auto"/>
        <w:ind w:firstLine="709"/>
        <w:jc w:val="both"/>
        <w:rPr>
          <w:rFonts w:ascii="Times New Roman" w:hAnsi="Times New Roman" w:cs="Times New Roman"/>
          <w:noProof/>
          <w:sz w:val="28"/>
          <w:szCs w:val="28"/>
          <w:lang w:val="uk-UA"/>
        </w:rPr>
      </w:pPr>
    </w:p>
    <w:p w14:paraId="32B88922" w14:textId="6C148B54" w:rsidR="00F961BD" w:rsidRPr="00F178D0" w:rsidRDefault="00F961BD">
      <w:pPr>
        <w:rPr>
          <w:rFonts w:ascii="Times New Roman" w:hAnsi="Times New Roman" w:cs="Times New Roman"/>
          <w:b/>
          <w:bCs/>
          <w:caps/>
          <w:noProof/>
          <w:sz w:val="28"/>
          <w:szCs w:val="28"/>
          <w:lang w:val="uk-UA"/>
        </w:rPr>
      </w:pPr>
      <w:r w:rsidRPr="00F178D0">
        <w:rPr>
          <w:noProof/>
          <w:lang w:val="uk-UA"/>
        </w:rPr>
        <w:br w:type="page"/>
      </w:r>
    </w:p>
    <w:p w14:paraId="6423BFC5" w14:textId="7BF5D524" w:rsidR="00A675BC" w:rsidRPr="00F178D0" w:rsidRDefault="00A675BC" w:rsidP="00E47EC8">
      <w:pPr>
        <w:pStyle w:val="1"/>
        <w:rPr>
          <w:noProof/>
        </w:rPr>
      </w:pPr>
      <w:bookmarkStart w:id="25" w:name="_Toc184560584"/>
      <w:r w:rsidRPr="00F178D0">
        <w:rPr>
          <w:noProof/>
        </w:rPr>
        <w:lastRenderedPageBreak/>
        <w:t>Висновки</w:t>
      </w:r>
      <w:bookmarkEnd w:id="20"/>
      <w:bookmarkEnd w:id="25"/>
    </w:p>
    <w:p w14:paraId="4A80D3B7" w14:textId="1EF0FF7F" w:rsidR="00A675BC" w:rsidRPr="00F178D0" w:rsidRDefault="00A675BC" w:rsidP="000670D1">
      <w:pPr>
        <w:widowControl w:val="0"/>
        <w:spacing w:after="0" w:line="360" w:lineRule="auto"/>
        <w:jc w:val="center"/>
        <w:rPr>
          <w:rFonts w:ascii="Times New Roman" w:eastAsia="TimesNewRomanPSMT" w:hAnsi="Times New Roman" w:cs="Times New Roman"/>
          <w:b/>
          <w:caps/>
          <w:noProof/>
          <w:sz w:val="28"/>
          <w:szCs w:val="28"/>
          <w:lang w:val="uk-UA"/>
        </w:rPr>
      </w:pPr>
    </w:p>
    <w:p w14:paraId="1E868055" w14:textId="781D1A65" w:rsidR="000C4C8F" w:rsidRPr="00F178D0" w:rsidRDefault="000C4C8F" w:rsidP="001C487B">
      <w:pPr>
        <w:widowControl w:val="0"/>
        <w:spacing w:after="0" w:line="360" w:lineRule="auto"/>
        <w:ind w:firstLine="709"/>
        <w:jc w:val="both"/>
        <w:rPr>
          <w:rFonts w:ascii="Times New Roman" w:eastAsia="TimesNewRomanPSMT" w:hAnsi="Times New Roman" w:cs="Times New Roman"/>
          <w:b/>
          <w:caps/>
          <w:noProof/>
          <w:sz w:val="28"/>
          <w:szCs w:val="28"/>
          <w:lang w:val="uk-UA"/>
        </w:rPr>
      </w:pPr>
    </w:p>
    <w:p w14:paraId="6F1C0EB0" w14:textId="4F9CA026" w:rsidR="001C487B" w:rsidRPr="00F178D0" w:rsidRDefault="001C487B" w:rsidP="001C487B">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У кваліфікаційній </w:t>
      </w:r>
      <w:r w:rsidR="00B3553D">
        <w:rPr>
          <w:rFonts w:ascii="Times New Roman" w:hAnsi="Times New Roman" w:cs="Times New Roman"/>
          <w:noProof/>
          <w:sz w:val="28"/>
          <w:szCs w:val="28"/>
          <w:lang w:val="uk-UA"/>
        </w:rPr>
        <w:t xml:space="preserve">магістерській </w:t>
      </w:r>
      <w:r w:rsidRPr="00F178D0">
        <w:rPr>
          <w:rFonts w:ascii="Times New Roman" w:hAnsi="Times New Roman" w:cs="Times New Roman"/>
          <w:noProof/>
          <w:sz w:val="28"/>
          <w:szCs w:val="28"/>
          <w:lang w:val="uk-UA"/>
        </w:rPr>
        <w:t>роботі вирішен</w:t>
      </w:r>
      <w:r w:rsidR="00DE5168" w:rsidRPr="00F178D0">
        <w:rPr>
          <w:rFonts w:ascii="Times New Roman" w:hAnsi="Times New Roman" w:cs="Times New Roman"/>
          <w:noProof/>
          <w:sz w:val="28"/>
          <w:szCs w:val="28"/>
          <w:lang w:val="uk-UA"/>
        </w:rPr>
        <w:t>о</w:t>
      </w:r>
      <w:r w:rsidRPr="00F178D0">
        <w:rPr>
          <w:rFonts w:ascii="Times New Roman" w:hAnsi="Times New Roman" w:cs="Times New Roman"/>
          <w:noProof/>
          <w:sz w:val="28"/>
          <w:szCs w:val="28"/>
          <w:lang w:val="uk-UA"/>
        </w:rPr>
        <w:t xml:space="preserve"> поставлені завдання з удосконалення </w:t>
      </w:r>
      <w:r w:rsidR="00DE5168" w:rsidRPr="00F178D0">
        <w:rPr>
          <w:rFonts w:ascii="Times New Roman" w:hAnsi="Times New Roman" w:cs="Times New Roman"/>
          <w:noProof/>
          <w:sz w:val="28"/>
          <w:szCs w:val="28"/>
          <w:lang w:val="uk-UA"/>
        </w:rPr>
        <w:t>механізму управління конкурентоспроможністю продукції підприємства</w:t>
      </w:r>
      <w:r w:rsidR="00B3553D">
        <w:rPr>
          <w:rFonts w:ascii="Times New Roman" w:hAnsi="Times New Roman" w:cs="Times New Roman"/>
          <w:noProof/>
          <w:sz w:val="28"/>
          <w:szCs w:val="28"/>
          <w:lang w:val="uk-UA"/>
        </w:rPr>
        <w:t xml:space="preserve"> </w:t>
      </w:r>
      <w:r w:rsidR="00DE5168" w:rsidRPr="00F178D0">
        <w:rPr>
          <w:rFonts w:ascii="Times New Roman" w:hAnsi="Times New Roman" w:cs="Times New Roman"/>
          <w:noProof/>
          <w:sz w:val="28"/>
          <w:szCs w:val="28"/>
          <w:lang w:val="uk-UA"/>
        </w:rPr>
        <w:t>-</w:t>
      </w:r>
      <w:r w:rsidR="00B3553D">
        <w:rPr>
          <w:rFonts w:ascii="Times New Roman" w:hAnsi="Times New Roman" w:cs="Times New Roman"/>
          <w:noProof/>
          <w:sz w:val="28"/>
          <w:szCs w:val="28"/>
          <w:lang w:val="uk-UA"/>
        </w:rPr>
        <w:t xml:space="preserve"> </w:t>
      </w:r>
      <w:r w:rsidR="00DE5168" w:rsidRPr="00F178D0">
        <w:rPr>
          <w:rFonts w:ascii="Times New Roman" w:hAnsi="Times New Roman" w:cs="Times New Roman"/>
          <w:noProof/>
          <w:sz w:val="28"/>
          <w:szCs w:val="28"/>
          <w:lang w:val="uk-UA"/>
        </w:rPr>
        <w:t xml:space="preserve">суб’єкта зовнішньоекономічної діяльності. </w:t>
      </w:r>
      <w:r w:rsidRPr="00F178D0">
        <w:rPr>
          <w:rFonts w:ascii="Times New Roman" w:hAnsi="Times New Roman" w:cs="Times New Roman"/>
          <w:noProof/>
          <w:sz w:val="28"/>
          <w:szCs w:val="28"/>
          <w:lang w:val="uk-UA"/>
        </w:rPr>
        <w:t>Проведене дослідження дозвол</w:t>
      </w:r>
      <w:r w:rsidR="00DE5168" w:rsidRPr="00F178D0">
        <w:rPr>
          <w:rFonts w:ascii="Times New Roman" w:hAnsi="Times New Roman" w:cs="Times New Roman"/>
          <w:noProof/>
          <w:sz w:val="28"/>
          <w:szCs w:val="28"/>
          <w:lang w:val="uk-UA"/>
        </w:rPr>
        <w:t>яє</w:t>
      </w:r>
      <w:r w:rsidRPr="00F178D0">
        <w:rPr>
          <w:rFonts w:ascii="Times New Roman" w:hAnsi="Times New Roman" w:cs="Times New Roman"/>
          <w:noProof/>
          <w:sz w:val="28"/>
          <w:szCs w:val="28"/>
          <w:lang w:val="uk-UA"/>
        </w:rPr>
        <w:t xml:space="preserve"> зробити наступні висновки.</w:t>
      </w:r>
    </w:p>
    <w:p w14:paraId="68CF6746" w14:textId="77777777" w:rsidR="0053467A" w:rsidRPr="00F178D0" w:rsidRDefault="0053467A" w:rsidP="0053467A">
      <w:pPr>
        <w:pStyle w:val="a4"/>
        <w:spacing w:after="0" w:line="360" w:lineRule="auto"/>
        <w:ind w:left="0" w:firstLine="709"/>
        <w:jc w:val="both"/>
        <w:rPr>
          <w:rFonts w:ascii="Times New Roman" w:hAnsi="Times New Roman"/>
          <w:noProof/>
          <w:sz w:val="28"/>
          <w:szCs w:val="28"/>
          <w:lang w:val="uk-UA"/>
        </w:rPr>
      </w:pPr>
      <w:r w:rsidRPr="00F178D0">
        <w:rPr>
          <w:rFonts w:ascii="Times New Roman" w:hAnsi="Times New Roman" w:cs="Times New Roman"/>
          <w:noProof/>
          <w:sz w:val="28"/>
          <w:szCs w:val="28"/>
          <w:lang w:val="uk-UA"/>
        </w:rPr>
        <w:t xml:space="preserve">1. Конкуренція – це процес змагання між суб’єктами господарювання на ринку з метою досягнення прихильності споживачів, забезпечення найвигідніших умов реалізації товарів та одержання найвищого прибутку. Економісти-класики ототожнювали конкуренцію </w:t>
      </w:r>
      <w:r w:rsidRPr="00F178D0">
        <w:rPr>
          <w:rFonts w:ascii="Times New Roman" w:hAnsi="Times New Roman"/>
          <w:noProof/>
          <w:sz w:val="28"/>
          <w:szCs w:val="28"/>
          <w:lang w:val="uk-UA"/>
        </w:rPr>
        <w:t>з «невидимою рукою» ринку, визначали її як чесне суперництво та регулятор цін.</w:t>
      </w:r>
    </w:p>
    <w:p w14:paraId="77B9CF61" w14:textId="77777777" w:rsidR="0053467A" w:rsidRPr="00F178D0" w:rsidRDefault="0053467A" w:rsidP="0053467A">
      <w:pPr>
        <w:widowControl w:val="0"/>
        <w:autoSpaceDE w:val="0"/>
        <w:autoSpaceDN w:val="0"/>
        <w:adjustRightInd w:val="0"/>
        <w:spacing w:after="0" w:line="360" w:lineRule="auto"/>
        <w:ind w:firstLine="709"/>
        <w:jc w:val="both"/>
        <w:rPr>
          <w:rFonts w:ascii="Times New Roman" w:hAnsi="Times New Roman"/>
          <w:noProof/>
          <w:sz w:val="28"/>
          <w:szCs w:val="28"/>
          <w:shd w:val="clear" w:color="auto" w:fill="FFFFFF"/>
          <w:lang w:val="uk-UA"/>
        </w:rPr>
      </w:pPr>
      <w:r w:rsidRPr="00F178D0">
        <w:rPr>
          <w:rFonts w:ascii="Times New Roman" w:hAnsi="Times New Roman" w:cs="Times New Roman"/>
          <w:noProof/>
          <w:sz w:val="28"/>
          <w:szCs w:val="28"/>
          <w:lang w:val="uk-UA"/>
        </w:rPr>
        <w:t xml:space="preserve">2. </w:t>
      </w:r>
      <w:r w:rsidRPr="00F178D0">
        <w:rPr>
          <w:rFonts w:ascii="Times New Roman" w:hAnsi="Times New Roman"/>
          <w:noProof/>
          <w:sz w:val="28"/>
          <w:szCs w:val="28"/>
          <w:lang w:val="uk-UA"/>
        </w:rPr>
        <w:t>Законодавство України визначає конкуренцію як змагання між суб’єктами господарювання</w:t>
      </w:r>
      <w:r w:rsidRPr="00F178D0">
        <w:rPr>
          <w:rFonts w:ascii="Times New Roman" w:hAnsi="Times New Roman"/>
          <w:noProof/>
          <w:sz w:val="28"/>
          <w:szCs w:val="28"/>
          <w:shd w:val="clear" w:color="auto" w:fill="FFFFFF"/>
          <w:lang w:val="uk-UA"/>
        </w:rPr>
        <w:t xml:space="preserve">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умови обороту товарів на ринку.</w:t>
      </w:r>
    </w:p>
    <w:p w14:paraId="2E55AC1C" w14:textId="77777777" w:rsidR="0053467A" w:rsidRPr="00F178D0" w:rsidRDefault="0053467A" w:rsidP="0053467A">
      <w:pPr>
        <w:pStyle w:val="a4"/>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 xml:space="preserve">3. Конкурентоспроможність – це здатність економічного суб’єкта виграти у конкурентній боротьбі завдяки наявності у нього певних конкурентних переваг. Конкурентоспроможність є явищем, похідним від конкуренції, вона існує там, де відбувається конкурентна боротьба. </w:t>
      </w:r>
      <w:r w:rsidRPr="00F178D0">
        <w:rPr>
          <w:rFonts w:ascii="Times New Roman" w:hAnsi="Times New Roman"/>
          <w:noProof/>
          <w:snapToGrid w:val="0"/>
          <w:sz w:val="28"/>
          <w:szCs w:val="28"/>
          <w:lang w:val="uk-UA"/>
        </w:rPr>
        <w:t>Адже к</w:t>
      </w:r>
      <w:r w:rsidRPr="00F178D0">
        <w:rPr>
          <w:rFonts w:ascii="Times New Roman" w:hAnsi="Times New Roman"/>
          <w:noProof/>
          <w:sz w:val="28"/>
          <w:szCs w:val="28"/>
          <w:lang w:val="uk-UA"/>
        </w:rPr>
        <w:t xml:space="preserve">онкуренція породжує конкурентне середовище, в якому функціонує велика кількість </w:t>
      </w:r>
      <w:r w:rsidRPr="00F178D0">
        <w:rPr>
          <w:rFonts w:ascii="Times New Roman" w:hAnsi="Times New Roman" w:cs="Times New Roman"/>
          <w:noProof/>
          <w:sz w:val="28"/>
          <w:szCs w:val="28"/>
          <w:lang w:val="uk-UA"/>
        </w:rPr>
        <w:t>організацій, прагненням яких є зміцнення свого економічного становища в процесі постійної боротьби з конкурентами.</w:t>
      </w:r>
    </w:p>
    <w:p w14:paraId="27B868FE" w14:textId="77777777" w:rsidR="0053467A" w:rsidRPr="00F178D0" w:rsidRDefault="0053467A" w:rsidP="0053467A">
      <w:pPr>
        <w:widowControl w:val="0"/>
        <w:spacing w:after="0" w:line="360" w:lineRule="auto"/>
        <w:ind w:firstLine="709"/>
        <w:jc w:val="both"/>
        <w:rPr>
          <w:rFonts w:ascii="Times New Roman" w:hAnsi="Times New Roman"/>
          <w:noProof/>
          <w:sz w:val="28"/>
          <w:szCs w:val="28"/>
          <w:lang w:val="uk-UA"/>
        </w:rPr>
      </w:pPr>
      <w:r w:rsidRPr="00F178D0">
        <w:rPr>
          <w:rFonts w:ascii="Times New Roman" w:hAnsi="Times New Roman" w:cs="Times New Roman"/>
          <w:noProof/>
          <w:sz w:val="28"/>
          <w:szCs w:val="28"/>
          <w:lang w:val="uk-UA"/>
        </w:rPr>
        <w:t>4. К</w:t>
      </w:r>
      <w:r w:rsidRPr="00F178D0">
        <w:rPr>
          <w:rFonts w:ascii="Times New Roman" w:hAnsi="Times New Roman"/>
          <w:iCs/>
          <w:noProof/>
          <w:sz w:val="28"/>
          <w:szCs w:val="28"/>
          <w:lang w:val="uk-UA"/>
        </w:rPr>
        <w:t>онкурентоспроможність продукції</w:t>
      </w:r>
      <w:r w:rsidRPr="00F178D0">
        <w:rPr>
          <w:rFonts w:ascii="Times New Roman" w:hAnsi="Times New Roman"/>
          <w:noProof/>
          <w:sz w:val="28"/>
          <w:szCs w:val="28"/>
          <w:lang w:val="uk-UA"/>
        </w:rPr>
        <w:t xml:space="preserve"> – це комплексна характеристика, яка вказує на її відмінність від продукції конкурентів за такими критеріями, як рівень відповідності конкретним суспільним потребам та рівень витрат на задоволення цих потреб. Виробництво конкурентоспроможної продукції знаходиться під впливом низки факторів, які класифікуються дослідниками за </w:t>
      </w:r>
      <w:r w:rsidRPr="00F178D0">
        <w:rPr>
          <w:rFonts w:ascii="Times New Roman" w:hAnsi="Times New Roman"/>
          <w:noProof/>
          <w:sz w:val="28"/>
          <w:szCs w:val="28"/>
          <w:lang w:val="uk-UA"/>
        </w:rPr>
        <w:lastRenderedPageBreak/>
        <w:t>різними ознаками: за середовищем виникнення (зовнішні та внутрішні); за вартісною характеристикою (цінові та нецінові); за характером дії (основні та додаткові); за тривалістю дії (постійні та змінні); за сферою впливу (маркетингові, економічні, виробничі, науково-технічні, екологічні).</w:t>
      </w:r>
    </w:p>
    <w:p w14:paraId="68A0A24D" w14:textId="77777777" w:rsidR="0053467A" w:rsidRPr="00F178D0" w:rsidRDefault="0053467A" w:rsidP="0053467A">
      <w:pPr>
        <w:widowControl w:val="0"/>
        <w:spacing w:after="0" w:line="360" w:lineRule="auto"/>
        <w:ind w:firstLine="709"/>
        <w:jc w:val="both"/>
        <w:rPr>
          <w:rFonts w:ascii="Times New Roman" w:hAnsi="Times New Roman" w:cs="Times New Roman"/>
          <w:noProof/>
          <w:sz w:val="28"/>
          <w:szCs w:val="28"/>
          <w:shd w:val="clear" w:color="auto" w:fill="FFFFFF"/>
          <w:lang w:val="uk-UA"/>
        </w:rPr>
      </w:pPr>
      <w:r w:rsidRPr="00F178D0">
        <w:rPr>
          <w:rFonts w:ascii="Times New Roman" w:hAnsi="Times New Roman" w:cs="Times New Roman"/>
          <w:bCs/>
          <w:noProof/>
          <w:sz w:val="28"/>
          <w:szCs w:val="28"/>
          <w:lang w:val="uk-UA"/>
        </w:rPr>
        <w:t xml:space="preserve">5. Під управлінням </w:t>
      </w:r>
      <w:r w:rsidRPr="00F178D0">
        <w:rPr>
          <w:rFonts w:ascii="Times New Roman" w:hAnsi="Times New Roman" w:cs="Times New Roman"/>
          <w:noProof/>
          <w:sz w:val="28"/>
          <w:szCs w:val="28"/>
          <w:lang w:val="uk-UA"/>
        </w:rPr>
        <w:t xml:space="preserve">конкурентоспроможністю продукції розуміють процес планування, забезпечення необхідного рівня підвищення конкурентоспроможності продукції за допомогою цілеспрямованого впливу на умови і чинники, що формують конкурентоспроможність. </w:t>
      </w:r>
      <w:r w:rsidRPr="00F178D0">
        <w:rPr>
          <w:rFonts w:ascii="Times New Roman" w:hAnsi="Times New Roman" w:cs="Times New Roman"/>
          <w:noProof/>
          <w:sz w:val="28"/>
          <w:szCs w:val="28"/>
          <w:shd w:val="clear" w:color="auto" w:fill="FFFFFF"/>
          <w:lang w:val="uk-UA"/>
        </w:rPr>
        <w:t>Система управління конкурентоспроможністю – це сукупність організаційної структури, методик, процесів і ресурсів, необхідних для створення і реалізації умов, які сприятимуть створенню конкурентних переваг для продукції у теперішньому чи  майбутньому бізнес-середовищі.</w:t>
      </w:r>
    </w:p>
    <w:p w14:paraId="757F4F7E" w14:textId="77777777" w:rsidR="0053467A" w:rsidRPr="00F178D0" w:rsidRDefault="0053467A" w:rsidP="0053467A">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z w:val="28"/>
          <w:szCs w:val="28"/>
          <w:lang w:val="uk-UA"/>
        </w:rPr>
        <w:t xml:space="preserve">6. Найскладнішим процесом у системі управління конкуренто-спроможністю продукції є проведення її оцінки. Для цього застосовують такі методи: метод групових експертиз; експертне опитування споживачів; оцінка конкурентоспроможності на підставі технічних та економічних параметрів товарів. </w:t>
      </w:r>
      <w:r w:rsidRPr="00F178D0">
        <w:rPr>
          <w:rFonts w:ascii="Times New Roman" w:hAnsi="Times New Roman" w:cs="Times New Roman"/>
          <w:iCs/>
          <w:noProof/>
          <w:sz w:val="28"/>
          <w:szCs w:val="28"/>
          <w:lang w:val="uk-UA"/>
        </w:rPr>
        <w:t>При проведенні оцінки конкурентоспроможності на підставі технічних та економічних параметрів товарів розраховують</w:t>
      </w:r>
      <w:r w:rsidRPr="00F178D0">
        <w:rPr>
          <w:rFonts w:ascii="Times New Roman" w:hAnsi="Times New Roman" w:cs="Times New Roman"/>
          <w:i/>
          <w:noProof/>
          <w:sz w:val="28"/>
          <w:szCs w:val="28"/>
          <w:lang w:val="uk-UA"/>
        </w:rPr>
        <w:t xml:space="preserve"> </w:t>
      </w:r>
      <w:r w:rsidRPr="00F178D0">
        <w:rPr>
          <w:rFonts w:ascii="Times New Roman" w:hAnsi="Times New Roman" w:cs="Times New Roman"/>
          <w:noProof/>
          <w:sz w:val="28"/>
          <w:szCs w:val="28"/>
          <w:lang w:val="uk-UA"/>
        </w:rPr>
        <w:t xml:space="preserve">такі </w:t>
      </w:r>
      <w:r w:rsidRPr="00F178D0">
        <w:rPr>
          <w:rFonts w:ascii="Times New Roman" w:hAnsi="Times New Roman" w:cs="Times New Roman"/>
          <w:noProof/>
          <w:snapToGrid w:val="0"/>
          <w:sz w:val="28"/>
          <w:szCs w:val="28"/>
          <w:lang w:val="uk-UA"/>
        </w:rPr>
        <w:t>кількісні показники: одиничні, групові та інтегральний показник конкурентоспроможності продукції.</w:t>
      </w:r>
    </w:p>
    <w:p w14:paraId="12A2DD49" w14:textId="7D0FDC8A" w:rsidR="0053467A" w:rsidRPr="00F178D0" w:rsidRDefault="009B6ABA" w:rsidP="0053467A">
      <w:pPr>
        <w:widowControl w:val="0"/>
        <w:spacing w:after="0" w:line="360" w:lineRule="auto"/>
        <w:ind w:firstLine="709"/>
        <w:jc w:val="both"/>
        <w:rPr>
          <w:rFonts w:ascii="Times New Roman" w:eastAsia="Times New Roman" w:hAnsi="Times New Roman" w:cs="Times New Roman"/>
          <w:noProof/>
          <w:sz w:val="28"/>
          <w:szCs w:val="28"/>
          <w:lang w:val="uk-UA" w:eastAsia="ru-RU"/>
        </w:rPr>
      </w:pPr>
      <w:r w:rsidRPr="00F178D0">
        <w:rPr>
          <w:rFonts w:ascii="Times New Roman" w:hAnsi="Times New Roman"/>
          <w:noProof/>
          <w:sz w:val="28"/>
          <w:szCs w:val="28"/>
          <w:lang w:val="uk-UA"/>
        </w:rPr>
        <w:t>7</w:t>
      </w:r>
      <w:r w:rsidR="0053467A" w:rsidRPr="00F178D0">
        <w:rPr>
          <w:rFonts w:ascii="Times New Roman" w:hAnsi="Times New Roman"/>
          <w:noProof/>
          <w:sz w:val="28"/>
          <w:szCs w:val="28"/>
          <w:lang w:val="uk-UA"/>
        </w:rPr>
        <w:t xml:space="preserve">. </w:t>
      </w:r>
      <w:r w:rsidR="0053467A" w:rsidRPr="00F178D0">
        <w:rPr>
          <w:rFonts w:ascii="Times New Roman" w:hAnsi="Times New Roman" w:cs="Times New Roman"/>
          <w:noProof/>
          <w:sz w:val="28"/>
          <w:szCs w:val="28"/>
          <w:lang w:val="uk-UA"/>
        </w:rPr>
        <w:t>Пр</w:t>
      </w:r>
      <w:r w:rsidR="0053467A" w:rsidRPr="00F178D0">
        <w:rPr>
          <w:rFonts w:ascii="Times New Roman" w:hAnsi="Times New Roman" w:cs="Times New Roman"/>
          <w:noProof/>
          <w:snapToGrid w:val="0"/>
          <w:sz w:val="28"/>
          <w:szCs w:val="28"/>
          <w:lang w:val="uk-UA" w:eastAsia="ru-RU"/>
        </w:rPr>
        <w:t xml:space="preserve">АТ «Оболонь» - це </w:t>
      </w:r>
      <w:r w:rsidR="0053467A" w:rsidRPr="00F178D0">
        <w:rPr>
          <w:rFonts w:ascii="Times New Roman" w:hAnsi="Times New Roman" w:cs="Times New Roman"/>
          <w:noProof/>
          <w:sz w:val="28"/>
          <w:szCs w:val="28"/>
          <w:lang w:val="uk-UA"/>
        </w:rPr>
        <w:t>провідний національний виробник пива, безалкогольних та слабоалкогольних напоїв, мінеральної води. До складу корпорації входять головний завод у Києві, дочірні підприємства та підприємства з корпоративними правами ПрАТ «Оболонь» у регіонах України. Місію компанії сформульовано наступним чином: «Щодня ми працюємо, щоб бути першими і не залишити спраглих на планеті». Стратегія</w:t>
      </w:r>
      <w:r w:rsidRPr="00F178D0">
        <w:rPr>
          <w:rFonts w:ascii="Times New Roman" w:hAnsi="Times New Roman" w:cs="Times New Roman"/>
          <w:noProof/>
          <w:sz w:val="28"/>
          <w:szCs w:val="28"/>
          <w:lang w:val="uk-UA"/>
        </w:rPr>
        <w:t xml:space="preserve"> </w:t>
      </w:r>
      <w:r w:rsidR="0053467A" w:rsidRPr="00F178D0">
        <w:rPr>
          <w:rFonts w:ascii="Times New Roman" w:hAnsi="Times New Roman" w:cs="Times New Roman"/>
          <w:noProof/>
          <w:sz w:val="28"/>
          <w:szCs w:val="28"/>
          <w:lang w:val="uk-UA"/>
        </w:rPr>
        <w:t xml:space="preserve"> ПрАТ «Оболонь» </w:t>
      </w:r>
      <w:r w:rsidR="0053467A" w:rsidRPr="00F178D0">
        <w:rPr>
          <w:rFonts w:ascii="Times New Roman" w:eastAsia="Times New Roman" w:hAnsi="Times New Roman" w:cs="Times New Roman"/>
          <w:noProof/>
          <w:sz w:val="28"/>
          <w:szCs w:val="28"/>
          <w:lang w:val="uk-UA" w:eastAsia="ru-RU"/>
        </w:rPr>
        <w:t>спрямована на задоволення вимог та очікувань споживачів і на досягнення лідерства на ринку із врахуванням екологічних аспектів своєї діяльності.</w:t>
      </w:r>
    </w:p>
    <w:p w14:paraId="0D0FEE33" w14:textId="15B416C0" w:rsidR="0053467A" w:rsidRPr="00F178D0" w:rsidRDefault="009B6ABA" w:rsidP="0053467A">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8</w:t>
      </w:r>
      <w:r w:rsidR="0053467A" w:rsidRPr="00F178D0">
        <w:rPr>
          <w:rFonts w:ascii="Times New Roman" w:hAnsi="Times New Roman" w:cs="Times New Roman"/>
          <w:noProof/>
          <w:sz w:val="28"/>
          <w:szCs w:val="28"/>
          <w:lang w:val="uk-UA"/>
        </w:rPr>
        <w:t xml:space="preserve">. Аналіз результатів діяльності компанії показав, що у 2022 р. відбулося </w:t>
      </w:r>
      <w:r w:rsidR="0053467A" w:rsidRPr="00F178D0">
        <w:rPr>
          <w:rFonts w:ascii="Times New Roman" w:hAnsi="Times New Roman" w:cs="Times New Roman"/>
          <w:noProof/>
          <w:sz w:val="28"/>
          <w:szCs w:val="28"/>
          <w:lang w:val="uk-UA"/>
        </w:rPr>
        <w:lastRenderedPageBreak/>
        <w:t>зростання всіх основних економічних показників. Чистий дохід Пр</w:t>
      </w:r>
      <w:r w:rsidR="0053467A" w:rsidRPr="00F178D0">
        <w:rPr>
          <w:rFonts w:ascii="Times New Roman" w:hAnsi="Times New Roman" w:cs="Times New Roman"/>
          <w:caps/>
          <w:noProof/>
          <w:sz w:val="28"/>
          <w:szCs w:val="28"/>
          <w:lang w:val="uk-UA"/>
        </w:rPr>
        <w:t>а</w:t>
      </w:r>
      <w:r w:rsidR="0053467A" w:rsidRPr="00F178D0">
        <w:rPr>
          <w:rFonts w:ascii="Times New Roman" w:hAnsi="Times New Roman" w:cs="Times New Roman"/>
          <w:noProof/>
          <w:sz w:val="28"/>
          <w:szCs w:val="28"/>
          <w:lang w:val="uk-UA"/>
        </w:rPr>
        <w:t xml:space="preserve">Т «Оболонь» склав у 2022 р. 8661,9 млн. грн., що на 58,5% більше, ніж у 2020 р. Валовий прибуток компанії збільшився на 98,0% і становив у 2022 р. </w:t>
      </w:r>
      <w:r w:rsidR="0053467A" w:rsidRPr="00F178D0">
        <w:rPr>
          <w:rFonts w:ascii="Times New Roman" w:hAnsi="Times New Roman" w:cs="Times New Roman"/>
          <w:noProof/>
          <w:sz w:val="28"/>
          <w:szCs w:val="28"/>
          <w:lang w:val="uk-UA"/>
        </w:rPr>
        <w:br/>
        <w:t xml:space="preserve">2631,4 млн. грн. Чистий прибуток дорівнював у 2020 р. 76,8 млн. грн., а у </w:t>
      </w:r>
      <w:r w:rsidR="0053467A" w:rsidRPr="00F178D0">
        <w:rPr>
          <w:rFonts w:ascii="Times New Roman" w:hAnsi="Times New Roman" w:cs="Times New Roman"/>
          <w:noProof/>
          <w:sz w:val="28"/>
          <w:szCs w:val="28"/>
          <w:lang w:val="uk-UA"/>
        </w:rPr>
        <w:br/>
        <w:t>2022 р. він збільшився у 15,6 разів. У 2021 р. діяльність компанії була збитковою.</w:t>
      </w:r>
    </w:p>
    <w:p w14:paraId="3731C23D" w14:textId="0DAAF09C" w:rsidR="0053467A" w:rsidRPr="00F178D0" w:rsidRDefault="009B6ABA" w:rsidP="0053467A">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noProof/>
          <w:sz w:val="28"/>
          <w:szCs w:val="28"/>
          <w:lang w:val="uk-UA"/>
        </w:rPr>
        <w:t>9</w:t>
      </w:r>
      <w:r w:rsidR="0053467A" w:rsidRPr="00F178D0">
        <w:rPr>
          <w:rFonts w:ascii="Times New Roman" w:hAnsi="Times New Roman"/>
          <w:noProof/>
          <w:sz w:val="28"/>
          <w:szCs w:val="28"/>
          <w:lang w:val="uk-UA"/>
        </w:rPr>
        <w:t xml:space="preserve">. </w:t>
      </w:r>
      <w:r w:rsidR="0053467A" w:rsidRPr="00F178D0">
        <w:rPr>
          <w:rFonts w:ascii="Times New Roman" w:hAnsi="Times New Roman" w:cs="Times New Roman"/>
          <w:noProof/>
          <w:sz w:val="28"/>
          <w:szCs w:val="28"/>
          <w:lang w:val="uk-UA"/>
        </w:rPr>
        <w:t>Основними видами продукцiї ПрАТ «Оболонь» є пиво, безалкогольнi та слабоалкогольні напої, мiнеральна та питна вода, промислові товари (солод, пивна дробина, бандажна стрічка, ПЕТф-преформа, ящики). Н</w:t>
      </w:r>
      <w:r w:rsidR="0053467A" w:rsidRPr="00F178D0">
        <w:rPr>
          <w:rFonts w:ascii="Times New Roman" w:hAnsi="Times New Roman"/>
          <w:noProof/>
          <w:sz w:val="28"/>
          <w:szCs w:val="28"/>
          <w:lang w:val="uk-UA"/>
        </w:rPr>
        <w:t xml:space="preserve">айбільшу частку у структурі реалізації продукції займає пиво (62,0%), друге місце за часткою належить мінеральній та питній воді (16%), на третьому місці знаходяться безалкогольні напої із часткою 12%, на </w:t>
      </w:r>
      <w:r w:rsidR="0053467A" w:rsidRPr="00F178D0">
        <w:rPr>
          <w:rFonts w:ascii="Times New Roman" w:hAnsi="Times New Roman" w:cs="Times New Roman"/>
          <w:noProof/>
          <w:sz w:val="28"/>
          <w:szCs w:val="28"/>
          <w:lang w:val="uk-UA"/>
        </w:rPr>
        <w:t>четвертому - слабоалкогольні напої (9%). Частка промислових товарів у структурі реалізації продукції компанії складає лише 1%.</w:t>
      </w:r>
    </w:p>
    <w:p w14:paraId="0AF58258" w14:textId="065C96E8" w:rsidR="0053467A" w:rsidRPr="00F178D0" w:rsidRDefault="009B6ABA" w:rsidP="0053467A">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10</w:t>
      </w:r>
      <w:r w:rsidR="0053467A" w:rsidRPr="00F178D0">
        <w:rPr>
          <w:rFonts w:ascii="Times New Roman" w:hAnsi="Times New Roman" w:cs="Times New Roman"/>
          <w:noProof/>
          <w:sz w:val="28"/>
          <w:szCs w:val="28"/>
          <w:lang w:val="uk-UA"/>
        </w:rPr>
        <w:t xml:space="preserve">. Лідерами на вітчизняному ринку пива у 2022-2023 рр. є ПрАТ «Оболонь», ПрАТ «Карлсберг Україна» та </w:t>
      </w:r>
      <w:r w:rsidR="0053467A" w:rsidRPr="00F178D0">
        <w:rPr>
          <w:rFonts w:ascii="Times New Roman" w:hAnsi="Times New Roman" w:cs="Times New Roman"/>
          <w:noProof/>
          <w:sz w:val="28"/>
          <w:szCs w:val="28"/>
          <w:shd w:val="clear" w:color="auto" w:fill="FFFFFF"/>
          <w:lang w:val="uk-UA"/>
        </w:rPr>
        <w:t xml:space="preserve">ПрАТ «AB InBev Efes Україна». У 2022 р. їх сумарна частка на ринку складала біля 80%, а у першому півріччі цей показник зменшився до 67%. У четвірку лідерів також входить </w:t>
      </w:r>
      <w:r w:rsidR="0053467A" w:rsidRPr="00F178D0">
        <w:rPr>
          <w:rFonts w:ascii="Times New Roman" w:hAnsi="Times New Roman" w:cs="Times New Roman"/>
          <w:noProof/>
          <w:sz w:val="28"/>
          <w:szCs w:val="28"/>
          <w:lang w:val="uk-UA"/>
        </w:rPr>
        <w:t>ТзОВ ТВК «Перша Приватна Броварня». Частка компанії «Оболонь» на ринку дорівнює 17,5%.</w:t>
      </w:r>
    </w:p>
    <w:p w14:paraId="079617D4" w14:textId="5E3CE987" w:rsidR="0053467A" w:rsidRPr="00F178D0" w:rsidRDefault="009B6ABA" w:rsidP="0053467A">
      <w:pPr>
        <w:widowControl w:val="0"/>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napToGrid w:val="0"/>
          <w:sz w:val="28"/>
          <w:szCs w:val="28"/>
          <w:lang w:val="uk-UA"/>
        </w:rPr>
        <w:t>11</w:t>
      </w:r>
      <w:r w:rsidR="0053467A" w:rsidRPr="00F178D0">
        <w:rPr>
          <w:rFonts w:ascii="Times New Roman" w:hAnsi="Times New Roman" w:cs="Times New Roman"/>
          <w:noProof/>
          <w:snapToGrid w:val="0"/>
          <w:sz w:val="28"/>
          <w:szCs w:val="28"/>
          <w:lang w:val="uk-UA"/>
        </w:rPr>
        <w:t xml:space="preserve">. ПрАТ «Оболонь» є найбільшим експортером українського пива. Частка компанії у загальному обсязі експорту пива складає 62%. Продукція компанії експортується більш ніж до 70 країн світу. Підприємство має понад </w:t>
      </w:r>
      <w:r w:rsidR="0053467A" w:rsidRPr="00F178D0">
        <w:rPr>
          <w:rFonts w:ascii="Times New Roman" w:hAnsi="Times New Roman" w:cs="Times New Roman"/>
          <w:noProof/>
          <w:snapToGrid w:val="0"/>
          <w:sz w:val="28"/>
          <w:szCs w:val="28"/>
          <w:lang w:val="uk-UA"/>
        </w:rPr>
        <w:br/>
        <w:t>50 товарних марок в різних категоріях напоїв, які експортуються на різні світові ринки. ПрАТ «Оболонь» постійно розширює свою присутність на міжнародних ринках. Перспективними ринками для компанії є Демократична Республіка Конго, Панама, Руанда, Мальта, Австралія, Вірменія.</w:t>
      </w:r>
    </w:p>
    <w:p w14:paraId="241CD9CA" w14:textId="46B8BC8A" w:rsidR="0053467A" w:rsidRPr="00F178D0" w:rsidRDefault="009B6ABA" w:rsidP="0053467A">
      <w:pPr>
        <w:pStyle w:val="aa"/>
        <w:widowControl w:val="0"/>
        <w:spacing w:after="0" w:line="360" w:lineRule="auto"/>
        <w:ind w:left="0"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12</w:t>
      </w:r>
      <w:r w:rsidR="0053467A" w:rsidRPr="00F178D0">
        <w:rPr>
          <w:rFonts w:ascii="Times New Roman" w:hAnsi="Times New Roman" w:cs="Times New Roman"/>
          <w:noProof/>
          <w:sz w:val="28"/>
          <w:szCs w:val="28"/>
          <w:lang w:val="uk-UA"/>
        </w:rPr>
        <w:t xml:space="preserve">. Конкурентоспроможність продукції ПрАТ «Оболонь» забезпечується її високою якістю, яка досягається за рахунок якісної сировини, сертифікації продукції, високого технологічного рівня виробництва, контролю </w:t>
      </w:r>
      <w:r w:rsidR="0053467A" w:rsidRPr="00F178D0">
        <w:rPr>
          <w:rFonts w:ascii="Times New Roman" w:hAnsi="Times New Roman" w:cs="Times New Roman"/>
          <w:noProof/>
          <w:sz w:val="28"/>
          <w:szCs w:val="28"/>
          <w:lang w:val="uk-UA"/>
        </w:rPr>
        <w:lastRenderedPageBreak/>
        <w:t>якості сировини, продукції та виробничого процесу. Про високу якість продукції ПрАТ «Оболонь» свідчать різноманітні нагороди та премії. За 41 рік функціонування компанія отримала понад 5000 нагород.</w:t>
      </w:r>
    </w:p>
    <w:p w14:paraId="01DBCF96" w14:textId="373DAB39" w:rsidR="0053467A" w:rsidRPr="00F178D0" w:rsidRDefault="009B6ABA" w:rsidP="0053467A">
      <w:pPr>
        <w:widowControl w:val="0"/>
        <w:spacing w:after="0" w:line="360" w:lineRule="auto"/>
        <w:ind w:firstLine="709"/>
        <w:jc w:val="both"/>
        <w:rPr>
          <w:rFonts w:ascii="Times New Roman" w:hAnsi="Times New Roman" w:cs="Times New Roman"/>
          <w:noProof/>
          <w:sz w:val="28"/>
          <w:szCs w:val="28"/>
          <w:lang w:val="uk-UA"/>
        </w:rPr>
      </w:pPr>
      <w:r w:rsidRPr="00F178D0">
        <w:rPr>
          <w:rFonts w:ascii="Times New Roman" w:hAnsi="Times New Roman" w:cs="Times New Roman"/>
          <w:noProof/>
          <w:sz w:val="28"/>
          <w:szCs w:val="28"/>
          <w:lang w:val="uk-UA"/>
        </w:rPr>
        <w:t>13</w:t>
      </w:r>
      <w:r w:rsidR="0053467A" w:rsidRPr="00F178D0">
        <w:rPr>
          <w:rFonts w:ascii="Times New Roman" w:hAnsi="Times New Roman" w:cs="Times New Roman"/>
          <w:noProof/>
          <w:sz w:val="28"/>
          <w:szCs w:val="28"/>
          <w:lang w:val="uk-UA"/>
        </w:rPr>
        <w:t xml:space="preserve">. Важливим напрямом забезпечення конкурентоспроможності продукції ПрАТ «Оболонь» є інноваційна діяльність компанії. Протягом всього періоду її функціонування компанія щорічно виводить на ринок нові види продукції. Навіть в умовах війни, у 2023 р., було виведено на ринок новий </w:t>
      </w:r>
      <w:r w:rsidR="0053467A" w:rsidRPr="00F178D0">
        <w:rPr>
          <w:rFonts w:ascii="Times New Roman" w:hAnsi="Times New Roman" w:cs="Times New Roman"/>
          <w:noProof/>
          <w:sz w:val="28"/>
          <w:szCs w:val="28"/>
          <w:shd w:val="clear" w:color="auto" w:fill="FFFFFF"/>
          <w:lang w:val="uk-UA"/>
        </w:rPr>
        <w:t>безалкогольний енергетичний напій «ДЖЕТТ», призначений для підвищення розумової активності, уваги та концентрації. Р</w:t>
      </w:r>
      <w:r w:rsidR="0053467A" w:rsidRPr="00F178D0">
        <w:rPr>
          <w:rFonts w:ascii="Times New Roman" w:hAnsi="Times New Roman" w:cs="Times New Roman"/>
          <w:noProof/>
          <w:sz w:val="28"/>
          <w:szCs w:val="28"/>
          <w:lang w:val="uk-UA"/>
        </w:rPr>
        <w:t>озробкою нових видів продукції ПрАТ «Оболонь» підвищує свою конкурентоспроможність на вітчизняному ринку.</w:t>
      </w:r>
    </w:p>
    <w:p w14:paraId="3D8C221B" w14:textId="0000498B" w:rsidR="00C60159" w:rsidRPr="00F178D0" w:rsidRDefault="00C60159" w:rsidP="00C60159">
      <w:pPr>
        <w:spacing w:after="0" w:line="360" w:lineRule="auto"/>
        <w:ind w:firstLine="709"/>
        <w:jc w:val="both"/>
        <w:rPr>
          <w:rFonts w:ascii="Times New Roman" w:hAnsi="Times New Roman"/>
          <w:noProof/>
          <w:sz w:val="28"/>
          <w:szCs w:val="28"/>
          <w:lang w:val="uk-UA"/>
        </w:rPr>
      </w:pPr>
      <w:r w:rsidRPr="00F178D0">
        <w:rPr>
          <w:rFonts w:ascii="Times New Roman" w:hAnsi="Times New Roman" w:cs="Times New Roman"/>
          <w:noProof/>
          <w:sz w:val="28"/>
          <w:szCs w:val="28"/>
          <w:lang w:val="uk-UA"/>
        </w:rPr>
        <w:t>1</w:t>
      </w:r>
      <w:r w:rsidR="00F979E8" w:rsidRPr="00F178D0">
        <w:rPr>
          <w:rFonts w:ascii="Times New Roman" w:hAnsi="Times New Roman" w:cs="Times New Roman"/>
          <w:noProof/>
          <w:sz w:val="28"/>
          <w:szCs w:val="28"/>
          <w:lang w:val="uk-UA"/>
        </w:rPr>
        <w:t>4</w:t>
      </w:r>
      <w:r w:rsidRPr="00F178D0">
        <w:rPr>
          <w:rFonts w:ascii="Times New Roman" w:hAnsi="Times New Roman" w:cs="Times New Roman"/>
          <w:noProof/>
          <w:sz w:val="28"/>
          <w:szCs w:val="28"/>
          <w:lang w:val="uk-UA"/>
        </w:rPr>
        <w:t xml:space="preserve">. Для підвищення конкурентоспроможності продукції ПрАТ «Оболонь» у кваліфікаційній роботі запропоновані наступні заходи: </w:t>
      </w:r>
      <w:r w:rsidRPr="00F178D0">
        <w:rPr>
          <w:rStyle w:val="postbody1"/>
          <w:rFonts w:ascii="Times New Roman" w:hAnsi="Times New Roman"/>
          <w:noProof/>
          <w:sz w:val="28"/>
          <w:szCs w:val="28"/>
          <w:lang w:val="uk-UA"/>
        </w:rPr>
        <w:t xml:space="preserve">впровадження в діяльність компанії бенчмаркінгу конкурентоспроможності із включенням до штату посади менеджера з бенчмаркінгу; удосконалення контролю якості сировини та готової </w:t>
      </w:r>
      <w:r w:rsidRPr="00F178D0">
        <w:rPr>
          <w:rFonts w:ascii="Times New Roman" w:hAnsi="Times New Roman"/>
          <w:noProof/>
          <w:sz w:val="28"/>
          <w:szCs w:val="28"/>
          <w:lang w:val="uk-UA"/>
        </w:rPr>
        <w:t>продукції у віддалених підрозділах ПрАТ «Оболонь»; п</w:t>
      </w:r>
      <w:r w:rsidRPr="00F178D0">
        <w:rPr>
          <w:rFonts w:ascii="Times New Roman" w:hAnsi="Times New Roman" w:cs="Times New Roman"/>
          <w:noProof/>
          <w:sz w:val="28"/>
          <w:szCs w:val="28"/>
          <w:lang w:val="uk-UA"/>
        </w:rPr>
        <w:t xml:space="preserve">осилення іміджу товарних марок компанії засобами маркетингових комунікацій; виробництво крафтового пива </w:t>
      </w:r>
      <w:r w:rsidRPr="00F178D0">
        <w:rPr>
          <w:rFonts w:ascii="Times New Roman" w:hAnsi="Times New Roman"/>
          <w:noProof/>
          <w:sz w:val="28"/>
          <w:szCs w:val="28"/>
          <w:lang w:val="uk-UA"/>
        </w:rPr>
        <w:t>у віддалених підрозділах компанії.</w:t>
      </w:r>
    </w:p>
    <w:p w14:paraId="7960C0E7" w14:textId="6AAA47EA" w:rsidR="00C60159" w:rsidRPr="00F178D0" w:rsidRDefault="00F979E8" w:rsidP="00C60159">
      <w:pPr>
        <w:widowControl w:val="0"/>
        <w:shd w:val="clear" w:color="auto" w:fill="FFFFFF"/>
        <w:spacing w:after="0" w:line="360" w:lineRule="auto"/>
        <w:ind w:firstLine="709"/>
        <w:jc w:val="both"/>
        <w:rPr>
          <w:rFonts w:ascii="Times New Roman" w:hAnsi="Times New Roman" w:cs="Times New Roman"/>
          <w:noProof/>
          <w:snapToGrid w:val="0"/>
          <w:sz w:val="28"/>
          <w:szCs w:val="28"/>
          <w:lang w:val="uk-UA"/>
        </w:rPr>
      </w:pPr>
      <w:r w:rsidRPr="00F178D0">
        <w:rPr>
          <w:rFonts w:ascii="Times New Roman" w:hAnsi="Times New Roman" w:cs="Times New Roman"/>
          <w:noProof/>
          <w:sz w:val="28"/>
          <w:szCs w:val="28"/>
          <w:lang w:val="uk-UA"/>
        </w:rPr>
        <w:t>15</w:t>
      </w:r>
      <w:r w:rsidR="00C60159" w:rsidRPr="00F178D0">
        <w:rPr>
          <w:rFonts w:ascii="Times New Roman" w:hAnsi="Times New Roman" w:cs="Times New Roman"/>
          <w:noProof/>
          <w:sz w:val="28"/>
          <w:szCs w:val="28"/>
          <w:lang w:val="uk-UA"/>
        </w:rPr>
        <w:t xml:space="preserve">. Проведена оцінка економічної ефективності впровадження бенчмаркінгу показала, що внаслідок цього </w:t>
      </w:r>
      <w:r w:rsidR="00C60159" w:rsidRPr="00F178D0">
        <w:rPr>
          <w:rFonts w:ascii="Times New Roman" w:hAnsi="Times New Roman"/>
          <w:noProof/>
          <w:sz w:val="28"/>
          <w:szCs w:val="28"/>
          <w:lang w:val="uk-UA"/>
        </w:rPr>
        <w:t xml:space="preserve">адміністративні витрати ПрАТ «Оболонь» зменшаться на 75370,2 тис. грн., а приріст чистого прибутку складе 60673,0 тис. грн. </w:t>
      </w:r>
      <w:r w:rsidR="00C60159" w:rsidRPr="00F178D0">
        <w:rPr>
          <w:rFonts w:ascii="Times New Roman" w:hAnsi="Times New Roman" w:cs="Times New Roman"/>
          <w:noProof/>
          <w:snapToGrid w:val="0"/>
          <w:sz w:val="28"/>
          <w:szCs w:val="28"/>
          <w:lang w:val="uk-UA"/>
        </w:rPr>
        <w:t>Вигоди від впровадження бенчмаркінгу у діяльність компанії</w:t>
      </w:r>
      <w:r w:rsidR="00C60159" w:rsidRPr="00F178D0">
        <w:rPr>
          <w:rFonts w:ascii="Times New Roman" w:hAnsi="Times New Roman" w:cs="Times New Roman"/>
          <w:noProof/>
          <w:sz w:val="28"/>
          <w:szCs w:val="28"/>
          <w:lang w:val="uk-UA"/>
        </w:rPr>
        <w:t xml:space="preserve"> полягатимуть у максимальній керованості маркетингових функцій завдяки </w:t>
      </w:r>
      <w:r w:rsidR="00C60159" w:rsidRPr="00F178D0">
        <w:rPr>
          <w:rFonts w:ascii="Times New Roman" w:hAnsi="Times New Roman" w:cs="Times New Roman"/>
          <w:noProof/>
          <w:snapToGrid w:val="0"/>
          <w:sz w:val="28"/>
          <w:szCs w:val="28"/>
          <w:lang w:val="uk-UA"/>
        </w:rPr>
        <w:t>дослідженню та використанню кращих методів та інструментів забезпечення конкурентоспроможності продукції.</w:t>
      </w:r>
    </w:p>
    <w:p w14:paraId="2D607759" w14:textId="77777777" w:rsidR="0053467A" w:rsidRPr="00F178D0" w:rsidRDefault="0053467A" w:rsidP="001C487B">
      <w:pPr>
        <w:widowControl w:val="0"/>
        <w:spacing w:after="0" w:line="360" w:lineRule="auto"/>
        <w:ind w:firstLine="709"/>
        <w:jc w:val="both"/>
        <w:rPr>
          <w:rFonts w:ascii="Times New Roman" w:hAnsi="Times New Roman" w:cs="Times New Roman"/>
          <w:noProof/>
          <w:sz w:val="28"/>
          <w:szCs w:val="28"/>
          <w:lang w:val="uk-UA"/>
        </w:rPr>
      </w:pPr>
    </w:p>
    <w:p w14:paraId="0AD664A4" w14:textId="5DDFAE3C" w:rsidR="002E2DD0" w:rsidRPr="00F178D0" w:rsidRDefault="002E2DD0" w:rsidP="00EF0F8C">
      <w:pPr>
        <w:pStyle w:val="a4"/>
        <w:widowControl w:val="0"/>
        <w:tabs>
          <w:tab w:val="left" w:pos="993"/>
          <w:tab w:val="left" w:pos="1134"/>
          <w:tab w:val="left" w:pos="1276"/>
        </w:tabs>
        <w:autoSpaceDE w:val="0"/>
        <w:autoSpaceDN w:val="0"/>
        <w:adjustRightInd w:val="0"/>
        <w:spacing w:after="0" w:line="360" w:lineRule="auto"/>
        <w:ind w:left="709"/>
        <w:jc w:val="center"/>
        <w:rPr>
          <w:rFonts w:ascii="Times New Roman" w:hAnsi="Times New Roman" w:cs="Times New Roman"/>
          <w:b/>
          <w:bCs/>
          <w:noProof/>
          <w:sz w:val="28"/>
          <w:szCs w:val="28"/>
          <w:lang w:val="uk-UA"/>
        </w:rPr>
      </w:pPr>
    </w:p>
    <w:sectPr w:rsidR="002E2DD0" w:rsidRPr="00F178D0" w:rsidSect="00412A11">
      <w:headerReference w:type="default" r:id="rId47"/>
      <w:headerReference w:type="first" r:id="rId4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3136" w14:textId="77777777" w:rsidR="00B16296" w:rsidRDefault="00B16296" w:rsidP="00C34D0D">
      <w:pPr>
        <w:spacing w:after="0" w:line="240" w:lineRule="auto"/>
      </w:pPr>
      <w:r>
        <w:separator/>
      </w:r>
    </w:p>
  </w:endnote>
  <w:endnote w:type="continuationSeparator" w:id="0">
    <w:p w14:paraId="5C8DBF96" w14:textId="77777777" w:rsidR="00B16296" w:rsidRDefault="00B16296" w:rsidP="00C3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krainianJournal">
    <w:altName w:val="Cambria"/>
    <w:panose1 w:val="020B0604020202020204"/>
    <w:charset w:val="CC"/>
    <w:family w:val="roman"/>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Yu Gothic"/>
    <w:panose1 w:val="020B0604020202020204"/>
    <w:charset w:val="80"/>
    <w:family w:val="auto"/>
    <w:notTrueType/>
    <w:pitch w:val="default"/>
    <w:sig w:usb0="00000003" w:usb1="080F0000" w:usb2="00000010" w:usb3="00000000" w:csb0="00120001" w:csb1="00000000"/>
  </w:font>
  <w:font w:name="Warnock Pro">
    <w:altName w:val="Cambria"/>
    <w:panose1 w:val="020B0604020202020204"/>
    <w:charset w:val="CC"/>
    <w:family w:val="roman"/>
    <w:notTrueType/>
    <w:pitch w:val="default"/>
    <w:sig w:usb0="00000201" w:usb1="00000000" w:usb2="00000000" w:usb3="00000000" w:csb0="00000004" w:csb1="00000000"/>
  </w:font>
  <w:font w:name="UkrainianSchoolBook">
    <w:altName w:val="Cambria"/>
    <w:panose1 w:val="020B0604020202020204"/>
    <w:charset w:val="CC"/>
    <w:family w:val="roman"/>
    <w:notTrueType/>
    <w:pitch w:val="default"/>
    <w:sig w:usb0="00000003" w:usb1="00000000" w:usb2="00000000" w:usb3="00000000" w:csb0="00000005" w:csb1="00000000"/>
  </w:font>
  <w:font w:name="TimesNewRomanPS-BoldMT">
    <w:altName w:val="MS Mincho"/>
    <w:panose1 w:val="020B0604020202020204"/>
    <w:charset w:val="80"/>
    <w:family w:val="auto"/>
    <w:notTrueType/>
    <w:pitch w:val="default"/>
    <w:sig w:usb0="00000000" w:usb1="08070000" w:usb2="00000010" w:usb3="00000000" w:csb0="00020000" w:csb1="00000000"/>
  </w:font>
  <w:font w:name="TimesNewRomanPSMT">
    <w:altName w:val="Yu Gothic"/>
    <w:panose1 w:val="020B0604020202020204"/>
    <w:charset w:val="80"/>
    <w:family w:val="auto"/>
    <w:notTrueType/>
    <w:pitch w:val="default"/>
    <w:sig w:usb0="00000203" w:usb1="08070000" w:usb2="00000010" w:usb3="00000000" w:csb0="00020005" w:csb1="00000000"/>
  </w:font>
  <w:font w:name="TimesNewRoman">
    <w:altName w:val="MS Mincho"/>
    <w:panose1 w:val="020B0604020202020204"/>
    <w:charset w:val="80"/>
    <w:family w:val="auto"/>
    <w:notTrueType/>
    <w:pitch w:val="default"/>
    <w:sig w:usb0="00000203" w:usb1="08070000" w:usb2="00000010" w:usb3="00000000" w:csb0="00020005" w:csb1="00000000"/>
  </w:font>
  <w:font w:name="TimesNewRoman,Bold">
    <w:altName w:val="Arial Unicode MS"/>
    <w:panose1 w:val="020B0604020202020204"/>
    <w:charset w:val="80"/>
    <w:family w:val="auto"/>
    <w:notTrueType/>
    <w:pitch w:val="default"/>
    <w:sig w:usb0="00000201" w:usb1="08070000" w:usb2="00000010" w:usb3="00000000" w:csb0="00020004"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22DF" w14:textId="77777777" w:rsidR="00B16296" w:rsidRDefault="00B16296" w:rsidP="00C34D0D">
      <w:pPr>
        <w:spacing w:after="0" w:line="240" w:lineRule="auto"/>
      </w:pPr>
      <w:r>
        <w:separator/>
      </w:r>
    </w:p>
  </w:footnote>
  <w:footnote w:type="continuationSeparator" w:id="0">
    <w:p w14:paraId="0527DBA1" w14:textId="77777777" w:rsidR="00B16296" w:rsidRDefault="00B16296" w:rsidP="00C3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67453"/>
      <w:docPartObj>
        <w:docPartGallery w:val="Page Numbers (Top of Page)"/>
        <w:docPartUnique/>
      </w:docPartObj>
    </w:sdtPr>
    <w:sdtEndPr>
      <w:rPr>
        <w:rFonts w:ascii="Times New Roman" w:hAnsi="Times New Roman" w:cs="Times New Roman"/>
        <w:sz w:val="26"/>
        <w:szCs w:val="26"/>
      </w:rPr>
    </w:sdtEndPr>
    <w:sdtContent>
      <w:p w14:paraId="5560F59B" w14:textId="3CF02FEA" w:rsidR="00E500D7" w:rsidRPr="00281972" w:rsidRDefault="00E500D7">
        <w:pPr>
          <w:pStyle w:val="af0"/>
          <w:jc w:val="right"/>
          <w:rPr>
            <w:rFonts w:ascii="Times New Roman" w:hAnsi="Times New Roman" w:cs="Times New Roman"/>
            <w:sz w:val="26"/>
            <w:szCs w:val="26"/>
          </w:rPr>
        </w:pPr>
        <w:r w:rsidRPr="00281972">
          <w:rPr>
            <w:rFonts w:ascii="Times New Roman" w:hAnsi="Times New Roman" w:cs="Times New Roman"/>
            <w:sz w:val="26"/>
            <w:szCs w:val="26"/>
          </w:rPr>
          <w:fldChar w:fldCharType="begin"/>
        </w:r>
        <w:r w:rsidRPr="00281972">
          <w:rPr>
            <w:rFonts w:ascii="Times New Roman" w:hAnsi="Times New Roman" w:cs="Times New Roman"/>
            <w:sz w:val="26"/>
            <w:szCs w:val="26"/>
          </w:rPr>
          <w:instrText>PAGE   \* MERGEFORMAT</w:instrText>
        </w:r>
        <w:r w:rsidRPr="00281972">
          <w:rPr>
            <w:rFonts w:ascii="Times New Roman" w:hAnsi="Times New Roman" w:cs="Times New Roman"/>
            <w:sz w:val="26"/>
            <w:szCs w:val="26"/>
          </w:rPr>
          <w:fldChar w:fldCharType="separate"/>
        </w:r>
        <w:r w:rsidR="00B3798B">
          <w:rPr>
            <w:rFonts w:ascii="Times New Roman" w:hAnsi="Times New Roman" w:cs="Times New Roman"/>
            <w:noProof/>
            <w:sz w:val="26"/>
            <w:szCs w:val="26"/>
          </w:rPr>
          <w:t>93</w:t>
        </w:r>
        <w:r w:rsidRPr="00281972">
          <w:rPr>
            <w:rFonts w:ascii="Times New Roman" w:hAnsi="Times New Roman" w:cs="Times New Roman"/>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1964" w14:textId="56965FF1" w:rsidR="00412A11" w:rsidRDefault="00412A11" w:rsidP="00412A11">
    <w:pPr>
      <w:pStyle w:val="af0"/>
      <w:framePr w:wrap="none" w:vAnchor="text" w:hAnchor="margin" w:xAlign="right" w:y="1"/>
      <w:rPr>
        <w:rStyle w:val="afc"/>
      </w:rPr>
    </w:pPr>
  </w:p>
  <w:p w14:paraId="4A717576" w14:textId="5A64BBF1" w:rsidR="00E500D7" w:rsidRPr="00CE3164" w:rsidRDefault="00E500D7" w:rsidP="00412A11">
    <w:pPr>
      <w:pStyle w:val="af0"/>
      <w:ind w:right="360"/>
      <w:jc w:val="right"/>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472"/>
    <w:multiLevelType w:val="hybridMultilevel"/>
    <w:tmpl w:val="4A4A45A4"/>
    <w:lvl w:ilvl="0" w:tplc="F9A6E1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EA433F"/>
    <w:multiLevelType w:val="multilevel"/>
    <w:tmpl w:val="0E8ED9CA"/>
    <w:lvl w:ilvl="0">
      <w:start w:val="1"/>
      <w:numFmt w:val="decimal"/>
      <w:lvlText w:val="%1."/>
      <w:lvlJc w:val="left"/>
      <w:pPr>
        <w:tabs>
          <w:tab w:val="num" w:pos="1097"/>
        </w:tabs>
        <w:ind w:left="0" w:firstLine="737"/>
      </w:pPr>
      <w:rPr>
        <w:rFonts w:ascii="Times New Roman" w:eastAsia="Times New Roman" w:hAnsi="Times New Roman" w:cs="Times New Roman"/>
        <w:sz w:val="28"/>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15:restartNumberingAfterBreak="0">
    <w:nsid w:val="1EF318D2"/>
    <w:multiLevelType w:val="multilevel"/>
    <w:tmpl w:val="A692C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25218B"/>
    <w:multiLevelType w:val="singleLevel"/>
    <w:tmpl w:val="DCA4FECC"/>
    <w:lvl w:ilvl="0">
      <w:start w:val="1"/>
      <w:numFmt w:val="bullet"/>
      <w:lvlText w:val="-"/>
      <w:lvlJc w:val="left"/>
      <w:pPr>
        <w:tabs>
          <w:tab w:val="num" w:pos="1080"/>
        </w:tabs>
        <w:ind w:left="0" w:firstLine="720"/>
      </w:pPr>
      <w:rPr>
        <w:rFonts w:hint="default"/>
      </w:rPr>
    </w:lvl>
  </w:abstractNum>
  <w:abstractNum w:abstractNumId="4" w15:restartNumberingAfterBreak="0">
    <w:nsid w:val="555016AC"/>
    <w:multiLevelType w:val="multilevel"/>
    <w:tmpl w:val="0E8ED9CA"/>
    <w:lvl w:ilvl="0">
      <w:start w:val="1"/>
      <w:numFmt w:val="decimal"/>
      <w:lvlText w:val="%1."/>
      <w:lvlJc w:val="left"/>
      <w:pPr>
        <w:tabs>
          <w:tab w:val="num" w:pos="1097"/>
        </w:tabs>
        <w:ind w:left="0" w:firstLine="737"/>
      </w:pPr>
      <w:rPr>
        <w:rFonts w:ascii="Times New Roman" w:eastAsia="Times New Roman" w:hAnsi="Times New Roman" w:cs="Times New Roman"/>
        <w:sz w:val="28"/>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15:restartNumberingAfterBreak="0">
    <w:nsid w:val="61525D51"/>
    <w:multiLevelType w:val="singleLevel"/>
    <w:tmpl w:val="90A45C50"/>
    <w:lvl w:ilvl="0">
      <w:start w:val="1"/>
      <w:numFmt w:val="bullet"/>
      <w:lvlText w:val="-"/>
      <w:lvlJc w:val="left"/>
      <w:pPr>
        <w:tabs>
          <w:tab w:val="num" w:pos="1097"/>
        </w:tabs>
        <w:ind w:left="0" w:firstLine="737"/>
      </w:pPr>
      <w:rPr>
        <w:rFonts w:hint="default"/>
      </w:rPr>
    </w:lvl>
  </w:abstractNum>
  <w:abstractNum w:abstractNumId="6" w15:restartNumberingAfterBreak="0">
    <w:nsid w:val="61647BA1"/>
    <w:multiLevelType w:val="multilevel"/>
    <w:tmpl w:val="337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30D8C"/>
    <w:multiLevelType w:val="hybridMultilevel"/>
    <w:tmpl w:val="E574210C"/>
    <w:lvl w:ilvl="0" w:tplc="F9A6E1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0A13A2"/>
    <w:multiLevelType w:val="multilevel"/>
    <w:tmpl w:val="0E8ED9CA"/>
    <w:lvl w:ilvl="0">
      <w:start w:val="1"/>
      <w:numFmt w:val="decimal"/>
      <w:lvlText w:val="%1."/>
      <w:lvlJc w:val="left"/>
      <w:pPr>
        <w:tabs>
          <w:tab w:val="num" w:pos="1097"/>
        </w:tabs>
        <w:ind w:left="0" w:firstLine="737"/>
      </w:pPr>
      <w:rPr>
        <w:rFonts w:ascii="Times New Roman" w:eastAsia="Times New Roman" w:hAnsi="Times New Roman" w:cs="Times New Roman"/>
        <w:sz w:val="28"/>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 w15:restartNumberingAfterBreak="0">
    <w:nsid w:val="7D6F6C83"/>
    <w:multiLevelType w:val="singleLevel"/>
    <w:tmpl w:val="612A0934"/>
    <w:lvl w:ilvl="0">
      <w:start w:val="1"/>
      <w:numFmt w:val="bullet"/>
      <w:lvlText w:val="-"/>
      <w:lvlJc w:val="left"/>
      <w:pPr>
        <w:tabs>
          <w:tab w:val="num" w:pos="1080"/>
        </w:tabs>
        <w:ind w:left="1080" w:hanging="360"/>
      </w:pPr>
      <w:rPr>
        <w:rFonts w:hint="default"/>
      </w:rPr>
    </w:lvl>
  </w:abstractNum>
  <w:num w:numId="1" w16cid:durableId="1519545855">
    <w:abstractNumId w:val="7"/>
  </w:num>
  <w:num w:numId="2" w16cid:durableId="1567687845">
    <w:abstractNumId w:val="0"/>
  </w:num>
  <w:num w:numId="3" w16cid:durableId="251202310">
    <w:abstractNumId w:val="5"/>
  </w:num>
  <w:num w:numId="4" w16cid:durableId="1934314003">
    <w:abstractNumId w:val="6"/>
  </w:num>
  <w:num w:numId="5" w16cid:durableId="229268658">
    <w:abstractNumId w:val="2"/>
  </w:num>
  <w:num w:numId="6" w16cid:durableId="744228997">
    <w:abstractNumId w:val="9"/>
  </w:num>
  <w:num w:numId="7" w16cid:durableId="1084257041">
    <w:abstractNumId w:val="3"/>
  </w:num>
  <w:num w:numId="8" w16cid:durableId="1876890367">
    <w:abstractNumId w:val="4"/>
  </w:num>
  <w:num w:numId="9" w16cid:durableId="1731490720">
    <w:abstractNumId w:val="1"/>
  </w:num>
  <w:num w:numId="10" w16cid:durableId="150261849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A4"/>
    <w:rsid w:val="0000008B"/>
    <w:rsid w:val="000006DB"/>
    <w:rsid w:val="00000EE3"/>
    <w:rsid w:val="000066F9"/>
    <w:rsid w:val="0000758E"/>
    <w:rsid w:val="00007D2F"/>
    <w:rsid w:val="00011325"/>
    <w:rsid w:val="0001709D"/>
    <w:rsid w:val="00023850"/>
    <w:rsid w:val="00023A50"/>
    <w:rsid w:val="00025741"/>
    <w:rsid w:val="00030CB4"/>
    <w:rsid w:val="000312E1"/>
    <w:rsid w:val="00032373"/>
    <w:rsid w:val="00032C89"/>
    <w:rsid w:val="00035E19"/>
    <w:rsid w:val="000361B0"/>
    <w:rsid w:val="00036213"/>
    <w:rsid w:val="000362AA"/>
    <w:rsid w:val="00040083"/>
    <w:rsid w:val="00041B98"/>
    <w:rsid w:val="00042C12"/>
    <w:rsid w:val="00043411"/>
    <w:rsid w:val="0004343C"/>
    <w:rsid w:val="0004518C"/>
    <w:rsid w:val="000456B5"/>
    <w:rsid w:val="00046368"/>
    <w:rsid w:val="00051A73"/>
    <w:rsid w:val="00053AB8"/>
    <w:rsid w:val="00054693"/>
    <w:rsid w:val="00055B22"/>
    <w:rsid w:val="00056CE4"/>
    <w:rsid w:val="000572DE"/>
    <w:rsid w:val="00057D27"/>
    <w:rsid w:val="000613FD"/>
    <w:rsid w:val="00061B64"/>
    <w:rsid w:val="00063313"/>
    <w:rsid w:val="00064AC2"/>
    <w:rsid w:val="000670D1"/>
    <w:rsid w:val="00067ABF"/>
    <w:rsid w:val="00070AE1"/>
    <w:rsid w:val="00071714"/>
    <w:rsid w:val="00071DF5"/>
    <w:rsid w:val="000722DE"/>
    <w:rsid w:val="00072A74"/>
    <w:rsid w:val="0007317A"/>
    <w:rsid w:val="000741C9"/>
    <w:rsid w:val="00074C77"/>
    <w:rsid w:val="0008137E"/>
    <w:rsid w:val="00083F89"/>
    <w:rsid w:val="00084B05"/>
    <w:rsid w:val="000855B1"/>
    <w:rsid w:val="0008575B"/>
    <w:rsid w:val="00090E1E"/>
    <w:rsid w:val="000933B4"/>
    <w:rsid w:val="00093BAB"/>
    <w:rsid w:val="000951AB"/>
    <w:rsid w:val="000954AE"/>
    <w:rsid w:val="00096C1D"/>
    <w:rsid w:val="000A02E5"/>
    <w:rsid w:val="000A0BB5"/>
    <w:rsid w:val="000A0FB1"/>
    <w:rsid w:val="000A20EB"/>
    <w:rsid w:val="000A3054"/>
    <w:rsid w:val="000A3C37"/>
    <w:rsid w:val="000A54F2"/>
    <w:rsid w:val="000A60C3"/>
    <w:rsid w:val="000B1861"/>
    <w:rsid w:val="000B408F"/>
    <w:rsid w:val="000B42EF"/>
    <w:rsid w:val="000B696C"/>
    <w:rsid w:val="000B7B15"/>
    <w:rsid w:val="000C1448"/>
    <w:rsid w:val="000C16A4"/>
    <w:rsid w:val="000C45C9"/>
    <w:rsid w:val="000C461C"/>
    <w:rsid w:val="000C4C8F"/>
    <w:rsid w:val="000C6BFB"/>
    <w:rsid w:val="000C7BFA"/>
    <w:rsid w:val="000D0D13"/>
    <w:rsid w:val="000D2927"/>
    <w:rsid w:val="000D2DCB"/>
    <w:rsid w:val="000D343B"/>
    <w:rsid w:val="000D42E5"/>
    <w:rsid w:val="000D4337"/>
    <w:rsid w:val="000D49AC"/>
    <w:rsid w:val="000D7135"/>
    <w:rsid w:val="000E1765"/>
    <w:rsid w:val="000E2A66"/>
    <w:rsid w:val="000E5172"/>
    <w:rsid w:val="000E542B"/>
    <w:rsid w:val="000E7846"/>
    <w:rsid w:val="000E7F53"/>
    <w:rsid w:val="000F0571"/>
    <w:rsid w:val="000F0FC6"/>
    <w:rsid w:val="000F10B8"/>
    <w:rsid w:val="000F2BC9"/>
    <w:rsid w:val="000F4B73"/>
    <w:rsid w:val="000F5FB9"/>
    <w:rsid w:val="0010093E"/>
    <w:rsid w:val="00102A2D"/>
    <w:rsid w:val="00107269"/>
    <w:rsid w:val="00110E8E"/>
    <w:rsid w:val="0011118E"/>
    <w:rsid w:val="0011241B"/>
    <w:rsid w:val="00114655"/>
    <w:rsid w:val="0011535E"/>
    <w:rsid w:val="00115CD1"/>
    <w:rsid w:val="00120FCC"/>
    <w:rsid w:val="00121CE7"/>
    <w:rsid w:val="001220BE"/>
    <w:rsid w:val="001229B3"/>
    <w:rsid w:val="00124F1C"/>
    <w:rsid w:val="00125327"/>
    <w:rsid w:val="00127136"/>
    <w:rsid w:val="0013086B"/>
    <w:rsid w:val="001329F2"/>
    <w:rsid w:val="00134BA4"/>
    <w:rsid w:val="0013605C"/>
    <w:rsid w:val="00136E3C"/>
    <w:rsid w:val="0014020C"/>
    <w:rsid w:val="00140C68"/>
    <w:rsid w:val="00141C7F"/>
    <w:rsid w:val="00147C1A"/>
    <w:rsid w:val="00151F77"/>
    <w:rsid w:val="001538A4"/>
    <w:rsid w:val="00153A92"/>
    <w:rsid w:val="00156965"/>
    <w:rsid w:val="00157BD4"/>
    <w:rsid w:val="00157C94"/>
    <w:rsid w:val="00157FC0"/>
    <w:rsid w:val="00161B8F"/>
    <w:rsid w:val="001623D1"/>
    <w:rsid w:val="00162F34"/>
    <w:rsid w:val="00163C43"/>
    <w:rsid w:val="00165AD9"/>
    <w:rsid w:val="00166120"/>
    <w:rsid w:val="00166505"/>
    <w:rsid w:val="001669C6"/>
    <w:rsid w:val="00170FD7"/>
    <w:rsid w:val="0017118E"/>
    <w:rsid w:val="00171A67"/>
    <w:rsid w:val="001723BA"/>
    <w:rsid w:val="00174C48"/>
    <w:rsid w:val="001759E3"/>
    <w:rsid w:val="00183C8F"/>
    <w:rsid w:val="00185B3C"/>
    <w:rsid w:val="00186132"/>
    <w:rsid w:val="00187B08"/>
    <w:rsid w:val="001900B6"/>
    <w:rsid w:val="00191529"/>
    <w:rsid w:val="00191750"/>
    <w:rsid w:val="001919C4"/>
    <w:rsid w:val="0019249E"/>
    <w:rsid w:val="00193425"/>
    <w:rsid w:val="001934C2"/>
    <w:rsid w:val="001954D1"/>
    <w:rsid w:val="001957E0"/>
    <w:rsid w:val="001973E6"/>
    <w:rsid w:val="00197502"/>
    <w:rsid w:val="00197646"/>
    <w:rsid w:val="001A05AA"/>
    <w:rsid w:val="001A3EF7"/>
    <w:rsid w:val="001A4089"/>
    <w:rsid w:val="001A7B41"/>
    <w:rsid w:val="001A7BE3"/>
    <w:rsid w:val="001B2C41"/>
    <w:rsid w:val="001B34D9"/>
    <w:rsid w:val="001B386E"/>
    <w:rsid w:val="001B547A"/>
    <w:rsid w:val="001B5EAF"/>
    <w:rsid w:val="001B6B09"/>
    <w:rsid w:val="001B7BFE"/>
    <w:rsid w:val="001C027A"/>
    <w:rsid w:val="001C11AF"/>
    <w:rsid w:val="001C350D"/>
    <w:rsid w:val="001C487B"/>
    <w:rsid w:val="001C5286"/>
    <w:rsid w:val="001D0CA0"/>
    <w:rsid w:val="001D6CC7"/>
    <w:rsid w:val="001E28AA"/>
    <w:rsid w:val="001E29AE"/>
    <w:rsid w:val="001E3730"/>
    <w:rsid w:val="001E4410"/>
    <w:rsid w:val="001F0624"/>
    <w:rsid w:val="001F14DA"/>
    <w:rsid w:val="001F2050"/>
    <w:rsid w:val="001F2291"/>
    <w:rsid w:val="001F3487"/>
    <w:rsid w:val="001F49F5"/>
    <w:rsid w:val="001F6AD7"/>
    <w:rsid w:val="001F7715"/>
    <w:rsid w:val="00200F13"/>
    <w:rsid w:val="00201DE8"/>
    <w:rsid w:val="002049BB"/>
    <w:rsid w:val="00206817"/>
    <w:rsid w:val="002126D5"/>
    <w:rsid w:val="00215458"/>
    <w:rsid w:val="002162DD"/>
    <w:rsid w:val="00217480"/>
    <w:rsid w:val="002179F3"/>
    <w:rsid w:val="00220AC3"/>
    <w:rsid w:val="00221E8E"/>
    <w:rsid w:val="00223169"/>
    <w:rsid w:val="00223366"/>
    <w:rsid w:val="002315CF"/>
    <w:rsid w:val="00234DB3"/>
    <w:rsid w:val="00236291"/>
    <w:rsid w:val="00237661"/>
    <w:rsid w:val="0024678A"/>
    <w:rsid w:val="00247EC2"/>
    <w:rsid w:val="00250146"/>
    <w:rsid w:val="0025094B"/>
    <w:rsid w:val="00250B55"/>
    <w:rsid w:val="00251846"/>
    <w:rsid w:val="00253510"/>
    <w:rsid w:val="0025500D"/>
    <w:rsid w:val="002556D5"/>
    <w:rsid w:val="002606C0"/>
    <w:rsid w:val="00262230"/>
    <w:rsid w:val="00262DCC"/>
    <w:rsid w:val="002646DE"/>
    <w:rsid w:val="002650D7"/>
    <w:rsid w:val="00270003"/>
    <w:rsid w:val="00270B77"/>
    <w:rsid w:val="00271ED5"/>
    <w:rsid w:val="00276646"/>
    <w:rsid w:val="00281972"/>
    <w:rsid w:val="00282DA2"/>
    <w:rsid w:val="0028349C"/>
    <w:rsid w:val="00283BE7"/>
    <w:rsid w:val="00284266"/>
    <w:rsid w:val="00285633"/>
    <w:rsid w:val="00285752"/>
    <w:rsid w:val="00285ACC"/>
    <w:rsid w:val="00286032"/>
    <w:rsid w:val="00287102"/>
    <w:rsid w:val="0029113A"/>
    <w:rsid w:val="00291438"/>
    <w:rsid w:val="0029185D"/>
    <w:rsid w:val="00292EED"/>
    <w:rsid w:val="00293117"/>
    <w:rsid w:val="0029425F"/>
    <w:rsid w:val="0029711B"/>
    <w:rsid w:val="002972D5"/>
    <w:rsid w:val="002A1502"/>
    <w:rsid w:val="002A215E"/>
    <w:rsid w:val="002A3B93"/>
    <w:rsid w:val="002A736E"/>
    <w:rsid w:val="002B2455"/>
    <w:rsid w:val="002B3631"/>
    <w:rsid w:val="002B6143"/>
    <w:rsid w:val="002B6B0E"/>
    <w:rsid w:val="002C7907"/>
    <w:rsid w:val="002D0485"/>
    <w:rsid w:val="002D311E"/>
    <w:rsid w:val="002D46CA"/>
    <w:rsid w:val="002D5110"/>
    <w:rsid w:val="002D7B57"/>
    <w:rsid w:val="002E19DF"/>
    <w:rsid w:val="002E1F9B"/>
    <w:rsid w:val="002E29F8"/>
    <w:rsid w:val="002E2C32"/>
    <w:rsid w:val="002E2DD0"/>
    <w:rsid w:val="002E3E93"/>
    <w:rsid w:val="002E4212"/>
    <w:rsid w:val="002E54CE"/>
    <w:rsid w:val="002E5CC0"/>
    <w:rsid w:val="002E5E5C"/>
    <w:rsid w:val="002E69FC"/>
    <w:rsid w:val="002E6D32"/>
    <w:rsid w:val="002E6F08"/>
    <w:rsid w:val="002F05C8"/>
    <w:rsid w:val="002F1802"/>
    <w:rsid w:val="002F2986"/>
    <w:rsid w:val="002F34D1"/>
    <w:rsid w:val="002F5E3B"/>
    <w:rsid w:val="002F7852"/>
    <w:rsid w:val="003028FC"/>
    <w:rsid w:val="0030333D"/>
    <w:rsid w:val="0030393B"/>
    <w:rsid w:val="00304288"/>
    <w:rsid w:val="00304A01"/>
    <w:rsid w:val="00305C1A"/>
    <w:rsid w:val="00306768"/>
    <w:rsid w:val="00306C38"/>
    <w:rsid w:val="00310CD6"/>
    <w:rsid w:val="00311A90"/>
    <w:rsid w:val="003137B9"/>
    <w:rsid w:val="0031580F"/>
    <w:rsid w:val="00315DE9"/>
    <w:rsid w:val="00317D0B"/>
    <w:rsid w:val="00321765"/>
    <w:rsid w:val="00323602"/>
    <w:rsid w:val="00325934"/>
    <w:rsid w:val="00326B89"/>
    <w:rsid w:val="00326E36"/>
    <w:rsid w:val="003277A9"/>
    <w:rsid w:val="0033068C"/>
    <w:rsid w:val="00330AE0"/>
    <w:rsid w:val="00332422"/>
    <w:rsid w:val="003354EB"/>
    <w:rsid w:val="00341718"/>
    <w:rsid w:val="0034386D"/>
    <w:rsid w:val="003439C4"/>
    <w:rsid w:val="00347B21"/>
    <w:rsid w:val="00352A56"/>
    <w:rsid w:val="0035763D"/>
    <w:rsid w:val="003614CA"/>
    <w:rsid w:val="00363ED6"/>
    <w:rsid w:val="00365B48"/>
    <w:rsid w:val="003667DB"/>
    <w:rsid w:val="00367FCA"/>
    <w:rsid w:val="003702FE"/>
    <w:rsid w:val="00371140"/>
    <w:rsid w:val="00371745"/>
    <w:rsid w:val="003718B1"/>
    <w:rsid w:val="0037295B"/>
    <w:rsid w:val="00376585"/>
    <w:rsid w:val="00377171"/>
    <w:rsid w:val="0037794F"/>
    <w:rsid w:val="00380693"/>
    <w:rsid w:val="003808C5"/>
    <w:rsid w:val="00380A5D"/>
    <w:rsid w:val="00381CE0"/>
    <w:rsid w:val="00381F6A"/>
    <w:rsid w:val="00383858"/>
    <w:rsid w:val="003858C1"/>
    <w:rsid w:val="003871DA"/>
    <w:rsid w:val="00387417"/>
    <w:rsid w:val="00390004"/>
    <w:rsid w:val="003923AD"/>
    <w:rsid w:val="003935D2"/>
    <w:rsid w:val="00393CAE"/>
    <w:rsid w:val="003953E9"/>
    <w:rsid w:val="0039660C"/>
    <w:rsid w:val="003A018E"/>
    <w:rsid w:val="003A1927"/>
    <w:rsid w:val="003A1CC1"/>
    <w:rsid w:val="003A1E61"/>
    <w:rsid w:val="003A24A0"/>
    <w:rsid w:val="003A2E9B"/>
    <w:rsid w:val="003A3FFF"/>
    <w:rsid w:val="003A4CDD"/>
    <w:rsid w:val="003A7B27"/>
    <w:rsid w:val="003B0859"/>
    <w:rsid w:val="003B08A2"/>
    <w:rsid w:val="003B1D93"/>
    <w:rsid w:val="003B3438"/>
    <w:rsid w:val="003B4122"/>
    <w:rsid w:val="003B6C1F"/>
    <w:rsid w:val="003B74A1"/>
    <w:rsid w:val="003C0215"/>
    <w:rsid w:val="003C2DFE"/>
    <w:rsid w:val="003C35ED"/>
    <w:rsid w:val="003C52BF"/>
    <w:rsid w:val="003C5668"/>
    <w:rsid w:val="003C6207"/>
    <w:rsid w:val="003C6BA4"/>
    <w:rsid w:val="003C7008"/>
    <w:rsid w:val="003C7829"/>
    <w:rsid w:val="003C7FF5"/>
    <w:rsid w:val="003D4B86"/>
    <w:rsid w:val="003D4FEE"/>
    <w:rsid w:val="003D6C82"/>
    <w:rsid w:val="003E0264"/>
    <w:rsid w:val="003E099C"/>
    <w:rsid w:val="003E10C1"/>
    <w:rsid w:val="003E2FE0"/>
    <w:rsid w:val="003E577E"/>
    <w:rsid w:val="003F094E"/>
    <w:rsid w:val="003F0F62"/>
    <w:rsid w:val="003F2893"/>
    <w:rsid w:val="003F3089"/>
    <w:rsid w:val="003F468C"/>
    <w:rsid w:val="003F5054"/>
    <w:rsid w:val="003F7922"/>
    <w:rsid w:val="003F7E03"/>
    <w:rsid w:val="004017E2"/>
    <w:rsid w:val="004029DD"/>
    <w:rsid w:val="00403D16"/>
    <w:rsid w:val="0040570D"/>
    <w:rsid w:val="00406614"/>
    <w:rsid w:val="00406EAA"/>
    <w:rsid w:val="00412390"/>
    <w:rsid w:val="00412A11"/>
    <w:rsid w:val="00413534"/>
    <w:rsid w:val="00414638"/>
    <w:rsid w:val="00415713"/>
    <w:rsid w:val="00417C46"/>
    <w:rsid w:val="00420099"/>
    <w:rsid w:val="00422EAE"/>
    <w:rsid w:val="0042395A"/>
    <w:rsid w:val="0042656C"/>
    <w:rsid w:val="00430D30"/>
    <w:rsid w:val="00431122"/>
    <w:rsid w:val="0043122E"/>
    <w:rsid w:val="004321F9"/>
    <w:rsid w:val="00432E9E"/>
    <w:rsid w:val="00433434"/>
    <w:rsid w:val="0043429C"/>
    <w:rsid w:val="004342C3"/>
    <w:rsid w:val="004353BD"/>
    <w:rsid w:val="00437723"/>
    <w:rsid w:val="00441663"/>
    <w:rsid w:val="00441B3D"/>
    <w:rsid w:val="00443590"/>
    <w:rsid w:val="00445E60"/>
    <w:rsid w:val="00450417"/>
    <w:rsid w:val="0045061F"/>
    <w:rsid w:val="00451098"/>
    <w:rsid w:val="0045116E"/>
    <w:rsid w:val="0045124D"/>
    <w:rsid w:val="00451D40"/>
    <w:rsid w:val="00456855"/>
    <w:rsid w:val="004573E2"/>
    <w:rsid w:val="004602D1"/>
    <w:rsid w:val="0046218C"/>
    <w:rsid w:val="00462FEF"/>
    <w:rsid w:val="00462FFE"/>
    <w:rsid w:val="004637C9"/>
    <w:rsid w:val="00463D64"/>
    <w:rsid w:val="004649BC"/>
    <w:rsid w:val="00464B97"/>
    <w:rsid w:val="00466BE0"/>
    <w:rsid w:val="0046765C"/>
    <w:rsid w:val="00471F6A"/>
    <w:rsid w:val="004737F0"/>
    <w:rsid w:val="00473DC5"/>
    <w:rsid w:val="00477C88"/>
    <w:rsid w:val="004809A9"/>
    <w:rsid w:val="00481173"/>
    <w:rsid w:val="00481E52"/>
    <w:rsid w:val="00482A73"/>
    <w:rsid w:val="0048457C"/>
    <w:rsid w:val="00485806"/>
    <w:rsid w:val="00486061"/>
    <w:rsid w:val="00486A33"/>
    <w:rsid w:val="00486CB0"/>
    <w:rsid w:val="004871B3"/>
    <w:rsid w:val="00487443"/>
    <w:rsid w:val="00491F03"/>
    <w:rsid w:val="004961D8"/>
    <w:rsid w:val="00497613"/>
    <w:rsid w:val="004A1A77"/>
    <w:rsid w:val="004A1ACD"/>
    <w:rsid w:val="004A3DEB"/>
    <w:rsid w:val="004A43C1"/>
    <w:rsid w:val="004A6E65"/>
    <w:rsid w:val="004B0209"/>
    <w:rsid w:val="004B1883"/>
    <w:rsid w:val="004B2109"/>
    <w:rsid w:val="004B22A5"/>
    <w:rsid w:val="004B2AD0"/>
    <w:rsid w:val="004B4FB0"/>
    <w:rsid w:val="004B61D1"/>
    <w:rsid w:val="004B6E4C"/>
    <w:rsid w:val="004C3E47"/>
    <w:rsid w:val="004C5551"/>
    <w:rsid w:val="004C7EB6"/>
    <w:rsid w:val="004D070F"/>
    <w:rsid w:val="004D0DCD"/>
    <w:rsid w:val="004D4402"/>
    <w:rsid w:val="004D5CF6"/>
    <w:rsid w:val="004D6E16"/>
    <w:rsid w:val="004D72CE"/>
    <w:rsid w:val="004D72E2"/>
    <w:rsid w:val="004E0593"/>
    <w:rsid w:val="004E087C"/>
    <w:rsid w:val="004E3EA4"/>
    <w:rsid w:val="004E452A"/>
    <w:rsid w:val="004E6881"/>
    <w:rsid w:val="004F029F"/>
    <w:rsid w:val="004F08A4"/>
    <w:rsid w:val="004F116E"/>
    <w:rsid w:val="004F26D3"/>
    <w:rsid w:val="004F2A56"/>
    <w:rsid w:val="004F35FE"/>
    <w:rsid w:val="004F4D21"/>
    <w:rsid w:val="00500C88"/>
    <w:rsid w:val="00502FF0"/>
    <w:rsid w:val="005042CC"/>
    <w:rsid w:val="00504A74"/>
    <w:rsid w:val="00505213"/>
    <w:rsid w:val="00507442"/>
    <w:rsid w:val="00511B99"/>
    <w:rsid w:val="0051341F"/>
    <w:rsid w:val="00514E38"/>
    <w:rsid w:val="00515B84"/>
    <w:rsid w:val="00516355"/>
    <w:rsid w:val="00517B5A"/>
    <w:rsid w:val="00520D0E"/>
    <w:rsid w:val="00523698"/>
    <w:rsid w:val="00523B1E"/>
    <w:rsid w:val="00524CAF"/>
    <w:rsid w:val="0052606C"/>
    <w:rsid w:val="00526407"/>
    <w:rsid w:val="00526C2C"/>
    <w:rsid w:val="00526E28"/>
    <w:rsid w:val="00532E2A"/>
    <w:rsid w:val="0053467A"/>
    <w:rsid w:val="00534A43"/>
    <w:rsid w:val="00536005"/>
    <w:rsid w:val="00536932"/>
    <w:rsid w:val="005378AA"/>
    <w:rsid w:val="0054041E"/>
    <w:rsid w:val="00540708"/>
    <w:rsid w:val="00540742"/>
    <w:rsid w:val="00541129"/>
    <w:rsid w:val="00542F46"/>
    <w:rsid w:val="005438AE"/>
    <w:rsid w:val="00543F15"/>
    <w:rsid w:val="005449E7"/>
    <w:rsid w:val="005463C7"/>
    <w:rsid w:val="00546C55"/>
    <w:rsid w:val="00550A50"/>
    <w:rsid w:val="00551F70"/>
    <w:rsid w:val="00553F3B"/>
    <w:rsid w:val="00554EE2"/>
    <w:rsid w:val="00554F05"/>
    <w:rsid w:val="00555019"/>
    <w:rsid w:val="00560EA8"/>
    <w:rsid w:val="005633B9"/>
    <w:rsid w:val="0056429F"/>
    <w:rsid w:val="00571F94"/>
    <w:rsid w:val="005725A0"/>
    <w:rsid w:val="00572A24"/>
    <w:rsid w:val="00572AC6"/>
    <w:rsid w:val="00575919"/>
    <w:rsid w:val="0057615C"/>
    <w:rsid w:val="005771D7"/>
    <w:rsid w:val="00577B20"/>
    <w:rsid w:val="00577D16"/>
    <w:rsid w:val="00581E72"/>
    <w:rsid w:val="00583A53"/>
    <w:rsid w:val="00584403"/>
    <w:rsid w:val="00585378"/>
    <w:rsid w:val="005859C3"/>
    <w:rsid w:val="00587226"/>
    <w:rsid w:val="00592193"/>
    <w:rsid w:val="0059314B"/>
    <w:rsid w:val="0059388B"/>
    <w:rsid w:val="00593DA8"/>
    <w:rsid w:val="00594463"/>
    <w:rsid w:val="00595086"/>
    <w:rsid w:val="00595CC4"/>
    <w:rsid w:val="00597CAE"/>
    <w:rsid w:val="005A1B0F"/>
    <w:rsid w:val="005A60D7"/>
    <w:rsid w:val="005A61C4"/>
    <w:rsid w:val="005A6749"/>
    <w:rsid w:val="005B05F1"/>
    <w:rsid w:val="005B1647"/>
    <w:rsid w:val="005B45A6"/>
    <w:rsid w:val="005B7E30"/>
    <w:rsid w:val="005C0AA8"/>
    <w:rsid w:val="005C12A1"/>
    <w:rsid w:val="005C16FD"/>
    <w:rsid w:val="005C175A"/>
    <w:rsid w:val="005C1780"/>
    <w:rsid w:val="005C2BC7"/>
    <w:rsid w:val="005C4521"/>
    <w:rsid w:val="005C5864"/>
    <w:rsid w:val="005D022F"/>
    <w:rsid w:val="005D042A"/>
    <w:rsid w:val="005D22E7"/>
    <w:rsid w:val="005D2300"/>
    <w:rsid w:val="005D2F89"/>
    <w:rsid w:val="005D2FF2"/>
    <w:rsid w:val="005D512C"/>
    <w:rsid w:val="005D5447"/>
    <w:rsid w:val="005D58BC"/>
    <w:rsid w:val="005D7615"/>
    <w:rsid w:val="005E031E"/>
    <w:rsid w:val="005E4F70"/>
    <w:rsid w:val="005E5071"/>
    <w:rsid w:val="005E51BA"/>
    <w:rsid w:val="005E72B9"/>
    <w:rsid w:val="005F4025"/>
    <w:rsid w:val="005F4895"/>
    <w:rsid w:val="005F4E96"/>
    <w:rsid w:val="005F6ADD"/>
    <w:rsid w:val="005F6F69"/>
    <w:rsid w:val="005F72BD"/>
    <w:rsid w:val="005F7BFD"/>
    <w:rsid w:val="005F7DB3"/>
    <w:rsid w:val="0060287B"/>
    <w:rsid w:val="00602B5B"/>
    <w:rsid w:val="00603028"/>
    <w:rsid w:val="006045C2"/>
    <w:rsid w:val="00604F0C"/>
    <w:rsid w:val="00605ACA"/>
    <w:rsid w:val="006067C2"/>
    <w:rsid w:val="00607181"/>
    <w:rsid w:val="00610C19"/>
    <w:rsid w:val="00611C3B"/>
    <w:rsid w:val="00611C45"/>
    <w:rsid w:val="00611E0A"/>
    <w:rsid w:val="006149BA"/>
    <w:rsid w:val="00615501"/>
    <w:rsid w:val="0061634B"/>
    <w:rsid w:val="0061789E"/>
    <w:rsid w:val="00617B33"/>
    <w:rsid w:val="00622DF7"/>
    <w:rsid w:val="0062608D"/>
    <w:rsid w:val="00626242"/>
    <w:rsid w:val="00627D88"/>
    <w:rsid w:val="00630505"/>
    <w:rsid w:val="006314EB"/>
    <w:rsid w:val="0063160F"/>
    <w:rsid w:val="00633856"/>
    <w:rsid w:val="00633F8B"/>
    <w:rsid w:val="006351D7"/>
    <w:rsid w:val="00635840"/>
    <w:rsid w:val="00635C90"/>
    <w:rsid w:val="00637A42"/>
    <w:rsid w:val="00640811"/>
    <w:rsid w:val="00644C02"/>
    <w:rsid w:val="00645012"/>
    <w:rsid w:val="00645C20"/>
    <w:rsid w:val="006473BD"/>
    <w:rsid w:val="006507DB"/>
    <w:rsid w:val="00651005"/>
    <w:rsid w:val="00651E83"/>
    <w:rsid w:val="006619E5"/>
    <w:rsid w:val="006620DF"/>
    <w:rsid w:val="006623EB"/>
    <w:rsid w:val="00662D5A"/>
    <w:rsid w:val="00662D77"/>
    <w:rsid w:val="00663C50"/>
    <w:rsid w:val="00665902"/>
    <w:rsid w:val="00666768"/>
    <w:rsid w:val="00667195"/>
    <w:rsid w:val="00667538"/>
    <w:rsid w:val="006705C4"/>
    <w:rsid w:val="00674CC4"/>
    <w:rsid w:val="006770AB"/>
    <w:rsid w:val="00677516"/>
    <w:rsid w:val="00677F31"/>
    <w:rsid w:val="00680740"/>
    <w:rsid w:val="006827D7"/>
    <w:rsid w:val="0068289D"/>
    <w:rsid w:val="0068330B"/>
    <w:rsid w:val="0068374C"/>
    <w:rsid w:val="00683898"/>
    <w:rsid w:val="006840B5"/>
    <w:rsid w:val="00684C2F"/>
    <w:rsid w:val="0068534E"/>
    <w:rsid w:val="006940CF"/>
    <w:rsid w:val="00694B07"/>
    <w:rsid w:val="006972FC"/>
    <w:rsid w:val="006A070D"/>
    <w:rsid w:val="006A3C6C"/>
    <w:rsid w:val="006A4E94"/>
    <w:rsid w:val="006A5603"/>
    <w:rsid w:val="006A5F22"/>
    <w:rsid w:val="006A70F1"/>
    <w:rsid w:val="006A783F"/>
    <w:rsid w:val="006B03E9"/>
    <w:rsid w:val="006B0E93"/>
    <w:rsid w:val="006B13E0"/>
    <w:rsid w:val="006B1F2E"/>
    <w:rsid w:val="006B26E5"/>
    <w:rsid w:val="006B2ED2"/>
    <w:rsid w:val="006B3C02"/>
    <w:rsid w:val="006B4369"/>
    <w:rsid w:val="006B55EC"/>
    <w:rsid w:val="006B561A"/>
    <w:rsid w:val="006B5FEC"/>
    <w:rsid w:val="006B67CB"/>
    <w:rsid w:val="006C08A0"/>
    <w:rsid w:val="006C1851"/>
    <w:rsid w:val="006C32A8"/>
    <w:rsid w:val="006C520C"/>
    <w:rsid w:val="006C5507"/>
    <w:rsid w:val="006C6971"/>
    <w:rsid w:val="006C6C92"/>
    <w:rsid w:val="006C7D0B"/>
    <w:rsid w:val="006D0718"/>
    <w:rsid w:val="006D45A3"/>
    <w:rsid w:val="006D75CB"/>
    <w:rsid w:val="006E201B"/>
    <w:rsid w:val="006E39CB"/>
    <w:rsid w:val="006E490C"/>
    <w:rsid w:val="006E5297"/>
    <w:rsid w:val="006F119A"/>
    <w:rsid w:val="006F6310"/>
    <w:rsid w:val="006F67E1"/>
    <w:rsid w:val="006F683A"/>
    <w:rsid w:val="006F7E3F"/>
    <w:rsid w:val="006F7F78"/>
    <w:rsid w:val="007040C8"/>
    <w:rsid w:val="007049D0"/>
    <w:rsid w:val="0070760E"/>
    <w:rsid w:val="0071013B"/>
    <w:rsid w:val="0071036A"/>
    <w:rsid w:val="00711275"/>
    <w:rsid w:val="007114C7"/>
    <w:rsid w:val="0071304E"/>
    <w:rsid w:val="007130D1"/>
    <w:rsid w:val="0071592C"/>
    <w:rsid w:val="007205BE"/>
    <w:rsid w:val="00720D94"/>
    <w:rsid w:val="00721A6B"/>
    <w:rsid w:val="00721D22"/>
    <w:rsid w:val="00722843"/>
    <w:rsid w:val="00724134"/>
    <w:rsid w:val="00725458"/>
    <w:rsid w:val="007254C2"/>
    <w:rsid w:val="0072594E"/>
    <w:rsid w:val="0072731C"/>
    <w:rsid w:val="00730734"/>
    <w:rsid w:val="007314F6"/>
    <w:rsid w:val="00733E2A"/>
    <w:rsid w:val="00734461"/>
    <w:rsid w:val="00734D92"/>
    <w:rsid w:val="00735DAF"/>
    <w:rsid w:val="00742C64"/>
    <w:rsid w:val="00742D50"/>
    <w:rsid w:val="00743A65"/>
    <w:rsid w:val="00744464"/>
    <w:rsid w:val="00746986"/>
    <w:rsid w:val="0074698C"/>
    <w:rsid w:val="00747431"/>
    <w:rsid w:val="007515BB"/>
    <w:rsid w:val="007518F3"/>
    <w:rsid w:val="00751D6F"/>
    <w:rsid w:val="00752A24"/>
    <w:rsid w:val="00754923"/>
    <w:rsid w:val="00755C4F"/>
    <w:rsid w:val="00757347"/>
    <w:rsid w:val="0076354B"/>
    <w:rsid w:val="00763F8B"/>
    <w:rsid w:val="00765850"/>
    <w:rsid w:val="00765BD8"/>
    <w:rsid w:val="007665EC"/>
    <w:rsid w:val="0076699E"/>
    <w:rsid w:val="0076763C"/>
    <w:rsid w:val="007713AF"/>
    <w:rsid w:val="00773061"/>
    <w:rsid w:val="00773B64"/>
    <w:rsid w:val="007741E4"/>
    <w:rsid w:val="0077709A"/>
    <w:rsid w:val="00777D3D"/>
    <w:rsid w:val="00780882"/>
    <w:rsid w:val="0078088E"/>
    <w:rsid w:val="00782349"/>
    <w:rsid w:val="0078268D"/>
    <w:rsid w:val="00783B29"/>
    <w:rsid w:val="00784E7C"/>
    <w:rsid w:val="0079010A"/>
    <w:rsid w:val="007910A4"/>
    <w:rsid w:val="0079230C"/>
    <w:rsid w:val="00792C2D"/>
    <w:rsid w:val="0079438F"/>
    <w:rsid w:val="00794E41"/>
    <w:rsid w:val="007971AE"/>
    <w:rsid w:val="00797EDE"/>
    <w:rsid w:val="007A062E"/>
    <w:rsid w:val="007A0E98"/>
    <w:rsid w:val="007A0F31"/>
    <w:rsid w:val="007A5D40"/>
    <w:rsid w:val="007A60D7"/>
    <w:rsid w:val="007B1392"/>
    <w:rsid w:val="007B266A"/>
    <w:rsid w:val="007B2794"/>
    <w:rsid w:val="007B51CB"/>
    <w:rsid w:val="007B546B"/>
    <w:rsid w:val="007B5918"/>
    <w:rsid w:val="007B606C"/>
    <w:rsid w:val="007B69BC"/>
    <w:rsid w:val="007C0BE4"/>
    <w:rsid w:val="007C0C58"/>
    <w:rsid w:val="007C27E8"/>
    <w:rsid w:val="007C2A09"/>
    <w:rsid w:val="007C4132"/>
    <w:rsid w:val="007C4C2C"/>
    <w:rsid w:val="007C5591"/>
    <w:rsid w:val="007C6D8B"/>
    <w:rsid w:val="007C7FC4"/>
    <w:rsid w:val="007D11AE"/>
    <w:rsid w:val="007D182E"/>
    <w:rsid w:val="007D1F53"/>
    <w:rsid w:val="007D2A1B"/>
    <w:rsid w:val="007D353B"/>
    <w:rsid w:val="007D5755"/>
    <w:rsid w:val="007E1854"/>
    <w:rsid w:val="007E224B"/>
    <w:rsid w:val="007E507F"/>
    <w:rsid w:val="007E7255"/>
    <w:rsid w:val="007F46F2"/>
    <w:rsid w:val="007F592B"/>
    <w:rsid w:val="007F5E0A"/>
    <w:rsid w:val="00800A7B"/>
    <w:rsid w:val="00800A94"/>
    <w:rsid w:val="008012B8"/>
    <w:rsid w:val="00801317"/>
    <w:rsid w:val="0080136C"/>
    <w:rsid w:val="008032FE"/>
    <w:rsid w:val="00803C52"/>
    <w:rsid w:val="00804ED1"/>
    <w:rsid w:val="008065F0"/>
    <w:rsid w:val="008070AE"/>
    <w:rsid w:val="00807752"/>
    <w:rsid w:val="00810C50"/>
    <w:rsid w:val="008126EE"/>
    <w:rsid w:val="008143E5"/>
    <w:rsid w:val="00815CBC"/>
    <w:rsid w:val="00816663"/>
    <w:rsid w:val="00816940"/>
    <w:rsid w:val="00816FA8"/>
    <w:rsid w:val="00822143"/>
    <w:rsid w:val="00823629"/>
    <w:rsid w:val="00823EE8"/>
    <w:rsid w:val="00827FE9"/>
    <w:rsid w:val="00830EED"/>
    <w:rsid w:val="00832870"/>
    <w:rsid w:val="00833273"/>
    <w:rsid w:val="00833C92"/>
    <w:rsid w:val="00835F4B"/>
    <w:rsid w:val="00837310"/>
    <w:rsid w:val="00837383"/>
    <w:rsid w:val="00837C1C"/>
    <w:rsid w:val="0084177B"/>
    <w:rsid w:val="00842912"/>
    <w:rsid w:val="00842D79"/>
    <w:rsid w:val="00843427"/>
    <w:rsid w:val="00843CCD"/>
    <w:rsid w:val="0084467C"/>
    <w:rsid w:val="0084795E"/>
    <w:rsid w:val="0085229B"/>
    <w:rsid w:val="008526DB"/>
    <w:rsid w:val="00852CE7"/>
    <w:rsid w:val="008537AA"/>
    <w:rsid w:val="00854164"/>
    <w:rsid w:val="008548CD"/>
    <w:rsid w:val="00855105"/>
    <w:rsid w:val="0086200A"/>
    <w:rsid w:val="008631CC"/>
    <w:rsid w:val="00863BA3"/>
    <w:rsid w:val="00863C16"/>
    <w:rsid w:val="00864335"/>
    <w:rsid w:val="00864B54"/>
    <w:rsid w:val="00865867"/>
    <w:rsid w:val="0086708A"/>
    <w:rsid w:val="00872A9B"/>
    <w:rsid w:val="00873CEC"/>
    <w:rsid w:val="008749E2"/>
    <w:rsid w:val="00875945"/>
    <w:rsid w:val="00880DB1"/>
    <w:rsid w:val="00883180"/>
    <w:rsid w:val="0088476B"/>
    <w:rsid w:val="008847B6"/>
    <w:rsid w:val="008901C5"/>
    <w:rsid w:val="008917AD"/>
    <w:rsid w:val="008954F0"/>
    <w:rsid w:val="0089592B"/>
    <w:rsid w:val="0089752E"/>
    <w:rsid w:val="008A0730"/>
    <w:rsid w:val="008A0A3C"/>
    <w:rsid w:val="008A167E"/>
    <w:rsid w:val="008A1976"/>
    <w:rsid w:val="008A5299"/>
    <w:rsid w:val="008A5659"/>
    <w:rsid w:val="008A5B4A"/>
    <w:rsid w:val="008A7115"/>
    <w:rsid w:val="008B0708"/>
    <w:rsid w:val="008B294B"/>
    <w:rsid w:val="008B2B2D"/>
    <w:rsid w:val="008B2D0F"/>
    <w:rsid w:val="008B2E79"/>
    <w:rsid w:val="008B5374"/>
    <w:rsid w:val="008B53E6"/>
    <w:rsid w:val="008B561C"/>
    <w:rsid w:val="008B5747"/>
    <w:rsid w:val="008B576F"/>
    <w:rsid w:val="008B5856"/>
    <w:rsid w:val="008B6799"/>
    <w:rsid w:val="008C00EC"/>
    <w:rsid w:val="008C1902"/>
    <w:rsid w:val="008C3440"/>
    <w:rsid w:val="008C4284"/>
    <w:rsid w:val="008C449E"/>
    <w:rsid w:val="008D099C"/>
    <w:rsid w:val="008D0D08"/>
    <w:rsid w:val="008D2315"/>
    <w:rsid w:val="008D234A"/>
    <w:rsid w:val="008D4195"/>
    <w:rsid w:val="008D4A3D"/>
    <w:rsid w:val="008D5E06"/>
    <w:rsid w:val="008D7D7B"/>
    <w:rsid w:val="008E02C5"/>
    <w:rsid w:val="008E1117"/>
    <w:rsid w:val="008E202E"/>
    <w:rsid w:val="008E41AD"/>
    <w:rsid w:val="008E4DE4"/>
    <w:rsid w:val="008E5580"/>
    <w:rsid w:val="008F1BAD"/>
    <w:rsid w:val="008F3D3D"/>
    <w:rsid w:val="008F3F11"/>
    <w:rsid w:val="008F4ED7"/>
    <w:rsid w:val="008F64C9"/>
    <w:rsid w:val="00900F2D"/>
    <w:rsid w:val="00901C8C"/>
    <w:rsid w:val="009025A0"/>
    <w:rsid w:val="00902810"/>
    <w:rsid w:val="009036B8"/>
    <w:rsid w:val="00903DF6"/>
    <w:rsid w:val="00907048"/>
    <w:rsid w:val="00910DBF"/>
    <w:rsid w:val="00911D84"/>
    <w:rsid w:val="009124C2"/>
    <w:rsid w:val="00912FEA"/>
    <w:rsid w:val="0091340D"/>
    <w:rsid w:val="00913474"/>
    <w:rsid w:val="00914EB8"/>
    <w:rsid w:val="00915EFF"/>
    <w:rsid w:val="00921234"/>
    <w:rsid w:val="00921C33"/>
    <w:rsid w:val="00922556"/>
    <w:rsid w:val="00923148"/>
    <w:rsid w:val="00924036"/>
    <w:rsid w:val="00924C30"/>
    <w:rsid w:val="00924E0C"/>
    <w:rsid w:val="00924E8B"/>
    <w:rsid w:val="00930529"/>
    <w:rsid w:val="00933CC9"/>
    <w:rsid w:val="00935BF9"/>
    <w:rsid w:val="009360DE"/>
    <w:rsid w:val="00936337"/>
    <w:rsid w:val="00936659"/>
    <w:rsid w:val="00940932"/>
    <w:rsid w:val="00941308"/>
    <w:rsid w:val="00941887"/>
    <w:rsid w:val="00941C2D"/>
    <w:rsid w:val="009446A1"/>
    <w:rsid w:val="009452DE"/>
    <w:rsid w:val="00947A28"/>
    <w:rsid w:val="0095274C"/>
    <w:rsid w:val="009537AD"/>
    <w:rsid w:val="00953810"/>
    <w:rsid w:val="00953ECE"/>
    <w:rsid w:val="009554FD"/>
    <w:rsid w:val="00955EE0"/>
    <w:rsid w:val="009578F5"/>
    <w:rsid w:val="00960EB7"/>
    <w:rsid w:val="009638CB"/>
    <w:rsid w:val="00964C28"/>
    <w:rsid w:val="00965081"/>
    <w:rsid w:val="00966209"/>
    <w:rsid w:val="00966FF5"/>
    <w:rsid w:val="009711ED"/>
    <w:rsid w:val="00974A15"/>
    <w:rsid w:val="0097559D"/>
    <w:rsid w:val="00977348"/>
    <w:rsid w:val="009809F7"/>
    <w:rsid w:val="0098167F"/>
    <w:rsid w:val="00981741"/>
    <w:rsid w:val="00981940"/>
    <w:rsid w:val="0098299D"/>
    <w:rsid w:val="0098360C"/>
    <w:rsid w:val="0098414A"/>
    <w:rsid w:val="0098512B"/>
    <w:rsid w:val="0098799E"/>
    <w:rsid w:val="009906EB"/>
    <w:rsid w:val="009914CC"/>
    <w:rsid w:val="009927C0"/>
    <w:rsid w:val="009952F4"/>
    <w:rsid w:val="00995F61"/>
    <w:rsid w:val="00995FEC"/>
    <w:rsid w:val="00997DC0"/>
    <w:rsid w:val="009A02B1"/>
    <w:rsid w:val="009A14EC"/>
    <w:rsid w:val="009A2786"/>
    <w:rsid w:val="009A2BBE"/>
    <w:rsid w:val="009A2FD4"/>
    <w:rsid w:val="009A3331"/>
    <w:rsid w:val="009A4139"/>
    <w:rsid w:val="009A44F5"/>
    <w:rsid w:val="009A47D6"/>
    <w:rsid w:val="009A718F"/>
    <w:rsid w:val="009A7629"/>
    <w:rsid w:val="009B02DA"/>
    <w:rsid w:val="009B085C"/>
    <w:rsid w:val="009B121F"/>
    <w:rsid w:val="009B1BFE"/>
    <w:rsid w:val="009B4D92"/>
    <w:rsid w:val="009B67B7"/>
    <w:rsid w:val="009B6ABA"/>
    <w:rsid w:val="009B6C8F"/>
    <w:rsid w:val="009C0621"/>
    <w:rsid w:val="009C3677"/>
    <w:rsid w:val="009C41CC"/>
    <w:rsid w:val="009C6E67"/>
    <w:rsid w:val="009D1388"/>
    <w:rsid w:val="009D1EC9"/>
    <w:rsid w:val="009D33DE"/>
    <w:rsid w:val="009D54F9"/>
    <w:rsid w:val="009D580E"/>
    <w:rsid w:val="009D6253"/>
    <w:rsid w:val="009D6746"/>
    <w:rsid w:val="009E00A2"/>
    <w:rsid w:val="009E0162"/>
    <w:rsid w:val="009E1317"/>
    <w:rsid w:val="009E165B"/>
    <w:rsid w:val="009E2421"/>
    <w:rsid w:val="009E479B"/>
    <w:rsid w:val="009E5B17"/>
    <w:rsid w:val="009E7DCC"/>
    <w:rsid w:val="009F0AB8"/>
    <w:rsid w:val="009F600E"/>
    <w:rsid w:val="009F7F71"/>
    <w:rsid w:val="00A00EAC"/>
    <w:rsid w:val="00A030E9"/>
    <w:rsid w:val="00A03D6D"/>
    <w:rsid w:val="00A055B9"/>
    <w:rsid w:val="00A06493"/>
    <w:rsid w:val="00A07488"/>
    <w:rsid w:val="00A10708"/>
    <w:rsid w:val="00A11263"/>
    <w:rsid w:val="00A12FAB"/>
    <w:rsid w:val="00A14786"/>
    <w:rsid w:val="00A15649"/>
    <w:rsid w:val="00A16B13"/>
    <w:rsid w:val="00A17931"/>
    <w:rsid w:val="00A20C19"/>
    <w:rsid w:val="00A22725"/>
    <w:rsid w:val="00A22B31"/>
    <w:rsid w:val="00A24FA0"/>
    <w:rsid w:val="00A2682C"/>
    <w:rsid w:val="00A26E97"/>
    <w:rsid w:val="00A30BAE"/>
    <w:rsid w:val="00A32A4B"/>
    <w:rsid w:val="00A32C83"/>
    <w:rsid w:val="00A32D13"/>
    <w:rsid w:val="00A3439A"/>
    <w:rsid w:val="00A34B26"/>
    <w:rsid w:val="00A36092"/>
    <w:rsid w:val="00A406FD"/>
    <w:rsid w:val="00A41CBA"/>
    <w:rsid w:val="00A45320"/>
    <w:rsid w:val="00A50BA1"/>
    <w:rsid w:val="00A50CD0"/>
    <w:rsid w:val="00A51658"/>
    <w:rsid w:val="00A52040"/>
    <w:rsid w:val="00A542A3"/>
    <w:rsid w:val="00A54600"/>
    <w:rsid w:val="00A54A77"/>
    <w:rsid w:val="00A55FD7"/>
    <w:rsid w:val="00A602BE"/>
    <w:rsid w:val="00A606A3"/>
    <w:rsid w:val="00A60BDE"/>
    <w:rsid w:val="00A6146F"/>
    <w:rsid w:val="00A61982"/>
    <w:rsid w:val="00A61A8C"/>
    <w:rsid w:val="00A625E0"/>
    <w:rsid w:val="00A64819"/>
    <w:rsid w:val="00A65C1F"/>
    <w:rsid w:val="00A6609B"/>
    <w:rsid w:val="00A675BC"/>
    <w:rsid w:val="00A67D0B"/>
    <w:rsid w:val="00A752A4"/>
    <w:rsid w:val="00A83651"/>
    <w:rsid w:val="00A8639D"/>
    <w:rsid w:val="00A86AAE"/>
    <w:rsid w:val="00A87DF6"/>
    <w:rsid w:val="00A938C6"/>
    <w:rsid w:val="00A940EE"/>
    <w:rsid w:val="00A9612A"/>
    <w:rsid w:val="00A96B6B"/>
    <w:rsid w:val="00AA136D"/>
    <w:rsid w:val="00AA34CC"/>
    <w:rsid w:val="00AA3656"/>
    <w:rsid w:val="00AB095D"/>
    <w:rsid w:val="00AB57DD"/>
    <w:rsid w:val="00AB7CC1"/>
    <w:rsid w:val="00AC00BF"/>
    <w:rsid w:val="00AC1E45"/>
    <w:rsid w:val="00AC23C8"/>
    <w:rsid w:val="00AC375D"/>
    <w:rsid w:val="00AC3964"/>
    <w:rsid w:val="00AC3C9F"/>
    <w:rsid w:val="00AC469E"/>
    <w:rsid w:val="00AC4DFE"/>
    <w:rsid w:val="00AC74EC"/>
    <w:rsid w:val="00AD0422"/>
    <w:rsid w:val="00AD0921"/>
    <w:rsid w:val="00AD0DD0"/>
    <w:rsid w:val="00AD0F31"/>
    <w:rsid w:val="00AD13C1"/>
    <w:rsid w:val="00AD18BE"/>
    <w:rsid w:val="00AD34C4"/>
    <w:rsid w:val="00AD36BA"/>
    <w:rsid w:val="00AD4D91"/>
    <w:rsid w:val="00AD4DC1"/>
    <w:rsid w:val="00AD5845"/>
    <w:rsid w:val="00AD61C1"/>
    <w:rsid w:val="00AD6632"/>
    <w:rsid w:val="00AE07F6"/>
    <w:rsid w:val="00AE502E"/>
    <w:rsid w:val="00AE7E98"/>
    <w:rsid w:val="00AF0129"/>
    <w:rsid w:val="00AF03FF"/>
    <w:rsid w:val="00AF7BE5"/>
    <w:rsid w:val="00B042B3"/>
    <w:rsid w:val="00B04474"/>
    <w:rsid w:val="00B056AE"/>
    <w:rsid w:val="00B075A1"/>
    <w:rsid w:val="00B0779F"/>
    <w:rsid w:val="00B11C4F"/>
    <w:rsid w:val="00B145E8"/>
    <w:rsid w:val="00B14EC3"/>
    <w:rsid w:val="00B15174"/>
    <w:rsid w:val="00B16296"/>
    <w:rsid w:val="00B176AC"/>
    <w:rsid w:val="00B20106"/>
    <w:rsid w:val="00B2072A"/>
    <w:rsid w:val="00B23DD9"/>
    <w:rsid w:val="00B24F86"/>
    <w:rsid w:val="00B254AA"/>
    <w:rsid w:val="00B2598E"/>
    <w:rsid w:val="00B25A04"/>
    <w:rsid w:val="00B3553D"/>
    <w:rsid w:val="00B35CBD"/>
    <w:rsid w:val="00B3752E"/>
    <w:rsid w:val="00B3798B"/>
    <w:rsid w:val="00B407A2"/>
    <w:rsid w:val="00B4080F"/>
    <w:rsid w:val="00B50FD1"/>
    <w:rsid w:val="00B52999"/>
    <w:rsid w:val="00B52D53"/>
    <w:rsid w:val="00B53200"/>
    <w:rsid w:val="00B53C26"/>
    <w:rsid w:val="00B5690E"/>
    <w:rsid w:val="00B56FE2"/>
    <w:rsid w:val="00B62838"/>
    <w:rsid w:val="00B631C2"/>
    <w:rsid w:val="00B631C6"/>
    <w:rsid w:val="00B63CD9"/>
    <w:rsid w:val="00B6416B"/>
    <w:rsid w:val="00B643A5"/>
    <w:rsid w:val="00B66680"/>
    <w:rsid w:val="00B6669F"/>
    <w:rsid w:val="00B70F2E"/>
    <w:rsid w:val="00B71F50"/>
    <w:rsid w:val="00B73248"/>
    <w:rsid w:val="00B755C8"/>
    <w:rsid w:val="00B7608A"/>
    <w:rsid w:val="00B76761"/>
    <w:rsid w:val="00B7761A"/>
    <w:rsid w:val="00B77CDE"/>
    <w:rsid w:val="00B80898"/>
    <w:rsid w:val="00B80D99"/>
    <w:rsid w:val="00B82278"/>
    <w:rsid w:val="00B845F7"/>
    <w:rsid w:val="00B85D29"/>
    <w:rsid w:val="00B8680C"/>
    <w:rsid w:val="00B86B81"/>
    <w:rsid w:val="00B87063"/>
    <w:rsid w:val="00B87C0F"/>
    <w:rsid w:val="00B918EB"/>
    <w:rsid w:val="00B91DB1"/>
    <w:rsid w:val="00B91EFE"/>
    <w:rsid w:val="00B95CF8"/>
    <w:rsid w:val="00BA0991"/>
    <w:rsid w:val="00BA26F0"/>
    <w:rsid w:val="00BA47E8"/>
    <w:rsid w:val="00BB0C8D"/>
    <w:rsid w:val="00BB1B7B"/>
    <w:rsid w:val="00BB4CB1"/>
    <w:rsid w:val="00BB6F9B"/>
    <w:rsid w:val="00BC0A74"/>
    <w:rsid w:val="00BC4530"/>
    <w:rsid w:val="00BC50DC"/>
    <w:rsid w:val="00BC5A93"/>
    <w:rsid w:val="00BC6B2E"/>
    <w:rsid w:val="00BC6E9B"/>
    <w:rsid w:val="00BD06A4"/>
    <w:rsid w:val="00BD096D"/>
    <w:rsid w:val="00BD1D2D"/>
    <w:rsid w:val="00BD582D"/>
    <w:rsid w:val="00BD67EC"/>
    <w:rsid w:val="00BD6D9F"/>
    <w:rsid w:val="00BE18B5"/>
    <w:rsid w:val="00BE1938"/>
    <w:rsid w:val="00BE54F5"/>
    <w:rsid w:val="00BE60DE"/>
    <w:rsid w:val="00BF089B"/>
    <w:rsid w:val="00BF13AD"/>
    <w:rsid w:val="00BF539D"/>
    <w:rsid w:val="00BF56D8"/>
    <w:rsid w:val="00BF5997"/>
    <w:rsid w:val="00C00B6C"/>
    <w:rsid w:val="00C031B3"/>
    <w:rsid w:val="00C034E2"/>
    <w:rsid w:val="00C04E22"/>
    <w:rsid w:val="00C107F6"/>
    <w:rsid w:val="00C10DD5"/>
    <w:rsid w:val="00C11077"/>
    <w:rsid w:val="00C11F63"/>
    <w:rsid w:val="00C13F2C"/>
    <w:rsid w:val="00C15316"/>
    <w:rsid w:val="00C1533A"/>
    <w:rsid w:val="00C16E1E"/>
    <w:rsid w:val="00C171CF"/>
    <w:rsid w:val="00C1733C"/>
    <w:rsid w:val="00C17B3D"/>
    <w:rsid w:val="00C204C8"/>
    <w:rsid w:val="00C21D02"/>
    <w:rsid w:val="00C22481"/>
    <w:rsid w:val="00C22BCF"/>
    <w:rsid w:val="00C22E7E"/>
    <w:rsid w:val="00C237FC"/>
    <w:rsid w:val="00C23870"/>
    <w:rsid w:val="00C253D7"/>
    <w:rsid w:val="00C302E3"/>
    <w:rsid w:val="00C30A36"/>
    <w:rsid w:val="00C3102C"/>
    <w:rsid w:val="00C31BED"/>
    <w:rsid w:val="00C3330D"/>
    <w:rsid w:val="00C34D0D"/>
    <w:rsid w:val="00C3562E"/>
    <w:rsid w:val="00C360C4"/>
    <w:rsid w:val="00C374AD"/>
    <w:rsid w:val="00C40833"/>
    <w:rsid w:val="00C4099C"/>
    <w:rsid w:val="00C40B00"/>
    <w:rsid w:val="00C413B7"/>
    <w:rsid w:val="00C42010"/>
    <w:rsid w:val="00C42796"/>
    <w:rsid w:val="00C43ED3"/>
    <w:rsid w:val="00C46779"/>
    <w:rsid w:val="00C469AA"/>
    <w:rsid w:val="00C5317A"/>
    <w:rsid w:val="00C53500"/>
    <w:rsid w:val="00C5423B"/>
    <w:rsid w:val="00C567F8"/>
    <w:rsid w:val="00C56E4C"/>
    <w:rsid w:val="00C574F5"/>
    <w:rsid w:val="00C60159"/>
    <w:rsid w:val="00C60576"/>
    <w:rsid w:val="00C61800"/>
    <w:rsid w:val="00C63C64"/>
    <w:rsid w:val="00C64942"/>
    <w:rsid w:val="00C64C00"/>
    <w:rsid w:val="00C664B3"/>
    <w:rsid w:val="00C674B9"/>
    <w:rsid w:val="00C67D73"/>
    <w:rsid w:val="00C70D99"/>
    <w:rsid w:val="00C711B2"/>
    <w:rsid w:val="00C72417"/>
    <w:rsid w:val="00C73CDF"/>
    <w:rsid w:val="00C7603E"/>
    <w:rsid w:val="00C76717"/>
    <w:rsid w:val="00C80D70"/>
    <w:rsid w:val="00C81853"/>
    <w:rsid w:val="00C82159"/>
    <w:rsid w:val="00C85132"/>
    <w:rsid w:val="00C8559B"/>
    <w:rsid w:val="00C9221E"/>
    <w:rsid w:val="00C9342D"/>
    <w:rsid w:val="00C93491"/>
    <w:rsid w:val="00CA2912"/>
    <w:rsid w:val="00CA3B4E"/>
    <w:rsid w:val="00CA4CBD"/>
    <w:rsid w:val="00CA5393"/>
    <w:rsid w:val="00CA5A8F"/>
    <w:rsid w:val="00CA6335"/>
    <w:rsid w:val="00CB0B1E"/>
    <w:rsid w:val="00CB39F8"/>
    <w:rsid w:val="00CB6EC1"/>
    <w:rsid w:val="00CC04A0"/>
    <w:rsid w:val="00CC04C4"/>
    <w:rsid w:val="00CC0D46"/>
    <w:rsid w:val="00CC2572"/>
    <w:rsid w:val="00CC2672"/>
    <w:rsid w:val="00CC2752"/>
    <w:rsid w:val="00CC4882"/>
    <w:rsid w:val="00CC48AB"/>
    <w:rsid w:val="00CC6563"/>
    <w:rsid w:val="00CC6647"/>
    <w:rsid w:val="00CD1422"/>
    <w:rsid w:val="00CD2C7F"/>
    <w:rsid w:val="00CD4C63"/>
    <w:rsid w:val="00CD4D96"/>
    <w:rsid w:val="00CD5E10"/>
    <w:rsid w:val="00CD5ECC"/>
    <w:rsid w:val="00CD5FC5"/>
    <w:rsid w:val="00CD6B21"/>
    <w:rsid w:val="00CD7064"/>
    <w:rsid w:val="00CE1954"/>
    <w:rsid w:val="00CE2E53"/>
    <w:rsid w:val="00CE3164"/>
    <w:rsid w:val="00CE351C"/>
    <w:rsid w:val="00CE40D7"/>
    <w:rsid w:val="00CE5B10"/>
    <w:rsid w:val="00CE68FE"/>
    <w:rsid w:val="00CE7965"/>
    <w:rsid w:val="00CE7FD4"/>
    <w:rsid w:val="00CF0C18"/>
    <w:rsid w:val="00CF1FE7"/>
    <w:rsid w:val="00CF2E53"/>
    <w:rsid w:val="00CF46D9"/>
    <w:rsid w:val="00CF5CC7"/>
    <w:rsid w:val="00CF5E60"/>
    <w:rsid w:val="00CF7769"/>
    <w:rsid w:val="00D020B8"/>
    <w:rsid w:val="00D03D77"/>
    <w:rsid w:val="00D075B8"/>
    <w:rsid w:val="00D07FAC"/>
    <w:rsid w:val="00D11DCC"/>
    <w:rsid w:val="00D12832"/>
    <w:rsid w:val="00D128DA"/>
    <w:rsid w:val="00D12F6E"/>
    <w:rsid w:val="00D16DE9"/>
    <w:rsid w:val="00D21AEC"/>
    <w:rsid w:val="00D242E3"/>
    <w:rsid w:val="00D24CEA"/>
    <w:rsid w:val="00D26A7F"/>
    <w:rsid w:val="00D26BEE"/>
    <w:rsid w:val="00D2712B"/>
    <w:rsid w:val="00D273E3"/>
    <w:rsid w:val="00D33085"/>
    <w:rsid w:val="00D339B9"/>
    <w:rsid w:val="00D33F25"/>
    <w:rsid w:val="00D33F7B"/>
    <w:rsid w:val="00D34C5A"/>
    <w:rsid w:val="00D354ED"/>
    <w:rsid w:val="00D3562A"/>
    <w:rsid w:val="00D35C56"/>
    <w:rsid w:val="00D35D7C"/>
    <w:rsid w:val="00D373D0"/>
    <w:rsid w:val="00D37654"/>
    <w:rsid w:val="00D400AB"/>
    <w:rsid w:val="00D40904"/>
    <w:rsid w:val="00D41B9B"/>
    <w:rsid w:val="00D4489B"/>
    <w:rsid w:val="00D457C8"/>
    <w:rsid w:val="00D46866"/>
    <w:rsid w:val="00D46996"/>
    <w:rsid w:val="00D5056E"/>
    <w:rsid w:val="00D51178"/>
    <w:rsid w:val="00D54EF9"/>
    <w:rsid w:val="00D5640E"/>
    <w:rsid w:val="00D5658A"/>
    <w:rsid w:val="00D5697A"/>
    <w:rsid w:val="00D574FC"/>
    <w:rsid w:val="00D62451"/>
    <w:rsid w:val="00D62B2E"/>
    <w:rsid w:val="00D62F0F"/>
    <w:rsid w:val="00D63E4A"/>
    <w:rsid w:val="00D64217"/>
    <w:rsid w:val="00D645A4"/>
    <w:rsid w:val="00D65CB3"/>
    <w:rsid w:val="00D65F4E"/>
    <w:rsid w:val="00D72666"/>
    <w:rsid w:val="00D7412B"/>
    <w:rsid w:val="00D75DEC"/>
    <w:rsid w:val="00D82381"/>
    <w:rsid w:val="00D8486B"/>
    <w:rsid w:val="00D877D6"/>
    <w:rsid w:val="00D87870"/>
    <w:rsid w:val="00D9048D"/>
    <w:rsid w:val="00D91850"/>
    <w:rsid w:val="00D91C38"/>
    <w:rsid w:val="00D94ADB"/>
    <w:rsid w:val="00D94EEA"/>
    <w:rsid w:val="00D955E2"/>
    <w:rsid w:val="00D97F85"/>
    <w:rsid w:val="00DA1627"/>
    <w:rsid w:val="00DA1D9A"/>
    <w:rsid w:val="00DA2357"/>
    <w:rsid w:val="00DA2A2E"/>
    <w:rsid w:val="00DA3E24"/>
    <w:rsid w:val="00DA438A"/>
    <w:rsid w:val="00DA6546"/>
    <w:rsid w:val="00DB0AC0"/>
    <w:rsid w:val="00DB279C"/>
    <w:rsid w:val="00DB2887"/>
    <w:rsid w:val="00DB4D8C"/>
    <w:rsid w:val="00DB5054"/>
    <w:rsid w:val="00DB5F67"/>
    <w:rsid w:val="00DC07F6"/>
    <w:rsid w:val="00DC0A47"/>
    <w:rsid w:val="00DC1AD8"/>
    <w:rsid w:val="00DC1CA3"/>
    <w:rsid w:val="00DC25DC"/>
    <w:rsid w:val="00DC32A2"/>
    <w:rsid w:val="00DC3D28"/>
    <w:rsid w:val="00DC436D"/>
    <w:rsid w:val="00DC4A40"/>
    <w:rsid w:val="00DD019E"/>
    <w:rsid w:val="00DD01C6"/>
    <w:rsid w:val="00DD0AED"/>
    <w:rsid w:val="00DD230C"/>
    <w:rsid w:val="00DD2E17"/>
    <w:rsid w:val="00DD3497"/>
    <w:rsid w:val="00DD4384"/>
    <w:rsid w:val="00DD7332"/>
    <w:rsid w:val="00DE1232"/>
    <w:rsid w:val="00DE13A3"/>
    <w:rsid w:val="00DE17F4"/>
    <w:rsid w:val="00DE1A59"/>
    <w:rsid w:val="00DE301A"/>
    <w:rsid w:val="00DE32BF"/>
    <w:rsid w:val="00DE42F9"/>
    <w:rsid w:val="00DE434A"/>
    <w:rsid w:val="00DE5168"/>
    <w:rsid w:val="00DF0061"/>
    <w:rsid w:val="00DF0D4B"/>
    <w:rsid w:val="00DF11E3"/>
    <w:rsid w:val="00DF18BA"/>
    <w:rsid w:val="00DF1A62"/>
    <w:rsid w:val="00DF1DE4"/>
    <w:rsid w:val="00DF1F89"/>
    <w:rsid w:val="00DF29BC"/>
    <w:rsid w:val="00DF33B8"/>
    <w:rsid w:val="00DF36D2"/>
    <w:rsid w:val="00DF3863"/>
    <w:rsid w:val="00DF5782"/>
    <w:rsid w:val="00DF66C5"/>
    <w:rsid w:val="00DF6730"/>
    <w:rsid w:val="00E00799"/>
    <w:rsid w:val="00E01B2F"/>
    <w:rsid w:val="00E04791"/>
    <w:rsid w:val="00E049DA"/>
    <w:rsid w:val="00E05803"/>
    <w:rsid w:val="00E05FDD"/>
    <w:rsid w:val="00E06AD1"/>
    <w:rsid w:val="00E0773B"/>
    <w:rsid w:val="00E11DA3"/>
    <w:rsid w:val="00E125F8"/>
    <w:rsid w:val="00E12A54"/>
    <w:rsid w:val="00E13018"/>
    <w:rsid w:val="00E15B03"/>
    <w:rsid w:val="00E16F3E"/>
    <w:rsid w:val="00E27F20"/>
    <w:rsid w:val="00E3011C"/>
    <w:rsid w:val="00E30563"/>
    <w:rsid w:val="00E313F2"/>
    <w:rsid w:val="00E319C4"/>
    <w:rsid w:val="00E35183"/>
    <w:rsid w:val="00E37B31"/>
    <w:rsid w:val="00E40AAA"/>
    <w:rsid w:val="00E4161A"/>
    <w:rsid w:val="00E42601"/>
    <w:rsid w:val="00E427B0"/>
    <w:rsid w:val="00E43044"/>
    <w:rsid w:val="00E43B08"/>
    <w:rsid w:val="00E43B95"/>
    <w:rsid w:val="00E462B4"/>
    <w:rsid w:val="00E475FE"/>
    <w:rsid w:val="00E47EC8"/>
    <w:rsid w:val="00E500D7"/>
    <w:rsid w:val="00E51C04"/>
    <w:rsid w:val="00E5213D"/>
    <w:rsid w:val="00E52ECB"/>
    <w:rsid w:val="00E52F5A"/>
    <w:rsid w:val="00E5361C"/>
    <w:rsid w:val="00E53FCC"/>
    <w:rsid w:val="00E541D7"/>
    <w:rsid w:val="00E54BA4"/>
    <w:rsid w:val="00E55398"/>
    <w:rsid w:val="00E56A6B"/>
    <w:rsid w:val="00E56B18"/>
    <w:rsid w:val="00E60E5C"/>
    <w:rsid w:val="00E60ED4"/>
    <w:rsid w:val="00E615CD"/>
    <w:rsid w:val="00E62575"/>
    <w:rsid w:val="00E639A5"/>
    <w:rsid w:val="00E6472C"/>
    <w:rsid w:val="00E64A60"/>
    <w:rsid w:val="00E65ECB"/>
    <w:rsid w:val="00E665C7"/>
    <w:rsid w:val="00E67E0F"/>
    <w:rsid w:val="00E70442"/>
    <w:rsid w:val="00E728AC"/>
    <w:rsid w:val="00E732D4"/>
    <w:rsid w:val="00E75093"/>
    <w:rsid w:val="00E77B7C"/>
    <w:rsid w:val="00E80062"/>
    <w:rsid w:val="00E81C78"/>
    <w:rsid w:val="00E842E3"/>
    <w:rsid w:val="00E85421"/>
    <w:rsid w:val="00E85CDD"/>
    <w:rsid w:val="00E87876"/>
    <w:rsid w:val="00E90872"/>
    <w:rsid w:val="00E91427"/>
    <w:rsid w:val="00E96570"/>
    <w:rsid w:val="00EA02C3"/>
    <w:rsid w:val="00EA15AA"/>
    <w:rsid w:val="00EA1C1E"/>
    <w:rsid w:val="00EA1C29"/>
    <w:rsid w:val="00EA25D3"/>
    <w:rsid w:val="00EA2983"/>
    <w:rsid w:val="00EA4E3F"/>
    <w:rsid w:val="00EA4F8F"/>
    <w:rsid w:val="00EA54FD"/>
    <w:rsid w:val="00EA5897"/>
    <w:rsid w:val="00EA5985"/>
    <w:rsid w:val="00EA5FE8"/>
    <w:rsid w:val="00EA616A"/>
    <w:rsid w:val="00EA75BA"/>
    <w:rsid w:val="00EB081B"/>
    <w:rsid w:val="00EB18C4"/>
    <w:rsid w:val="00EB2A7E"/>
    <w:rsid w:val="00EB2AD5"/>
    <w:rsid w:val="00EB3714"/>
    <w:rsid w:val="00EB4D8E"/>
    <w:rsid w:val="00EB5E2F"/>
    <w:rsid w:val="00EC0218"/>
    <w:rsid w:val="00EC05EA"/>
    <w:rsid w:val="00EC0A64"/>
    <w:rsid w:val="00EC1303"/>
    <w:rsid w:val="00EC589D"/>
    <w:rsid w:val="00EC65BA"/>
    <w:rsid w:val="00EC763D"/>
    <w:rsid w:val="00EC7E2C"/>
    <w:rsid w:val="00ED1A81"/>
    <w:rsid w:val="00ED3458"/>
    <w:rsid w:val="00ED5B14"/>
    <w:rsid w:val="00EE02F4"/>
    <w:rsid w:val="00EE23F9"/>
    <w:rsid w:val="00EE3D40"/>
    <w:rsid w:val="00EE52F6"/>
    <w:rsid w:val="00EE543D"/>
    <w:rsid w:val="00EE5473"/>
    <w:rsid w:val="00EF0F8C"/>
    <w:rsid w:val="00EF1214"/>
    <w:rsid w:val="00EF1E00"/>
    <w:rsid w:val="00EF21D6"/>
    <w:rsid w:val="00EF22F7"/>
    <w:rsid w:val="00EF36C6"/>
    <w:rsid w:val="00EF4055"/>
    <w:rsid w:val="00EF5841"/>
    <w:rsid w:val="00EF5F0D"/>
    <w:rsid w:val="00EF694F"/>
    <w:rsid w:val="00EF75A5"/>
    <w:rsid w:val="00F00D84"/>
    <w:rsid w:val="00F01C64"/>
    <w:rsid w:val="00F0231C"/>
    <w:rsid w:val="00F03D08"/>
    <w:rsid w:val="00F03F31"/>
    <w:rsid w:val="00F03F4C"/>
    <w:rsid w:val="00F05014"/>
    <w:rsid w:val="00F05A39"/>
    <w:rsid w:val="00F066A0"/>
    <w:rsid w:val="00F121E4"/>
    <w:rsid w:val="00F15682"/>
    <w:rsid w:val="00F16C08"/>
    <w:rsid w:val="00F17095"/>
    <w:rsid w:val="00F178D0"/>
    <w:rsid w:val="00F17A69"/>
    <w:rsid w:val="00F17D5B"/>
    <w:rsid w:val="00F20955"/>
    <w:rsid w:val="00F20F03"/>
    <w:rsid w:val="00F219D1"/>
    <w:rsid w:val="00F22310"/>
    <w:rsid w:val="00F22645"/>
    <w:rsid w:val="00F23CC9"/>
    <w:rsid w:val="00F257CB"/>
    <w:rsid w:val="00F30F4B"/>
    <w:rsid w:val="00F3142B"/>
    <w:rsid w:val="00F3270E"/>
    <w:rsid w:val="00F335A5"/>
    <w:rsid w:val="00F37519"/>
    <w:rsid w:val="00F419CA"/>
    <w:rsid w:val="00F42828"/>
    <w:rsid w:val="00F43F59"/>
    <w:rsid w:val="00F46B25"/>
    <w:rsid w:val="00F479B0"/>
    <w:rsid w:val="00F50701"/>
    <w:rsid w:val="00F50D4C"/>
    <w:rsid w:val="00F5177A"/>
    <w:rsid w:val="00F51D42"/>
    <w:rsid w:val="00F56A41"/>
    <w:rsid w:val="00F64C3A"/>
    <w:rsid w:val="00F651C1"/>
    <w:rsid w:val="00F65B74"/>
    <w:rsid w:val="00F6606A"/>
    <w:rsid w:val="00F668A6"/>
    <w:rsid w:val="00F66EE4"/>
    <w:rsid w:val="00F676CA"/>
    <w:rsid w:val="00F7245B"/>
    <w:rsid w:val="00F72890"/>
    <w:rsid w:val="00F73EE7"/>
    <w:rsid w:val="00F74572"/>
    <w:rsid w:val="00F747E2"/>
    <w:rsid w:val="00F76C56"/>
    <w:rsid w:val="00F76D9F"/>
    <w:rsid w:val="00F777A2"/>
    <w:rsid w:val="00F77E5A"/>
    <w:rsid w:val="00F818E6"/>
    <w:rsid w:val="00F84EA5"/>
    <w:rsid w:val="00F85E32"/>
    <w:rsid w:val="00F9004B"/>
    <w:rsid w:val="00F9419F"/>
    <w:rsid w:val="00F94ACD"/>
    <w:rsid w:val="00F94D69"/>
    <w:rsid w:val="00F95C0A"/>
    <w:rsid w:val="00F95C11"/>
    <w:rsid w:val="00F961BD"/>
    <w:rsid w:val="00F9621A"/>
    <w:rsid w:val="00F9704E"/>
    <w:rsid w:val="00F979E8"/>
    <w:rsid w:val="00FA0F32"/>
    <w:rsid w:val="00FA23A5"/>
    <w:rsid w:val="00FA2C9E"/>
    <w:rsid w:val="00FA4A90"/>
    <w:rsid w:val="00FA77CF"/>
    <w:rsid w:val="00FB25BC"/>
    <w:rsid w:val="00FB2ACF"/>
    <w:rsid w:val="00FB50FD"/>
    <w:rsid w:val="00FC181E"/>
    <w:rsid w:val="00FC1B43"/>
    <w:rsid w:val="00FC309F"/>
    <w:rsid w:val="00FC5166"/>
    <w:rsid w:val="00FC5E22"/>
    <w:rsid w:val="00FC667D"/>
    <w:rsid w:val="00FC6E37"/>
    <w:rsid w:val="00FD037B"/>
    <w:rsid w:val="00FD06F2"/>
    <w:rsid w:val="00FD5203"/>
    <w:rsid w:val="00FD581B"/>
    <w:rsid w:val="00FD62A7"/>
    <w:rsid w:val="00FE0B92"/>
    <w:rsid w:val="00FE0E41"/>
    <w:rsid w:val="00FE37DD"/>
    <w:rsid w:val="00FE612A"/>
    <w:rsid w:val="00FF14EB"/>
    <w:rsid w:val="00FF468F"/>
    <w:rsid w:val="00FF4C14"/>
    <w:rsid w:val="00FF6BCD"/>
    <w:rsid w:val="00FF7C73"/>
    <w:rsid w:val="00FF7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DD1B"/>
  <w15:docId w15:val="{ECFB9318-6113-48CF-855A-9778CD95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7EC8"/>
    <w:pPr>
      <w:spacing w:after="0" w:line="360" w:lineRule="auto"/>
      <w:jc w:val="center"/>
      <w:outlineLvl w:val="0"/>
    </w:pPr>
    <w:rPr>
      <w:rFonts w:ascii="Times New Roman" w:hAnsi="Times New Roman" w:cs="Times New Roman"/>
      <w:b/>
      <w:bCs/>
      <w:caps/>
      <w:sz w:val="28"/>
      <w:szCs w:val="28"/>
      <w:lang w:val="uk-UA"/>
    </w:rPr>
  </w:style>
  <w:style w:type="paragraph" w:styleId="2">
    <w:name w:val="heading 2"/>
    <w:basedOn w:val="a"/>
    <w:next w:val="a"/>
    <w:link w:val="20"/>
    <w:uiPriority w:val="9"/>
    <w:qFormat/>
    <w:rsid w:val="00E47EC8"/>
    <w:pPr>
      <w:widowControl w:val="0"/>
      <w:spacing w:after="0" w:line="360" w:lineRule="auto"/>
      <w:ind w:firstLine="709"/>
      <w:jc w:val="both"/>
      <w:outlineLvl w:val="1"/>
    </w:pPr>
    <w:rPr>
      <w:rFonts w:ascii="Times New Roman" w:hAnsi="Times New Roman" w:cs="Times New Roman"/>
      <w:b/>
      <w:noProof/>
      <w:sz w:val="28"/>
      <w:szCs w:val="28"/>
      <w:lang w:val="uk-UA"/>
    </w:rPr>
  </w:style>
  <w:style w:type="paragraph" w:styleId="3">
    <w:name w:val="heading 3"/>
    <w:basedOn w:val="a"/>
    <w:next w:val="a"/>
    <w:link w:val="30"/>
    <w:uiPriority w:val="9"/>
    <w:semiHidden/>
    <w:unhideWhenUsed/>
    <w:qFormat/>
    <w:rsid w:val="00236291"/>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236291"/>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B62838"/>
    <w:pPr>
      <w:keepNext/>
      <w:keepLines/>
      <w:spacing w:before="40" w:after="0"/>
      <w:outlineLvl w:val="4"/>
    </w:pPr>
    <w:rPr>
      <w:rFonts w:asciiTheme="majorHAnsi" w:eastAsiaTheme="majorEastAsia" w:hAnsiTheme="majorHAnsi" w:cstheme="majorBidi"/>
      <w:color w:val="2F5496" w:themeColor="accent1" w:themeShade="BF"/>
      <w:lang w:val="uk-UA"/>
    </w:rPr>
  </w:style>
  <w:style w:type="paragraph" w:styleId="6">
    <w:name w:val="heading 6"/>
    <w:basedOn w:val="a"/>
    <w:next w:val="a"/>
    <w:link w:val="60"/>
    <w:uiPriority w:val="9"/>
    <w:semiHidden/>
    <w:unhideWhenUsed/>
    <w:qFormat/>
    <w:rsid w:val="00611E0A"/>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unhideWhenUsed/>
    <w:qFormat/>
    <w:rsid w:val="008F64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36291"/>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417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References,Bullets,List_Paragraph,Multilevel para_II,Numbered List Paragraph,NUMBERED PARAGRAPH,List Paragraph 1,Akapit z listą BS,Bullet1,IBL List Paragraph,List Paragraph nowy,OBC Bullet"/>
    <w:basedOn w:val="a"/>
    <w:link w:val="a5"/>
    <w:uiPriority w:val="99"/>
    <w:qFormat/>
    <w:rsid w:val="005B45A6"/>
    <w:pPr>
      <w:spacing w:after="200" w:line="276" w:lineRule="auto"/>
      <w:ind w:left="720"/>
      <w:contextualSpacing/>
    </w:pPr>
  </w:style>
  <w:style w:type="character" w:styleId="a6">
    <w:name w:val="Hyperlink"/>
    <w:uiPriority w:val="99"/>
    <w:unhideWhenUsed/>
    <w:rsid w:val="005B45A6"/>
    <w:rPr>
      <w:color w:val="0000FF"/>
      <w:u w:val="single"/>
    </w:rPr>
  </w:style>
  <w:style w:type="paragraph" w:customStyle="1" w:styleId="Default">
    <w:name w:val="Default"/>
    <w:qFormat/>
    <w:rsid w:val="005B45A6"/>
    <w:pPr>
      <w:autoSpaceDE w:val="0"/>
      <w:autoSpaceDN w:val="0"/>
      <w:adjustRightInd w:val="0"/>
      <w:spacing w:after="0" w:line="240" w:lineRule="auto"/>
    </w:pPr>
    <w:rPr>
      <w:rFonts w:ascii="UkrainianJournal" w:hAnsi="UkrainianJournal" w:cs="UkrainianJournal"/>
      <w:color w:val="000000"/>
      <w:sz w:val="24"/>
      <w:szCs w:val="24"/>
    </w:rPr>
  </w:style>
  <w:style w:type="character" w:styleId="HTML">
    <w:name w:val="HTML Cite"/>
    <w:basedOn w:val="a0"/>
    <w:uiPriority w:val="99"/>
    <w:semiHidden/>
    <w:unhideWhenUsed/>
    <w:rsid w:val="005B45A6"/>
    <w:rPr>
      <w:i/>
      <w:iCs/>
    </w:rPr>
  </w:style>
  <w:style w:type="paragraph" w:customStyle="1" w:styleId="a7">
    <w:name w:val="Звичайний"/>
    <w:rsid w:val="005B45A6"/>
    <w:pPr>
      <w:widowControl w:val="0"/>
      <w:pBdr>
        <w:top w:val="nil"/>
        <w:left w:val="nil"/>
        <w:bottom w:val="nil"/>
        <w:right w:val="nil"/>
        <w:between w:val="nil"/>
        <w:bar w:val="nil"/>
      </w:pBdr>
      <w:spacing w:after="0" w:line="300" w:lineRule="auto"/>
      <w:ind w:firstLine="720"/>
      <w:jc w:val="both"/>
    </w:pPr>
    <w:rPr>
      <w:rFonts w:ascii="Times New Roman" w:eastAsia="Arial Unicode MS" w:hAnsi="Times New Roman" w:cs="Arial Unicode MS"/>
      <w:color w:val="000000"/>
      <w:sz w:val="24"/>
      <w:szCs w:val="24"/>
      <w:u w:color="000000"/>
      <w:bdr w:val="nil"/>
      <w:lang w:eastAsia="ru-RU"/>
    </w:rPr>
  </w:style>
  <w:style w:type="paragraph" w:customStyle="1" w:styleId="11">
    <w:name w:val="Обычный1"/>
    <w:uiPriority w:val="99"/>
    <w:rsid w:val="005B45A6"/>
    <w:pPr>
      <w:widowControl w:val="0"/>
      <w:spacing w:before="40" w:after="0" w:line="240" w:lineRule="auto"/>
      <w:ind w:left="160"/>
    </w:pPr>
    <w:rPr>
      <w:rFonts w:ascii="Arial" w:eastAsia="Times New Roman" w:hAnsi="Arial" w:cs="Times New Roman"/>
      <w:snapToGrid w:val="0"/>
      <w:sz w:val="16"/>
      <w:szCs w:val="20"/>
      <w:lang w:val="uk-UA" w:eastAsia="ru-RU"/>
    </w:rPr>
  </w:style>
  <w:style w:type="character" w:customStyle="1" w:styleId="a5">
    <w:name w:val="Абзац списка Знак"/>
    <w:aliases w:val="References Знак,Bullets Знак,List_Paragraph Знак,Multilevel para_II Знак,Numbered List Paragraph Знак,NUMBERED PARAGRAPH Знак,List Paragraph 1 Знак,Akapit z listą BS Знак,Bullet1 Знак,IBL List Paragraph Знак,List Paragraph nowy Знак"/>
    <w:link w:val="a4"/>
    <w:uiPriority w:val="34"/>
    <w:qFormat/>
    <w:rsid w:val="005B45A6"/>
  </w:style>
  <w:style w:type="character" w:styleId="a8">
    <w:name w:val="Strong"/>
    <w:basedOn w:val="a0"/>
    <w:uiPriority w:val="22"/>
    <w:qFormat/>
    <w:rsid w:val="009B02DA"/>
    <w:rPr>
      <w:b/>
      <w:bCs/>
    </w:rPr>
  </w:style>
  <w:style w:type="character" w:customStyle="1" w:styleId="a9">
    <w:name w:val="Нет"/>
    <w:rsid w:val="009B02DA"/>
  </w:style>
  <w:style w:type="paragraph" w:styleId="aa">
    <w:name w:val="Body Text Indent"/>
    <w:basedOn w:val="a"/>
    <w:link w:val="ab"/>
    <w:uiPriority w:val="99"/>
    <w:unhideWhenUsed/>
    <w:rsid w:val="00A675BC"/>
    <w:pPr>
      <w:spacing w:after="120" w:line="276" w:lineRule="auto"/>
      <w:ind w:left="283"/>
    </w:pPr>
  </w:style>
  <w:style w:type="character" w:customStyle="1" w:styleId="ab">
    <w:name w:val="Основной текст с отступом Знак"/>
    <w:basedOn w:val="a0"/>
    <w:link w:val="aa"/>
    <w:uiPriority w:val="99"/>
    <w:rsid w:val="00A675BC"/>
  </w:style>
  <w:style w:type="paragraph" w:styleId="ac">
    <w:name w:val="Body Text"/>
    <w:basedOn w:val="a"/>
    <w:link w:val="ad"/>
    <w:unhideWhenUsed/>
    <w:rsid w:val="00A675BC"/>
    <w:pPr>
      <w:spacing w:after="120" w:line="276" w:lineRule="auto"/>
    </w:pPr>
  </w:style>
  <w:style w:type="character" w:customStyle="1" w:styleId="ad">
    <w:name w:val="Основной текст Знак"/>
    <w:basedOn w:val="a0"/>
    <w:link w:val="ac"/>
    <w:rsid w:val="00A675BC"/>
  </w:style>
  <w:style w:type="character" w:customStyle="1" w:styleId="20">
    <w:name w:val="Заголовок 2 Знак"/>
    <w:basedOn w:val="a0"/>
    <w:link w:val="2"/>
    <w:uiPriority w:val="9"/>
    <w:rsid w:val="00E47EC8"/>
    <w:rPr>
      <w:rFonts w:ascii="Times New Roman" w:hAnsi="Times New Roman" w:cs="Times New Roman"/>
      <w:b/>
      <w:noProof/>
      <w:sz w:val="28"/>
      <w:szCs w:val="28"/>
      <w:lang w:val="uk-UA"/>
    </w:rPr>
  </w:style>
  <w:style w:type="character" w:customStyle="1" w:styleId="60">
    <w:name w:val="Заголовок 6 Знак"/>
    <w:basedOn w:val="a0"/>
    <w:link w:val="6"/>
    <w:uiPriority w:val="9"/>
    <w:semiHidden/>
    <w:rsid w:val="00611E0A"/>
    <w:rPr>
      <w:rFonts w:asciiTheme="majorHAnsi" w:eastAsiaTheme="majorEastAsia" w:hAnsiTheme="majorHAnsi" w:cstheme="majorBidi"/>
      <w:i/>
      <w:iCs/>
      <w:color w:val="1F3763" w:themeColor="accent1" w:themeShade="7F"/>
    </w:rPr>
  </w:style>
  <w:style w:type="paragraph" w:styleId="21">
    <w:name w:val="Body Text Indent 2"/>
    <w:basedOn w:val="a"/>
    <w:link w:val="22"/>
    <w:uiPriority w:val="99"/>
    <w:unhideWhenUsed/>
    <w:rsid w:val="00611E0A"/>
    <w:pPr>
      <w:spacing w:after="120" w:line="480" w:lineRule="auto"/>
      <w:ind w:left="283"/>
    </w:pPr>
  </w:style>
  <w:style w:type="character" w:customStyle="1" w:styleId="22">
    <w:name w:val="Основной текст с отступом 2 Знак"/>
    <w:basedOn w:val="a0"/>
    <w:link w:val="21"/>
    <w:uiPriority w:val="99"/>
    <w:rsid w:val="00611E0A"/>
  </w:style>
  <w:style w:type="paragraph" w:customStyle="1" w:styleId="12">
    <w:name w:val="заголовок 1"/>
    <w:basedOn w:val="a"/>
    <w:next w:val="a"/>
    <w:rsid w:val="00611E0A"/>
    <w:pPr>
      <w:keepNext/>
      <w:spacing w:after="0" w:line="240" w:lineRule="auto"/>
    </w:pPr>
    <w:rPr>
      <w:rFonts w:ascii="Times New Roman" w:eastAsia="Times New Roman" w:hAnsi="Times New Roman" w:cs="Times New Roman"/>
      <w:sz w:val="28"/>
      <w:szCs w:val="20"/>
      <w:lang w:eastAsia="ru-RU"/>
    </w:rPr>
  </w:style>
  <w:style w:type="paragraph" w:styleId="ae">
    <w:name w:val="Normal (Web)"/>
    <w:aliases w:val="Обычный (веб) Знак1,Обычный (веб) Знак Знак,Обычный (веб) Знак Знак Знак,Обычный (веб) Знак1 Знак Знак Знак,Обычный (веб) Знак Знак Знак Знак Знак,Обычный (веб) Знак1 Знак1 Знак Знак Знак Знак,Обычный (веб) Знак1 Знак1 Знак Знак"/>
    <w:basedOn w:val="a"/>
    <w:link w:val="af"/>
    <w:uiPriority w:val="99"/>
    <w:qFormat/>
    <w:rsid w:val="00611E0A"/>
    <w:pPr>
      <w:spacing w:before="100" w:beforeAutospacing="1" w:after="100" w:afterAutospacing="1" w:line="240" w:lineRule="auto"/>
    </w:pPr>
    <w:rPr>
      <w:rFonts w:ascii="Verdana" w:eastAsia="Times New Roman" w:hAnsi="Verdana" w:cs="Times New Roman"/>
      <w:sz w:val="12"/>
      <w:szCs w:val="12"/>
      <w:lang w:eastAsia="ru-RU"/>
    </w:rPr>
  </w:style>
  <w:style w:type="character" w:customStyle="1" w:styleId="rvts9">
    <w:name w:val="rvts9"/>
    <w:basedOn w:val="a0"/>
    <w:rsid w:val="00611E0A"/>
  </w:style>
  <w:style w:type="paragraph" w:customStyle="1" w:styleId="23">
    <w:name w:val="Обычный2"/>
    <w:rsid w:val="00611E0A"/>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1 Знак Знак Знак Знак,Обычный (веб) Знак Знак Знак Знак Знак Знак,Обычный (веб) Знак1 Знак1 Знак Знак Знак Знак Знак"/>
    <w:basedOn w:val="a0"/>
    <w:link w:val="ae"/>
    <w:uiPriority w:val="99"/>
    <w:rsid w:val="00611E0A"/>
    <w:rPr>
      <w:rFonts w:ascii="Verdana" w:eastAsia="Times New Roman" w:hAnsi="Verdana" w:cs="Times New Roman"/>
      <w:sz w:val="12"/>
      <w:szCs w:val="12"/>
      <w:lang w:eastAsia="ru-RU"/>
    </w:rPr>
  </w:style>
  <w:style w:type="paragraph" w:customStyle="1" w:styleId="FR4">
    <w:name w:val="FR4"/>
    <w:rsid w:val="00611E0A"/>
    <w:pPr>
      <w:widowControl w:val="0"/>
      <w:spacing w:before="100" w:after="0" w:line="280" w:lineRule="auto"/>
      <w:ind w:left="200"/>
      <w:jc w:val="both"/>
    </w:pPr>
    <w:rPr>
      <w:rFonts w:ascii="Arial" w:eastAsia="Times New Roman" w:hAnsi="Arial" w:cs="Times New Roman"/>
      <w:i/>
      <w:snapToGrid w:val="0"/>
      <w:sz w:val="20"/>
      <w:szCs w:val="20"/>
      <w:lang w:eastAsia="ru-RU"/>
    </w:rPr>
  </w:style>
  <w:style w:type="paragraph" w:styleId="af0">
    <w:name w:val="header"/>
    <w:basedOn w:val="a"/>
    <w:link w:val="af1"/>
    <w:unhideWhenUsed/>
    <w:rsid w:val="00C34D0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34D0D"/>
  </w:style>
  <w:style w:type="paragraph" w:styleId="af2">
    <w:name w:val="footer"/>
    <w:basedOn w:val="a"/>
    <w:link w:val="af3"/>
    <w:uiPriority w:val="99"/>
    <w:unhideWhenUsed/>
    <w:rsid w:val="00C34D0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34D0D"/>
  </w:style>
  <w:style w:type="character" w:customStyle="1" w:styleId="10">
    <w:name w:val="Заголовок 1 Знак"/>
    <w:basedOn w:val="a0"/>
    <w:link w:val="1"/>
    <w:uiPriority w:val="9"/>
    <w:rsid w:val="00E47EC8"/>
    <w:rPr>
      <w:rFonts w:ascii="Times New Roman" w:hAnsi="Times New Roman" w:cs="Times New Roman"/>
      <w:b/>
      <w:bCs/>
      <w:caps/>
      <w:sz w:val="28"/>
      <w:szCs w:val="28"/>
      <w:lang w:val="uk-UA"/>
    </w:rPr>
  </w:style>
  <w:style w:type="character" w:customStyle="1" w:styleId="30">
    <w:name w:val="Заголовок 3 Знак"/>
    <w:basedOn w:val="a0"/>
    <w:link w:val="3"/>
    <w:uiPriority w:val="9"/>
    <w:semiHidden/>
    <w:rsid w:val="00236291"/>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236291"/>
    <w:rPr>
      <w:rFonts w:asciiTheme="majorHAnsi" w:eastAsiaTheme="majorEastAsia" w:hAnsiTheme="majorHAnsi" w:cstheme="majorBidi"/>
      <w:b/>
      <w:bCs/>
      <w:i/>
      <w:iCs/>
      <w:color w:val="4472C4" w:themeColor="accent1"/>
    </w:rPr>
  </w:style>
  <w:style w:type="character" w:customStyle="1" w:styleId="90">
    <w:name w:val="Заголовок 9 Знак"/>
    <w:basedOn w:val="a0"/>
    <w:link w:val="9"/>
    <w:uiPriority w:val="9"/>
    <w:semiHidden/>
    <w:rsid w:val="00236291"/>
    <w:rPr>
      <w:rFonts w:asciiTheme="majorHAnsi" w:eastAsiaTheme="majorEastAsia" w:hAnsiTheme="majorHAnsi" w:cstheme="majorBidi"/>
      <w:i/>
      <w:iCs/>
      <w:color w:val="404040" w:themeColor="text1" w:themeTint="BF"/>
      <w:sz w:val="20"/>
      <w:szCs w:val="20"/>
    </w:rPr>
  </w:style>
  <w:style w:type="paragraph" w:customStyle="1" w:styleId="Style">
    <w:name w:val="Style"/>
    <w:basedOn w:val="a"/>
    <w:next w:val="af4"/>
    <w:link w:val="af5"/>
    <w:qFormat/>
    <w:rsid w:val="00236291"/>
    <w:pPr>
      <w:spacing w:after="0" w:line="240" w:lineRule="auto"/>
      <w:jc w:val="center"/>
    </w:pPr>
    <w:rPr>
      <w:rFonts w:ascii="Times New Roman" w:eastAsia="Times New Roman" w:hAnsi="Times New Roman" w:cs="Times New Roman"/>
      <w:sz w:val="20"/>
      <w:szCs w:val="20"/>
      <w:lang w:val="uk-UA" w:eastAsia="ru-RU"/>
    </w:rPr>
  </w:style>
  <w:style w:type="character" w:customStyle="1" w:styleId="af5">
    <w:name w:val="Название Знак"/>
    <w:link w:val="Style"/>
    <w:locked/>
    <w:rsid w:val="00236291"/>
    <w:rPr>
      <w:rFonts w:ascii="Times New Roman" w:eastAsia="Times New Roman" w:hAnsi="Times New Roman" w:cs="Times New Roman"/>
      <w:sz w:val="20"/>
      <w:szCs w:val="20"/>
      <w:lang w:val="uk-UA" w:eastAsia="ru-RU"/>
    </w:rPr>
  </w:style>
  <w:style w:type="paragraph" w:styleId="af4">
    <w:name w:val="Title"/>
    <w:basedOn w:val="a"/>
    <w:next w:val="a"/>
    <w:link w:val="af6"/>
    <w:uiPriority w:val="10"/>
    <w:qFormat/>
    <w:rsid w:val="0023629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6">
    <w:name w:val="Заголовок Знак"/>
    <w:basedOn w:val="a0"/>
    <w:link w:val="af4"/>
    <w:uiPriority w:val="10"/>
    <w:rsid w:val="00236291"/>
    <w:rPr>
      <w:rFonts w:asciiTheme="majorHAnsi" w:eastAsiaTheme="majorEastAsia" w:hAnsiTheme="majorHAnsi" w:cstheme="majorBidi"/>
      <w:color w:val="323E4F" w:themeColor="text2" w:themeShade="BF"/>
      <w:spacing w:val="5"/>
      <w:kern w:val="28"/>
      <w:sz w:val="52"/>
      <w:szCs w:val="52"/>
    </w:rPr>
  </w:style>
  <w:style w:type="character" w:customStyle="1" w:styleId="b-serp-urlitem1">
    <w:name w:val="b-serp-url__item1"/>
    <w:basedOn w:val="a0"/>
    <w:rsid w:val="00236291"/>
  </w:style>
  <w:style w:type="character" w:customStyle="1" w:styleId="b-serp-urlmark1">
    <w:name w:val="b-serp-url__mark1"/>
    <w:rsid w:val="00236291"/>
    <w:rPr>
      <w:rFonts w:ascii="Verdana" w:hAnsi="Verdana" w:hint="default"/>
    </w:rPr>
  </w:style>
  <w:style w:type="paragraph" w:customStyle="1" w:styleId="nospacing">
    <w:name w:val="nospacing"/>
    <w:basedOn w:val="a"/>
    <w:rsid w:val="00236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Emphasis"/>
    <w:basedOn w:val="a0"/>
    <w:uiPriority w:val="20"/>
    <w:qFormat/>
    <w:rsid w:val="00236291"/>
    <w:rPr>
      <w:i/>
      <w:iCs/>
    </w:rPr>
  </w:style>
  <w:style w:type="paragraph" w:styleId="af8">
    <w:name w:val="Balloon Text"/>
    <w:basedOn w:val="a"/>
    <w:link w:val="af9"/>
    <w:uiPriority w:val="99"/>
    <w:semiHidden/>
    <w:unhideWhenUsed/>
    <w:rsid w:val="00236291"/>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36291"/>
    <w:rPr>
      <w:rFonts w:ascii="Tahoma" w:hAnsi="Tahoma" w:cs="Tahoma"/>
      <w:sz w:val="16"/>
      <w:szCs w:val="16"/>
    </w:rPr>
  </w:style>
  <w:style w:type="character" w:customStyle="1" w:styleId="sfzihb">
    <w:name w:val="sfzihb"/>
    <w:basedOn w:val="a0"/>
    <w:rsid w:val="00236291"/>
  </w:style>
  <w:style w:type="paragraph" w:customStyle="1" w:styleId="cms-text">
    <w:name w:val="cms-text"/>
    <w:basedOn w:val="a"/>
    <w:rsid w:val="00236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nhideWhenUsed/>
    <w:rsid w:val="00236291"/>
    <w:pPr>
      <w:spacing w:after="120" w:line="276" w:lineRule="auto"/>
      <w:ind w:left="283"/>
    </w:pPr>
    <w:rPr>
      <w:sz w:val="16"/>
      <w:szCs w:val="16"/>
    </w:rPr>
  </w:style>
  <w:style w:type="character" w:customStyle="1" w:styleId="32">
    <w:name w:val="Основной текст с отступом 3 Знак"/>
    <w:basedOn w:val="a0"/>
    <w:link w:val="31"/>
    <w:uiPriority w:val="99"/>
    <w:semiHidden/>
    <w:rsid w:val="00236291"/>
    <w:rPr>
      <w:sz w:val="16"/>
      <w:szCs w:val="16"/>
    </w:rPr>
  </w:style>
  <w:style w:type="paragraph" w:customStyle="1" w:styleId="33">
    <w:name w:val="заголовок 3"/>
    <w:basedOn w:val="a"/>
    <w:next w:val="a"/>
    <w:rsid w:val="00236291"/>
    <w:pPr>
      <w:keepNext/>
      <w:autoSpaceDE w:val="0"/>
      <w:autoSpaceDN w:val="0"/>
      <w:spacing w:after="0" w:line="240" w:lineRule="auto"/>
      <w:jc w:val="center"/>
      <w:outlineLvl w:val="2"/>
    </w:pPr>
    <w:rPr>
      <w:rFonts w:ascii="Times New Roman" w:eastAsia="Times New Roman" w:hAnsi="Times New Roman" w:cs="Times New Roman"/>
      <w:sz w:val="28"/>
      <w:szCs w:val="20"/>
      <w:lang w:val="uk-UA" w:eastAsia="ru-RU"/>
    </w:rPr>
  </w:style>
  <w:style w:type="paragraph" w:customStyle="1" w:styleId="FR1">
    <w:name w:val="FR1"/>
    <w:rsid w:val="00236291"/>
    <w:pPr>
      <w:spacing w:after="0" w:line="240" w:lineRule="auto"/>
      <w:jc w:val="both"/>
    </w:pPr>
    <w:rPr>
      <w:rFonts w:ascii="Times New Roman" w:eastAsia="Times New Roman" w:hAnsi="Times New Roman" w:cs="Times New Roman"/>
      <w:snapToGrid w:val="0"/>
      <w:sz w:val="28"/>
      <w:szCs w:val="20"/>
      <w:lang w:eastAsia="ru-RU"/>
    </w:rPr>
  </w:style>
  <w:style w:type="paragraph" w:styleId="24">
    <w:name w:val="Body Text 2"/>
    <w:basedOn w:val="a"/>
    <w:link w:val="25"/>
    <w:uiPriority w:val="99"/>
    <w:unhideWhenUsed/>
    <w:rsid w:val="00236291"/>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236291"/>
    <w:rPr>
      <w:rFonts w:ascii="Calibri" w:eastAsia="Calibri" w:hAnsi="Calibri" w:cs="Times New Roman"/>
    </w:rPr>
  </w:style>
  <w:style w:type="character" w:customStyle="1" w:styleId="ucoz-forum-post">
    <w:name w:val="ucoz-forum-post"/>
    <w:basedOn w:val="a0"/>
    <w:rsid w:val="00236291"/>
  </w:style>
  <w:style w:type="paragraph" w:styleId="34">
    <w:name w:val="Body Text 3"/>
    <w:basedOn w:val="a"/>
    <w:link w:val="35"/>
    <w:uiPriority w:val="99"/>
    <w:semiHidden/>
    <w:unhideWhenUsed/>
    <w:rsid w:val="00236291"/>
    <w:pPr>
      <w:spacing w:after="120" w:line="276" w:lineRule="auto"/>
    </w:pPr>
    <w:rPr>
      <w:sz w:val="16"/>
      <w:szCs w:val="16"/>
    </w:rPr>
  </w:style>
  <w:style w:type="character" w:customStyle="1" w:styleId="35">
    <w:name w:val="Основной текст 3 Знак"/>
    <w:basedOn w:val="a0"/>
    <w:link w:val="34"/>
    <w:uiPriority w:val="99"/>
    <w:semiHidden/>
    <w:rsid w:val="00236291"/>
    <w:rPr>
      <w:sz w:val="16"/>
      <w:szCs w:val="16"/>
    </w:rPr>
  </w:style>
  <w:style w:type="paragraph" w:styleId="afa">
    <w:name w:val="Plain Text"/>
    <w:basedOn w:val="a"/>
    <w:link w:val="afb"/>
    <w:rsid w:val="00236291"/>
    <w:pPr>
      <w:spacing w:after="0" w:line="240" w:lineRule="auto"/>
    </w:pPr>
    <w:rPr>
      <w:rFonts w:ascii="Courier New" w:eastAsia="Times New Roman" w:hAnsi="Courier New" w:cs="Times New Roman"/>
      <w:sz w:val="20"/>
      <w:szCs w:val="24"/>
      <w:lang w:eastAsia="ru-RU"/>
    </w:rPr>
  </w:style>
  <w:style w:type="character" w:customStyle="1" w:styleId="afb">
    <w:name w:val="Текст Знак"/>
    <w:basedOn w:val="a0"/>
    <w:link w:val="afa"/>
    <w:rsid w:val="00236291"/>
    <w:rPr>
      <w:rFonts w:ascii="Courier New" w:eastAsia="Times New Roman" w:hAnsi="Courier New" w:cs="Times New Roman"/>
      <w:sz w:val="20"/>
      <w:szCs w:val="24"/>
      <w:lang w:eastAsia="ru-RU"/>
    </w:rPr>
  </w:style>
  <w:style w:type="character" w:styleId="afc">
    <w:name w:val="page number"/>
    <w:basedOn w:val="a0"/>
    <w:rsid w:val="00236291"/>
  </w:style>
  <w:style w:type="paragraph" w:customStyle="1" w:styleId="afd">
    <w:name w:val="Список определений"/>
    <w:basedOn w:val="a"/>
    <w:next w:val="a"/>
    <w:rsid w:val="00236291"/>
    <w:pPr>
      <w:spacing w:after="0" w:line="240" w:lineRule="auto"/>
      <w:ind w:left="360"/>
    </w:pPr>
    <w:rPr>
      <w:rFonts w:ascii="Times New Roman" w:eastAsia="Times New Roman" w:hAnsi="Times New Roman" w:cs="Times New Roman"/>
      <w:snapToGrid w:val="0"/>
      <w:sz w:val="24"/>
      <w:szCs w:val="24"/>
      <w:lang w:eastAsia="ru-RU"/>
    </w:rPr>
  </w:style>
  <w:style w:type="paragraph" w:customStyle="1" w:styleId="afe">
    <w:name w:val="Термин"/>
    <w:basedOn w:val="a"/>
    <w:next w:val="afd"/>
    <w:rsid w:val="00236291"/>
    <w:pPr>
      <w:spacing w:after="0" w:line="240" w:lineRule="auto"/>
    </w:pPr>
    <w:rPr>
      <w:rFonts w:ascii="Times New Roman" w:eastAsia="Times New Roman" w:hAnsi="Times New Roman" w:cs="Times New Roman"/>
      <w:snapToGrid w:val="0"/>
      <w:sz w:val="24"/>
      <w:szCs w:val="24"/>
      <w:lang w:eastAsia="ru-RU"/>
    </w:rPr>
  </w:style>
  <w:style w:type="paragraph" w:customStyle="1" w:styleId="ListParagraph1">
    <w:name w:val="List Paragraph1"/>
    <w:aliases w:val="Абзац списка_нащ,Заголовак 3,Разделы"/>
    <w:basedOn w:val="a"/>
    <w:link w:val="ListParagraphChar"/>
    <w:qFormat/>
    <w:rsid w:val="00236291"/>
    <w:pPr>
      <w:spacing w:after="200" w:line="276" w:lineRule="auto"/>
      <w:ind w:left="720"/>
      <w:contextualSpacing/>
    </w:pPr>
    <w:rPr>
      <w:rFonts w:ascii="Calibri" w:eastAsia="Times New Roman" w:hAnsi="Calibri" w:cs="Times New Roman"/>
      <w:sz w:val="20"/>
      <w:szCs w:val="20"/>
      <w:lang w:eastAsia="x-none"/>
    </w:rPr>
  </w:style>
  <w:style w:type="character" w:customStyle="1" w:styleId="ListParagraphChar">
    <w:name w:val="List Paragraph Char"/>
    <w:aliases w:val="Абзац списка_нащ Char,Заголовак 3 Char,Разделы Char"/>
    <w:link w:val="ListParagraph1"/>
    <w:locked/>
    <w:rsid w:val="00236291"/>
    <w:rPr>
      <w:rFonts w:ascii="Calibri" w:eastAsia="Times New Roman" w:hAnsi="Calibri" w:cs="Times New Roman"/>
      <w:sz w:val="20"/>
      <w:szCs w:val="20"/>
      <w:lang w:eastAsia="x-none"/>
    </w:rPr>
  </w:style>
  <w:style w:type="paragraph" w:customStyle="1" w:styleId="center">
    <w:name w:val="center"/>
    <w:basedOn w:val="a"/>
    <w:rsid w:val="00236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Обычный3"/>
    <w:rsid w:val="00236291"/>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paragraph" w:customStyle="1" w:styleId="bold">
    <w:name w:val="bold"/>
    <w:basedOn w:val="a"/>
    <w:rsid w:val="00C42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8F64C9"/>
    <w:rPr>
      <w:rFonts w:asciiTheme="majorHAnsi" w:eastAsiaTheme="majorEastAsia" w:hAnsiTheme="majorHAnsi" w:cstheme="majorBidi"/>
      <w:color w:val="272727" w:themeColor="text1" w:themeTint="D8"/>
      <w:sz w:val="21"/>
      <w:szCs w:val="21"/>
    </w:rPr>
  </w:style>
  <w:style w:type="paragraph" w:customStyle="1" w:styleId="aff">
    <w:basedOn w:val="a"/>
    <w:next w:val="ae"/>
    <w:uiPriority w:val="99"/>
    <w:unhideWhenUsed/>
    <w:rsid w:val="008F6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Абзац списка2"/>
    <w:basedOn w:val="a"/>
    <w:qFormat/>
    <w:rsid w:val="00F72890"/>
    <w:pPr>
      <w:spacing w:after="200" w:line="276" w:lineRule="auto"/>
      <w:ind w:left="720"/>
      <w:contextualSpacing/>
    </w:pPr>
    <w:rPr>
      <w:rFonts w:ascii="Calibri" w:eastAsia="Times New Roman" w:hAnsi="Calibri" w:cs="Times New Roman"/>
    </w:rPr>
  </w:style>
  <w:style w:type="character" w:customStyle="1" w:styleId="child-editor-margin-left">
    <w:name w:val="child-editor-margin-left"/>
    <w:basedOn w:val="a0"/>
    <w:rsid w:val="00F72890"/>
  </w:style>
  <w:style w:type="character" w:customStyle="1" w:styleId="13">
    <w:name w:val="Неразрешенное упоминание1"/>
    <w:basedOn w:val="a0"/>
    <w:uiPriority w:val="99"/>
    <w:semiHidden/>
    <w:unhideWhenUsed/>
    <w:rsid w:val="00941308"/>
    <w:rPr>
      <w:color w:val="605E5C"/>
      <w:shd w:val="clear" w:color="auto" w:fill="E1DFDD"/>
    </w:rPr>
  </w:style>
  <w:style w:type="paragraph" w:customStyle="1" w:styleId="14">
    <w:name w:val="Абзац списка1"/>
    <w:basedOn w:val="a"/>
    <w:rsid w:val="000B408F"/>
    <w:pPr>
      <w:spacing w:after="200" w:line="276" w:lineRule="auto"/>
      <w:ind w:left="720"/>
      <w:contextualSpacing/>
    </w:pPr>
    <w:rPr>
      <w:rFonts w:ascii="Calibri" w:eastAsia="Times New Roman" w:hAnsi="Calibri" w:cs="Times New Roman"/>
      <w:lang w:val="uk-UA"/>
    </w:rPr>
  </w:style>
  <w:style w:type="paragraph" w:customStyle="1" w:styleId="Pa12">
    <w:name w:val="Pa12"/>
    <w:basedOn w:val="Default"/>
    <w:next w:val="Default"/>
    <w:uiPriority w:val="99"/>
    <w:rsid w:val="00FA4A90"/>
    <w:pPr>
      <w:spacing w:line="161" w:lineRule="atLeast"/>
    </w:pPr>
    <w:rPr>
      <w:rFonts w:ascii="Arimo" w:eastAsia="Arimo" w:hAnsiTheme="minorHAnsi" w:cstheme="minorBidi"/>
      <w:color w:val="auto"/>
    </w:rPr>
  </w:style>
  <w:style w:type="character" w:customStyle="1" w:styleId="A10">
    <w:name w:val="A10"/>
    <w:uiPriority w:val="99"/>
    <w:rsid w:val="00FA4A90"/>
    <w:rPr>
      <w:rFonts w:cs="Arimo"/>
      <w:b/>
      <w:bCs/>
      <w:color w:val="000000"/>
      <w:sz w:val="9"/>
      <w:szCs w:val="9"/>
    </w:rPr>
  </w:style>
  <w:style w:type="paragraph" w:customStyle="1" w:styleId="Pa19">
    <w:name w:val="Pa19"/>
    <w:basedOn w:val="Default"/>
    <w:next w:val="Default"/>
    <w:uiPriority w:val="99"/>
    <w:rsid w:val="003858C1"/>
    <w:pPr>
      <w:spacing w:line="241" w:lineRule="atLeast"/>
    </w:pPr>
    <w:rPr>
      <w:rFonts w:ascii="Arimo" w:eastAsia="Arimo" w:hAnsiTheme="minorHAnsi" w:cstheme="minorBidi"/>
      <w:color w:val="auto"/>
    </w:rPr>
  </w:style>
  <w:style w:type="paragraph" w:customStyle="1" w:styleId="Pa20">
    <w:name w:val="Pa20"/>
    <w:basedOn w:val="Default"/>
    <w:next w:val="Default"/>
    <w:uiPriority w:val="99"/>
    <w:rsid w:val="003858C1"/>
    <w:pPr>
      <w:spacing w:line="221" w:lineRule="atLeast"/>
    </w:pPr>
    <w:rPr>
      <w:rFonts w:ascii="Arimo" w:eastAsia="Arimo" w:hAnsiTheme="minorHAnsi" w:cstheme="minorBidi"/>
      <w:color w:val="auto"/>
    </w:rPr>
  </w:style>
  <w:style w:type="character" w:customStyle="1" w:styleId="name">
    <w:name w:val="name"/>
    <w:basedOn w:val="a0"/>
    <w:rsid w:val="00BE54F5"/>
  </w:style>
  <w:style w:type="character" w:customStyle="1" w:styleId="affiliation">
    <w:name w:val="affiliation"/>
    <w:basedOn w:val="a0"/>
    <w:rsid w:val="00BE54F5"/>
  </w:style>
  <w:style w:type="character" w:customStyle="1" w:styleId="orcid">
    <w:name w:val="orcid"/>
    <w:basedOn w:val="a0"/>
    <w:rsid w:val="00BE54F5"/>
  </w:style>
  <w:style w:type="paragraph" w:customStyle="1" w:styleId="editor-margin-left">
    <w:name w:val="editor-margin-left"/>
    <w:basedOn w:val="a"/>
    <w:rsid w:val="00975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Обычный4"/>
    <w:rsid w:val="00FD5203"/>
    <w:pPr>
      <w:widowControl w:val="0"/>
      <w:spacing w:before="40" w:after="0" w:line="240" w:lineRule="auto"/>
      <w:ind w:left="160"/>
    </w:pPr>
    <w:rPr>
      <w:rFonts w:ascii="Arial" w:eastAsia="Times New Roman" w:hAnsi="Arial" w:cs="Times New Roman"/>
      <w:snapToGrid w:val="0"/>
      <w:sz w:val="16"/>
      <w:szCs w:val="20"/>
      <w:lang w:val="uk-UA" w:eastAsia="ru-RU"/>
    </w:rPr>
  </w:style>
  <w:style w:type="paragraph" w:customStyle="1" w:styleId="51">
    <w:name w:val="Обычный5"/>
    <w:rsid w:val="00056CE4"/>
    <w:pPr>
      <w:widowControl w:val="0"/>
      <w:spacing w:after="0" w:line="440" w:lineRule="auto"/>
      <w:ind w:left="40" w:firstLine="680"/>
      <w:jc w:val="both"/>
    </w:pPr>
    <w:rPr>
      <w:rFonts w:ascii="Arial" w:eastAsia="Times New Roman" w:hAnsi="Arial" w:cs="Times New Roman"/>
      <w:snapToGrid w:val="0"/>
      <w:szCs w:val="20"/>
      <w:lang w:val="uk-UA" w:eastAsia="ru-RU"/>
    </w:rPr>
  </w:style>
  <w:style w:type="paragraph" w:customStyle="1" w:styleId="Pa26">
    <w:name w:val="Pa26"/>
    <w:basedOn w:val="Default"/>
    <w:next w:val="Default"/>
    <w:uiPriority w:val="99"/>
    <w:rsid w:val="00F3142B"/>
    <w:pPr>
      <w:spacing w:line="201" w:lineRule="atLeast"/>
    </w:pPr>
    <w:rPr>
      <w:rFonts w:ascii="Times New Roman" w:hAnsi="Times New Roman" w:cs="Times New Roman"/>
      <w:color w:val="auto"/>
    </w:rPr>
  </w:style>
  <w:style w:type="paragraph" w:styleId="aff0">
    <w:name w:val="TOC Heading"/>
    <w:basedOn w:val="1"/>
    <w:next w:val="a"/>
    <w:uiPriority w:val="39"/>
    <w:unhideWhenUsed/>
    <w:qFormat/>
    <w:rsid w:val="00C30A36"/>
    <w:pPr>
      <w:outlineLvl w:val="9"/>
    </w:pPr>
    <w:rPr>
      <w:lang w:eastAsia="ru-RU"/>
    </w:rPr>
  </w:style>
  <w:style w:type="paragraph" w:styleId="15">
    <w:name w:val="toc 1"/>
    <w:basedOn w:val="a"/>
    <w:next w:val="a"/>
    <w:autoRedefine/>
    <w:uiPriority w:val="39"/>
    <w:unhideWhenUsed/>
    <w:rsid w:val="006620DF"/>
    <w:pPr>
      <w:tabs>
        <w:tab w:val="right" w:leader="dot" w:pos="9344"/>
      </w:tabs>
      <w:spacing w:after="0" w:line="360" w:lineRule="auto"/>
    </w:pPr>
    <w:rPr>
      <w:rFonts w:ascii="Times New Roman" w:hAnsi="Times New Roman" w:cs="Times New Roman"/>
      <w:noProof/>
      <w:sz w:val="28"/>
      <w:szCs w:val="28"/>
    </w:rPr>
  </w:style>
  <w:style w:type="paragraph" w:styleId="27">
    <w:name w:val="toc 2"/>
    <w:basedOn w:val="a"/>
    <w:next w:val="a"/>
    <w:autoRedefine/>
    <w:uiPriority w:val="39"/>
    <w:unhideWhenUsed/>
    <w:rsid w:val="00F03F31"/>
    <w:pPr>
      <w:tabs>
        <w:tab w:val="right" w:leader="dot" w:pos="9344"/>
      </w:tabs>
      <w:spacing w:after="0" w:line="360" w:lineRule="auto"/>
    </w:pPr>
    <w:rPr>
      <w:rFonts w:cstheme="minorHAnsi"/>
      <w:b/>
      <w:bCs/>
    </w:rPr>
  </w:style>
  <w:style w:type="paragraph" w:styleId="37">
    <w:name w:val="toc 3"/>
    <w:basedOn w:val="a"/>
    <w:next w:val="a"/>
    <w:autoRedefine/>
    <w:uiPriority w:val="39"/>
    <w:unhideWhenUsed/>
    <w:rsid w:val="00C30A36"/>
    <w:pPr>
      <w:spacing w:after="0"/>
      <w:ind w:left="440"/>
    </w:pPr>
    <w:rPr>
      <w:rFonts w:cstheme="minorHAnsi"/>
      <w:sz w:val="20"/>
      <w:szCs w:val="20"/>
    </w:rPr>
  </w:style>
  <w:style w:type="paragraph" w:customStyle="1" w:styleId="p1">
    <w:name w:val="p1"/>
    <w:basedOn w:val="a"/>
    <w:rsid w:val="00B85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85D29"/>
  </w:style>
  <w:style w:type="paragraph" w:customStyle="1" w:styleId="Pa31">
    <w:name w:val="Pa31"/>
    <w:basedOn w:val="Default"/>
    <w:next w:val="Default"/>
    <w:uiPriority w:val="99"/>
    <w:rsid w:val="00F95C0A"/>
    <w:pPr>
      <w:spacing w:line="211" w:lineRule="atLeast"/>
    </w:pPr>
    <w:rPr>
      <w:rFonts w:ascii="Warnock Pro" w:hAnsi="Warnock Pro" w:cstheme="minorBidi"/>
      <w:color w:val="auto"/>
    </w:rPr>
  </w:style>
  <w:style w:type="paragraph" w:styleId="aff1">
    <w:name w:val="No Spacing"/>
    <w:aliases w:val="табл рис"/>
    <w:basedOn w:val="a"/>
    <w:link w:val="aff2"/>
    <w:uiPriority w:val="1"/>
    <w:qFormat/>
    <w:rsid w:val="00D46996"/>
    <w:pPr>
      <w:spacing w:after="200" w:line="276" w:lineRule="auto"/>
    </w:pPr>
    <w:rPr>
      <w:rFonts w:ascii="Calibri" w:eastAsia="Calibri" w:hAnsi="Calibri" w:cs="Times New Roman"/>
    </w:rPr>
  </w:style>
  <w:style w:type="paragraph" w:styleId="aff3">
    <w:name w:val="footnote text"/>
    <w:basedOn w:val="a"/>
    <w:link w:val="aff4"/>
    <w:unhideWhenUsed/>
    <w:rsid w:val="00D46996"/>
    <w:pPr>
      <w:spacing w:after="0" w:line="240" w:lineRule="auto"/>
    </w:pPr>
    <w:rPr>
      <w:rFonts w:ascii="Times New Roman" w:eastAsia="Calibri" w:hAnsi="Times New Roman" w:cs="Times New Roman"/>
      <w:sz w:val="20"/>
      <w:szCs w:val="20"/>
    </w:rPr>
  </w:style>
  <w:style w:type="character" w:customStyle="1" w:styleId="aff4">
    <w:name w:val="Текст сноски Знак"/>
    <w:basedOn w:val="a0"/>
    <w:link w:val="aff3"/>
    <w:rsid w:val="00D46996"/>
    <w:rPr>
      <w:rFonts w:ascii="Times New Roman" w:eastAsia="Calibri" w:hAnsi="Times New Roman" w:cs="Times New Roman"/>
      <w:sz w:val="20"/>
      <w:szCs w:val="20"/>
    </w:rPr>
  </w:style>
  <w:style w:type="character" w:styleId="aff5">
    <w:name w:val="footnote reference"/>
    <w:basedOn w:val="a0"/>
    <w:unhideWhenUsed/>
    <w:rsid w:val="00D46996"/>
    <w:rPr>
      <w:vertAlign w:val="superscript"/>
    </w:rPr>
  </w:style>
  <w:style w:type="character" w:customStyle="1" w:styleId="aff2">
    <w:name w:val="Без интервала Знак"/>
    <w:aliases w:val="табл рис Знак"/>
    <w:link w:val="aff1"/>
    <w:uiPriority w:val="1"/>
    <w:locked/>
    <w:rsid w:val="00D46996"/>
    <w:rPr>
      <w:rFonts w:ascii="Calibri" w:eastAsia="Calibri" w:hAnsi="Calibri" w:cs="Times New Roman"/>
    </w:rPr>
  </w:style>
  <w:style w:type="character" w:customStyle="1" w:styleId="rvts6">
    <w:name w:val="rvts6"/>
    <w:basedOn w:val="a0"/>
    <w:rsid w:val="007C2A09"/>
    <w:rPr>
      <w:rFonts w:ascii="Times New Roman" w:hAnsi="Times New Roman" w:cs="Times New Roman" w:hint="default"/>
      <w:sz w:val="24"/>
      <w:szCs w:val="24"/>
    </w:rPr>
  </w:style>
  <w:style w:type="paragraph" w:customStyle="1" w:styleId="rvps17">
    <w:name w:val="rvps17"/>
    <w:basedOn w:val="a"/>
    <w:rsid w:val="007C2A09"/>
    <w:pPr>
      <w:spacing w:after="0" w:line="240" w:lineRule="auto"/>
      <w:ind w:firstLine="555"/>
      <w:jc w:val="both"/>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B62838"/>
    <w:rPr>
      <w:rFonts w:asciiTheme="majorHAnsi" w:eastAsiaTheme="majorEastAsia" w:hAnsiTheme="majorHAnsi" w:cstheme="majorBidi"/>
      <w:color w:val="2F5496" w:themeColor="accent1" w:themeShade="BF"/>
      <w:lang w:val="uk-UA"/>
    </w:rPr>
  </w:style>
  <w:style w:type="character" w:customStyle="1" w:styleId="katex-mathml">
    <w:name w:val="katex-mathml"/>
    <w:basedOn w:val="a0"/>
    <w:rsid w:val="00E4161A"/>
  </w:style>
  <w:style w:type="character" w:customStyle="1" w:styleId="mord">
    <w:name w:val="mord"/>
    <w:basedOn w:val="a0"/>
    <w:rsid w:val="00E4161A"/>
  </w:style>
  <w:style w:type="character" w:customStyle="1" w:styleId="mrel">
    <w:name w:val="mrel"/>
    <w:basedOn w:val="a0"/>
    <w:rsid w:val="00E4161A"/>
  </w:style>
  <w:style w:type="character" w:customStyle="1" w:styleId="vlist-s">
    <w:name w:val="vlist-s"/>
    <w:basedOn w:val="a0"/>
    <w:rsid w:val="00E4161A"/>
  </w:style>
  <w:style w:type="paragraph" w:customStyle="1" w:styleId="Pa17">
    <w:name w:val="Pa17"/>
    <w:basedOn w:val="Default"/>
    <w:next w:val="Default"/>
    <w:uiPriority w:val="99"/>
    <w:rsid w:val="00A14786"/>
    <w:pPr>
      <w:spacing w:line="221" w:lineRule="atLeast"/>
    </w:pPr>
    <w:rPr>
      <w:rFonts w:ascii="Arimo" w:eastAsia="Arimo" w:hAnsiTheme="minorHAnsi" w:cstheme="minorBidi"/>
      <w:color w:val="auto"/>
    </w:rPr>
  </w:style>
  <w:style w:type="paragraph" w:customStyle="1" w:styleId="Pa18">
    <w:name w:val="Pa18"/>
    <w:basedOn w:val="Default"/>
    <w:next w:val="Default"/>
    <w:uiPriority w:val="99"/>
    <w:rsid w:val="00CD7064"/>
    <w:pPr>
      <w:spacing w:line="201" w:lineRule="atLeast"/>
    </w:pPr>
    <w:rPr>
      <w:rFonts w:ascii="Arimo" w:eastAsia="Arimo" w:hAnsiTheme="minorHAnsi" w:cstheme="minorBidi"/>
      <w:color w:val="auto"/>
    </w:rPr>
  </w:style>
  <w:style w:type="character" w:styleId="aff6">
    <w:name w:val="Placeholder Text"/>
    <w:basedOn w:val="a0"/>
    <w:uiPriority w:val="99"/>
    <w:semiHidden/>
    <w:rsid w:val="00CB39F8"/>
    <w:rPr>
      <w:color w:val="808080"/>
    </w:rPr>
  </w:style>
  <w:style w:type="character" w:styleId="aff7">
    <w:name w:val="FollowedHyperlink"/>
    <w:basedOn w:val="a0"/>
    <w:uiPriority w:val="99"/>
    <w:semiHidden/>
    <w:unhideWhenUsed/>
    <w:rsid w:val="00765BD8"/>
    <w:rPr>
      <w:color w:val="954F72" w:themeColor="followedHyperlink"/>
      <w:u w:val="single"/>
    </w:rPr>
  </w:style>
  <w:style w:type="paragraph" w:customStyle="1" w:styleId="61">
    <w:name w:val="Обычный6"/>
    <w:rsid w:val="00A8639D"/>
    <w:pPr>
      <w:widowControl w:val="0"/>
      <w:spacing w:before="40" w:after="0" w:line="240" w:lineRule="auto"/>
      <w:ind w:left="160"/>
    </w:pPr>
    <w:rPr>
      <w:rFonts w:ascii="Arial" w:eastAsia="Times New Roman" w:hAnsi="Arial" w:cs="Times New Roman"/>
      <w:snapToGrid w:val="0"/>
      <w:sz w:val="16"/>
      <w:szCs w:val="20"/>
      <w:lang w:val="uk-UA" w:eastAsia="ru-RU"/>
    </w:rPr>
  </w:style>
  <w:style w:type="paragraph" w:customStyle="1" w:styleId="7">
    <w:name w:val="Обычный7"/>
    <w:rsid w:val="008A5299"/>
    <w:pPr>
      <w:widowControl w:val="0"/>
      <w:spacing w:before="40" w:after="0" w:line="240" w:lineRule="auto"/>
      <w:ind w:left="160"/>
    </w:pPr>
    <w:rPr>
      <w:rFonts w:ascii="Arial" w:eastAsia="Times New Roman" w:hAnsi="Arial" w:cs="Times New Roman"/>
      <w:snapToGrid w:val="0"/>
      <w:sz w:val="16"/>
      <w:szCs w:val="20"/>
      <w:lang w:val="uk-UA" w:eastAsia="ru-RU"/>
    </w:rPr>
  </w:style>
  <w:style w:type="paragraph" w:customStyle="1" w:styleId="aff8">
    <w:basedOn w:val="a"/>
    <w:next w:val="ae"/>
    <w:rsid w:val="00883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1">
    <w:name w:val="toclevel-1"/>
    <w:basedOn w:val="a"/>
    <w:rsid w:val="00955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9554FD"/>
  </w:style>
  <w:style w:type="character" w:customStyle="1" w:styleId="toctext">
    <w:name w:val="toctext"/>
    <w:basedOn w:val="a0"/>
    <w:rsid w:val="009554FD"/>
  </w:style>
  <w:style w:type="character" w:customStyle="1" w:styleId="mw-headline">
    <w:name w:val="mw-headline"/>
    <w:basedOn w:val="a0"/>
    <w:rsid w:val="009554FD"/>
  </w:style>
  <w:style w:type="character" w:customStyle="1" w:styleId="mw-editsection">
    <w:name w:val="mw-editsection"/>
    <w:basedOn w:val="a0"/>
    <w:rsid w:val="009554FD"/>
  </w:style>
  <w:style w:type="character" w:customStyle="1" w:styleId="mw-editsection-bracket">
    <w:name w:val="mw-editsection-bracket"/>
    <w:basedOn w:val="a0"/>
    <w:rsid w:val="009554FD"/>
  </w:style>
  <w:style w:type="character" w:customStyle="1" w:styleId="mw-editsection-divider">
    <w:name w:val="mw-editsection-divider"/>
    <w:basedOn w:val="a0"/>
    <w:rsid w:val="009554FD"/>
  </w:style>
  <w:style w:type="paragraph" w:customStyle="1" w:styleId="Pa23">
    <w:name w:val="Pa23"/>
    <w:basedOn w:val="Default"/>
    <w:next w:val="Default"/>
    <w:uiPriority w:val="99"/>
    <w:rsid w:val="00A32A4B"/>
    <w:pPr>
      <w:spacing w:line="201" w:lineRule="atLeast"/>
    </w:pPr>
    <w:rPr>
      <w:rFonts w:ascii="Times New Roman" w:hAnsi="Times New Roman" w:cs="Times New Roman"/>
      <w:color w:val="auto"/>
    </w:rPr>
  </w:style>
  <w:style w:type="paragraph" w:customStyle="1" w:styleId="Pa32">
    <w:name w:val="Pa32"/>
    <w:basedOn w:val="Default"/>
    <w:next w:val="Default"/>
    <w:uiPriority w:val="99"/>
    <w:rsid w:val="008917AD"/>
    <w:pPr>
      <w:spacing w:line="211" w:lineRule="atLeast"/>
    </w:pPr>
    <w:rPr>
      <w:rFonts w:ascii="Warnock Pro" w:hAnsi="Warnock Pro" w:cstheme="minorBidi"/>
      <w:color w:val="auto"/>
    </w:rPr>
  </w:style>
  <w:style w:type="paragraph" w:customStyle="1" w:styleId="Pa33">
    <w:name w:val="Pa33"/>
    <w:basedOn w:val="Default"/>
    <w:next w:val="Default"/>
    <w:uiPriority w:val="99"/>
    <w:rsid w:val="008917AD"/>
    <w:pPr>
      <w:spacing w:line="211" w:lineRule="atLeast"/>
    </w:pPr>
    <w:rPr>
      <w:rFonts w:ascii="Warnock Pro" w:hAnsi="Warnock Pro" w:cstheme="minorBidi"/>
      <w:color w:val="auto"/>
    </w:rPr>
  </w:style>
  <w:style w:type="paragraph" w:customStyle="1" w:styleId="Pa21">
    <w:name w:val="Pa21"/>
    <w:basedOn w:val="Default"/>
    <w:next w:val="Default"/>
    <w:uiPriority w:val="99"/>
    <w:rsid w:val="00722843"/>
    <w:pPr>
      <w:spacing w:line="181" w:lineRule="atLeast"/>
    </w:pPr>
    <w:rPr>
      <w:rFonts w:ascii="UkrainianSchoolBook" w:hAnsi="UkrainianSchoolBook" w:cstheme="minorBidi"/>
      <w:color w:val="auto"/>
      <w:lang w:val="uk-UA"/>
    </w:rPr>
  </w:style>
  <w:style w:type="character" w:customStyle="1" w:styleId="postbody1">
    <w:name w:val="postbody1"/>
    <w:rsid w:val="0045061F"/>
    <w:rPr>
      <w:sz w:val="18"/>
    </w:rPr>
  </w:style>
  <w:style w:type="paragraph" w:customStyle="1" w:styleId="Pa15">
    <w:name w:val="Pa15"/>
    <w:basedOn w:val="Default"/>
    <w:next w:val="Default"/>
    <w:uiPriority w:val="99"/>
    <w:rsid w:val="00284266"/>
    <w:pPr>
      <w:spacing w:line="201" w:lineRule="atLeast"/>
    </w:pPr>
    <w:rPr>
      <w:rFonts w:ascii="Times New Roman" w:hAnsi="Times New Roman" w:cs="Times New Roman"/>
      <w:color w:val="auto"/>
    </w:rPr>
  </w:style>
  <w:style w:type="paragraph" w:customStyle="1" w:styleId="aff9">
    <w:basedOn w:val="a"/>
    <w:next w:val="ae"/>
    <w:rsid w:val="00984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Обычный8"/>
    <w:rsid w:val="0098414A"/>
    <w:pPr>
      <w:widowControl w:val="0"/>
      <w:spacing w:after="0" w:line="340" w:lineRule="auto"/>
      <w:ind w:firstLine="400"/>
      <w:jc w:val="both"/>
    </w:pPr>
    <w:rPr>
      <w:rFonts w:ascii="Times New Roman" w:eastAsia="Times New Roman" w:hAnsi="Times New Roman" w:cs="Times New Roman"/>
      <w:snapToGrid w:val="0"/>
      <w:sz w:val="20"/>
      <w:szCs w:val="20"/>
      <w:lang w:val="uk-UA" w:eastAsia="ru-RU"/>
    </w:rPr>
  </w:style>
  <w:style w:type="paragraph" w:customStyle="1" w:styleId="DefinitionList">
    <w:name w:val="Definition List"/>
    <w:basedOn w:val="a"/>
    <w:next w:val="DefinitionTerm"/>
    <w:rsid w:val="0098414A"/>
    <w:pPr>
      <w:spacing w:after="0" w:line="240" w:lineRule="auto"/>
      <w:ind w:left="360"/>
    </w:pPr>
    <w:rPr>
      <w:rFonts w:ascii="Times New Roman" w:eastAsia="Times New Roman" w:hAnsi="Times New Roman" w:cs="Times New Roman"/>
      <w:snapToGrid w:val="0"/>
      <w:sz w:val="24"/>
      <w:lang w:eastAsia="ru-RU"/>
    </w:rPr>
  </w:style>
  <w:style w:type="paragraph" w:customStyle="1" w:styleId="DefinitionTerm">
    <w:name w:val="Definition Term"/>
    <w:basedOn w:val="a"/>
    <w:next w:val="DefinitionList"/>
    <w:rsid w:val="0098414A"/>
    <w:pPr>
      <w:spacing w:after="0" w:line="240" w:lineRule="auto"/>
    </w:pPr>
    <w:rPr>
      <w:rFonts w:ascii="Times New Roman" w:eastAsia="Times New Roman" w:hAnsi="Times New Roman" w:cs="Times New Roman"/>
      <w:snapToGrid w:val="0"/>
      <w:sz w:val="24"/>
      <w:lang w:eastAsia="ru-RU"/>
    </w:rPr>
  </w:style>
  <w:style w:type="character" w:customStyle="1" w:styleId="28">
    <w:name w:val="Неразрешенное упоминание2"/>
    <w:basedOn w:val="a0"/>
    <w:uiPriority w:val="99"/>
    <w:semiHidden/>
    <w:unhideWhenUsed/>
    <w:rsid w:val="00C21D02"/>
    <w:rPr>
      <w:color w:val="605E5C"/>
      <w:shd w:val="clear" w:color="auto" w:fill="E1DFDD"/>
    </w:rPr>
  </w:style>
  <w:style w:type="paragraph" w:styleId="42">
    <w:name w:val="toc 4"/>
    <w:basedOn w:val="a"/>
    <w:next w:val="a"/>
    <w:autoRedefine/>
    <w:uiPriority w:val="39"/>
    <w:semiHidden/>
    <w:unhideWhenUsed/>
    <w:rsid w:val="00197646"/>
    <w:pPr>
      <w:spacing w:after="0"/>
      <w:ind w:left="660"/>
    </w:pPr>
    <w:rPr>
      <w:rFonts w:cstheme="minorHAnsi"/>
      <w:sz w:val="20"/>
      <w:szCs w:val="20"/>
    </w:rPr>
  </w:style>
  <w:style w:type="paragraph" w:styleId="52">
    <w:name w:val="toc 5"/>
    <w:basedOn w:val="a"/>
    <w:next w:val="a"/>
    <w:autoRedefine/>
    <w:uiPriority w:val="39"/>
    <w:semiHidden/>
    <w:unhideWhenUsed/>
    <w:rsid w:val="00197646"/>
    <w:pPr>
      <w:spacing w:after="0"/>
      <w:ind w:left="880"/>
    </w:pPr>
    <w:rPr>
      <w:rFonts w:cstheme="minorHAnsi"/>
      <w:sz w:val="20"/>
      <w:szCs w:val="20"/>
    </w:rPr>
  </w:style>
  <w:style w:type="paragraph" w:styleId="62">
    <w:name w:val="toc 6"/>
    <w:basedOn w:val="a"/>
    <w:next w:val="a"/>
    <w:autoRedefine/>
    <w:uiPriority w:val="39"/>
    <w:semiHidden/>
    <w:unhideWhenUsed/>
    <w:rsid w:val="00197646"/>
    <w:pPr>
      <w:spacing w:after="0"/>
      <w:ind w:left="1100"/>
    </w:pPr>
    <w:rPr>
      <w:rFonts w:cstheme="minorHAnsi"/>
      <w:sz w:val="20"/>
      <w:szCs w:val="20"/>
    </w:rPr>
  </w:style>
  <w:style w:type="paragraph" w:styleId="70">
    <w:name w:val="toc 7"/>
    <w:basedOn w:val="a"/>
    <w:next w:val="a"/>
    <w:autoRedefine/>
    <w:uiPriority w:val="39"/>
    <w:semiHidden/>
    <w:unhideWhenUsed/>
    <w:rsid w:val="00197646"/>
    <w:pPr>
      <w:spacing w:after="0"/>
      <w:ind w:left="1320"/>
    </w:pPr>
    <w:rPr>
      <w:rFonts w:cstheme="minorHAnsi"/>
      <w:sz w:val="20"/>
      <w:szCs w:val="20"/>
    </w:rPr>
  </w:style>
  <w:style w:type="paragraph" w:styleId="82">
    <w:name w:val="toc 8"/>
    <w:basedOn w:val="a"/>
    <w:next w:val="a"/>
    <w:autoRedefine/>
    <w:uiPriority w:val="39"/>
    <w:semiHidden/>
    <w:unhideWhenUsed/>
    <w:rsid w:val="00197646"/>
    <w:pPr>
      <w:spacing w:after="0"/>
      <w:ind w:left="1540"/>
    </w:pPr>
    <w:rPr>
      <w:rFonts w:cstheme="minorHAnsi"/>
      <w:sz w:val="20"/>
      <w:szCs w:val="20"/>
    </w:rPr>
  </w:style>
  <w:style w:type="paragraph" w:styleId="91">
    <w:name w:val="toc 9"/>
    <w:basedOn w:val="a"/>
    <w:next w:val="a"/>
    <w:autoRedefine/>
    <w:uiPriority w:val="39"/>
    <w:semiHidden/>
    <w:unhideWhenUsed/>
    <w:rsid w:val="00197646"/>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21">
      <w:bodyDiv w:val="1"/>
      <w:marLeft w:val="0"/>
      <w:marRight w:val="0"/>
      <w:marTop w:val="0"/>
      <w:marBottom w:val="0"/>
      <w:divBdr>
        <w:top w:val="none" w:sz="0" w:space="0" w:color="auto"/>
        <w:left w:val="none" w:sz="0" w:space="0" w:color="auto"/>
        <w:bottom w:val="none" w:sz="0" w:space="0" w:color="auto"/>
        <w:right w:val="none" w:sz="0" w:space="0" w:color="auto"/>
      </w:divBdr>
      <w:divsChild>
        <w:div w:id="485442358">
          <w:marLeft w:val="547"/>
          <w:marRight w:val="0"/>
          <w:marTop w:val="0"/>
          <w:marBottom w:val="0"/>
          <w:divBdr>
            <w:top w:val="none" w:sz="0" w:space="0" w:color="auto"/>
            <w:left w:val="none" w:sz="0" w:space="0" w:color="auto"/>
            <w:bottom w:val="none" w:sz="0" w:space="0" w:color="auto"/>
            <w:right w:val="none" w:sz="0" w:space="0" w:color="auto"/>
          </w:divBdr>
        </w:div>
      </w:divsChild>
    </w:div>
    <w:div w:id="11496304">
      <w:bodyDiv w:val="1"/>
      <w:marLeft w:val="0"/>
      <w:marRight w:val="0"/>
      <w:marTop w:val="0"/>
      <w:marBottom w:val="0"/>
      <w:divBdr>
        <w:top w:val="none" w:sz="0" w:space="0" w:color="auto"/>
        <w:left w:val="none" w:sz="0" w:space="0" w:color="auto"/>
        <w:bottom w:val="none" w:sz="0" w:space="0" w:color="auto"/>
        <w:right w:val="none" w:sz="0" w:space="0" w:color="auto"/>
      </w:divBdr>
    </w:div>
    <w:div w:id="27880964">
      <w:bodyDiv w:val="1"/>
      <w:marLeft w:val="0"/>
      <w:marRight w:val="0"/>
      <w:marTop w:val="0"/>
      <w:marBottom w:val="0"/>
      <w:divBdr>
        <w:top w:val="none" w:sz="0" w:space="0" w:color="auto"/>
        <w:left w:val="none" w:sz="0" w:space="0" w:color="auto"/>
        <w:bottom w:val="none" w:sz="0" w:space="0" w:color="auto"/>
        <w:right w:val="none" w:sz="0" w:space="0" w:color="auto"/>
      </w:divBdr>
    </w:div>
    <w:div w:id="29185619">
      <w:bodyDiv w:val="1"/>
      <w:marLeft w:val="0"/>
      <w:marRight w:val="0"/>
      <w:marTop w:val="0"/>
      <w:marBottom w:val="0"/>
      <w:divBdr>
        <w:top w:val="none" w:sz="0" w:space="0" w:color="auto"/>
        <w:left w:val="none" w:sz="0" w:space="0" w:color="auto"/>
        <w:bottom w:val="none" w:sz="0" w:space="0" w:color="auto"/>
        <w:right w:val="none" w:sz="0" w:space="0" w:color="auto"/>
      </w:divBdr>
    </w:div>
    <w:div w:id="55398647">
      <w:bodyDiv w:val="1"/>
      <w:marLeft w:val="0"/>
      <w:marRight w:val="0"/>
      <w:marTop w:val="0"/>
      <w:marBottom w:val="0"/>
      <w:divBdr>
        <w:top w:val="none" w:sz="0" w:space="0" w:color="auto"/>
        <w:left w:val="none" w:sz="0" w:space="0" w:color="auto"/>
        <w:bottom w:val="none" w:sz="0" w:space="0" w:color="auto"/>
        <w:right w:val="none" w:sz="0" w:space="0" w:color="auto"/>
      </w:divBdr>
      <w:divsChild>
        <w:div w:id="1368485273">
          <w:marLeft w:val="0"/>
          <w:marRight w:val="0"/>
          <w:marTop w:val="0"/>
          <w:marBottom w:val="0"/>
          <w:divBdr>
            <w:top w:val="none" w:sz="0" w:space="0" w:color="auto"/>
            <w:left w:val="none" w:sz="0" w:space="0" w:color="auto"/>
            <w:bottom w:val="none" w:sz="0" w:space="0" w:color="auto"/>
            <w:right w:val="none" w:sz="0" w:space="0" w:color="auto"/>
          </w:divBdr>
        </w:div>
        <w:div w:id="733356336">
          <w:marLeft w:val="0"/>
          <w:marRight w:val="0"/>
          <w:marTop w:val="0"/>
          <w:marBottom w:val="0"/>
          <w:divBdr>
            <w:top w:val="none" w:sz="0" w:space="0" w:color="auto"/>
            <w:left w:val="none" w:sz="0" w:space="0" w:color="auto"/>
            <w:bottom w:val="none" w:sz="0" w:space="0" w:color="auto"/>
            <w:right w:val="none" w:sz="0" w:space="0" w:color="auto"/>
          </w:divBdr>
        </w:div>
        <w:div w:id="1351880869">
          <w:marLeft w:val="0"/>
          <w:marRight w:val="0"/>
          <w:marTop w:val="0"/>
          <w:marBottom w:val="0"/>
          <w:divBdr>
            <w:top w:val="none" w:sz="0" w:space="0" w:color="auto"/>
            <w:left w:val="none" w:sz="0" w:space="0" w:color="auto"/>
            <w:bottom w:val="none" w:sz="0" w:space="0" w:color="auto"/>
            <w:right w:val="none" w:sz="0" w:space="0" w:color="auto"/>
          </w:divBdr>
        </w:div>
        <w:div w:id="649359432">
          <w:marLeft w:val="0"/>
          <w:marRight w:val="0"/>
          <w:marTop w:val="0"/>
          <w:marBottom w:val="0"/>
          <w:divBdr>
            <w:top w:val="none" w:sz="0" w:space="0" w:color="auto"/>
            <w:left w:val="none" w:sz="0" w:space="0" w:color="auto"/>
            <w:bottom w:val="none" w:sz="0" w:space="0" w:color="auto"/>
            <w:right w:val="none" w:sz="0" w:space="0" w:color="auto"/>
          </w:divBdr>
        </w:div>
        <w:div w:id="599803910">
          <w:marLeft w:val="0"/>
          <w:marRight w:val="0"/>
          <w:marTop w:val="0"/>
          <w:marBottom w:val="0"/>
          <w:divBdr>
            <w:top w:val="none" w:sz="0" w:space="0" w:color="auto"/>
            <w:left w:val="none" w:sz="0" w:space="0" w:color="auto"/>
            <w:bottom w:val="none" w:sz="0" w:space="0" w:color="auto"/>
            <w:right w:val="none" w:sz="0" w:space="0" w:color="auto"/>
          </w:divBdr>
        </w:div>
        <w:div w:id="491142608">
          <w:marLeft w:val="0"/>
          <w:marRight w:val="0"/>
          <w:marTop w:val="0"/>
          <w:marBottom w:val="0"/>
          <w:divBdr>
            <w:top w:val="none" w:sz="0" w:space="0" w:color="auto"/>
            <w:left w:val="none" w:sz="0" w:space="0" w:color="auto"/>
            <w:bottom w:val="none" w:sz="0" w:space="0" w:color="auto"/>
            <w:right w:val="none" w:sz="0" w:space="0" w:color="auto"/>
          </w:divBdr>
        </w:div>
        <w:div w:id="2023625432">
          <w:marLeft w:val="0"/>
          <w:marRight w:val="0"/>
          <w:marTop w:val="0"/>
          <w:marBottom w:val="0"/>
          <w:divBdr>
            <w:top w:val="none" w:sz="0" w:space="0" w:color="auto"/>
            <w:left w:val="none" w:sz="0" w:space="0" w:color="auto"/>
            <w:bottom w:val="none" w:sz="0" w:space="0" w:color="auto"/>
            <w:right w:val="none" w:sz="0" w:space="0" w:color="auto"/>
          </w:divBdr>
        </w:div>
        <w:div w:id="1756898809">
          <w:marLeft w:val="0"/>
          <w:marRight w:val="0"/>
          <w:marTop w:val="0"/>
          <w:marBottom w:val="0"/>
          <w:divBdr>
            <w:top w:val="none" w:sz="0" w:space="0" w:color="auto"/>
            <w:left w:val="none" w:sz="0" w:space="0" w:color="auto"/>
            <w:bottom w:val="none" w:sz="0" w:space="0" w:color="auto"/>
            <w:right w:val="none" w:sz="0" w:space="0" w:color="auto"/>
          </w:divBdr>
        </w:div>
        <w:div w:id="1232547972">
          <w:marLeft w:val="0"/>
          <w:marRight w:val="0"/>
          <w:marTop w:val="0"/>
          <w:marBottom w:val="0"/>
          <w:divBdr>
            <w:top w:val="none" w:sz="0" w:space="0" w:color="auto"/>
            <w:left w:val="none" w:sz="0" w:space="0" w:color="auto"/>
            <w:bottom w:val="none" w:sz="0" w:space="0" w:color="auto"/>
            <w:right w:val="none" w:sz="0" w:space="0" w:color="auto"/>
          </w:divBdr>
        </w:div>
        <w:div w:id="1344283086">
          <w:marLeft w:val="0"/>
          <w:marRight w:val="0"/>
          <w:marTop w:val="0"/>
          <w:marBottom w:val="0"/>
          <w:divBdr>
            <w:top w:val="none" w:sz="0" w:space="0" w:color="auto"/>
            <w:left w:val="none" w:sz="0" w:space="0" w:color="auto"/>
            <w:bottom w:val="none" w:sz="0" w:space="0" w:color="auto"/>
            <w:right w:val="none" w:sz="0" w:space="0" w:color="auto"/>
          </w:divBdr>
        </w:div>
        <w:div w:id="2143188329">
          <w:marLeft w:val="0"/>
          <w:marRight w:val="0"/>
          <w:marTop w:val="0"/>
          <w:marBottom w:val="0"/>
          <w:divBdr>
            <w:top w:val="none" w:sz="0" w:space="0" w:color="auto"/>
            <w:left w:val="none" w:sz="0" w:space="0" w:color="auto"/>
            <w:bottom w:val="none" w:sz="0" w:space="0" w:color="auto"/>
            <w:right w:val="none" w:sz="0" w:space="0" w:color="auto"/>
          </w:divBdr>
        </w:div>
        <w:div w:id="1625623562">
          <w:marLeft w:val="0"/>
          <w:marRight w:val="0"/>
          <w:marTop w:val="0"/>
          <w:marBottom w:val="0"/>
          <w:divBdr>
            <w:top w:val="none" w:sz="0" w:space="0" w:color="auto"/>
            <w:left w:val="none" w:sz="0" w:space="0" w:color="auto"/>
            <w:bottom w:val="none" w:sz="0" w:space="0" w:color="auto"/>
            <w:right w:val="none" w:sz="0" w:space="0" w:color="auto"/>
          </w:divBdr>
        </w:div>
        <w:div w:id="1959795261">
          <w:marLeft w:val="0"/>
          <w:marRight w:val="0"/>
          <w:marTop w:val="0"/>
          <w:marBottom w:val="0"/>
          <w:divBdr>
            <w:top w:val="none" w:sz="0" w:space="0" w:color="auto"/>
            <w:left w:val="none" w:sz="0" w:space="0" w:color="auto"/>
            <w:bottom w:val="none" w:sz="0" w:space="0" w:color="auto"/>
            <w:right w:val="none" w:sz="0" w:space="0" w:color="auto"/>
          </w:divBdr>
        </w:div>
        <w:div w:id="405344533">
          <w:marLeft w:val="0"/>
          <w:marRight w:val="0"/>
          <w:marTop w:val="0"/>
          <w:marBottom w:val="0"/>
          <w:divBdr>
            <w:top w:val="none" w:sz="0" w:space="0" w:color="auto"/>
            <w:left w:val="none" w:sz="0" w:space="0" w:color="auto"/>
            <w:bottom w:val="none" w:sz="0" w:space="0" w:color="auto"/>
            <w:right w:val="none" w:sz="0" w:space="0" w:color="auto"/>
          </w:divBdr>
        </w:div>
        <w:div w:id="1865747202">
          <w:marLeft w:val="0"/>
          <w:marRight w:val="0"/>
          <w:marTop w:val="0"/>
          <w:marBottom w:val="0"/>
          <w:divBdr>
            <w:top w:val="none" w:sz="0" w:space="0" w:color="auto"/>
            <w:left w:val="none" w:sz="0" w:space="0" w:color="auto"/>
            <w:bottom w:val="none" w:sz="0" w:space="0" w:color="auto"/>
            <w:right w:val="none" w:sz="0" w:space="0" w:color="auto"/>
          </w:divBdr>
        </w:div>
        <w:div w:id="1262496876">
          <w:marLeft w:val="0"/>
          <w:marRight w:val="0"/>
          <w:marTop w:val="0"/>
          <w:marBottom w:val="0"/>
          <w:divBdr>
            <w:top w:val="none" w:sz="0" w:space="0" w:color="auto"/>
            <w:left w:val="none" w:sz="0" w:space="0" w:color="auto"/>
            <w:bottom w:val="none" w:sz="0" w:space="0" w:color="auto"/>
            <w:right w:val="none" w:sz="0" w:space="0" w:color="auto"/>
          </w:divBdr>
        </w:div>
        <w:div w:id="1206140909">
          <w:marLeft w:val="0"/>
          <w:marRight w:val="0"/>
          <w:marTop w:val="0"/>
          <w:marBottom w:val="0"/>
          <w:divBdr>
            <w:top w:val="none" w:sz="0" w:space="0" w:color="auto"/>
            <w:left w:val="none" w:sz="0" w:space="0" w:color="auto"/>
            <w:bottom w:val="none" w:sz="0" w:space="0" w:color="auto"/>
            <w:right w:val="none" w:sz="0" w:space="0" w:color="auto"/>
          </w:divBdr>
        </w:div>
        <w:div w:id="2094738419">
          <w:marLeft w:val="0"/>
          <w:marRight w:val="0"/>
          <w:marTop w:val="0"/>
          <w:marBottom w:val="0"/>
          <w:divBdr>
            <w:top w:val="none" w:sz="0" w:space="0" w:color="auto"/>
            <w:left w:val="none" w:sz="0" w:space="0" w:color="auto"/>
            <w:bottom w:val="none" w:sz="0" w:space="0" w:color="auto"/>
            <w:right w:val="none" w:sz="0" w:space="0" w:color="auto"/>
          </w:divBdr>
        </w:div>
        <w:div w:id="304896941">
          <w:marLeft w:val="0"/>
          <w:marRight w:val="0"/>
          <w:marTop w:val="0"/>
          <w:marBottom w:val="0"/>
          <w:divBdr>
            <w:top w:val="none" w:sz="0" w:space="0" w:color="auto"/>
            <w:left w:val="none" w:sz="0" w:space="0" w:color="auto"/>
            <w:bottom w:val="none" w:sz="0" w:space="0" w:color="auto"/>
            <w:right w:val="none" w:sz="0" w:space="0" w:color="auto"/>
          </w:divBdr>
        </w:div>
        <w:div w:id="809244630">
          <w:marLeft w:val="0"/>
          <w:marRight w:val="0"/>
          <w:marTop w:val="0"/>
          <w:marBottom w:val="0"/>
          <w:divBdr>
            <w:top w:val="none" w:sz="0" w:space="0" w:color="auto"/>
            <w:left w:val="none" w:sz="0" w:space="0" w:color="auto"/>
            <w:bottom w:val="none" w:sz="0" w:space="0" w:color="auto"/>
            <w:right w:val="none" w:sz="0" w:space="0" w:color="auto"/>
          </w:divBdr>
        </w:div>
      </w:divsChild>
    </w:div>
    <w:div w:id="58021411">
      <w:bodyDiv w:val="1"/>
      <w:marLeft w:val="0"/>
      <w:marRight w:val="0"/>
      <w:marTop w:val="0"/>
      <w:marBottom w:val="0"/>
      <w:divBdr>
        <w:top w:val="none" w:sz="0" w:space="0" w:color="auto"/>
        <w:left w:val="none" w:sz="0" w:space="0" w:color="auto"/>
        <w:bottom w:val="none" w:sz="0" w:space="0" w:color="auto"/>
        <w:right w:val="none" w:sz="0" w:space="0" w:color="auto"/>
      </w:divBdr>
    </w:div>
    <w:div w:id="66659023">
      <w:bodyDiv w:val="1"/>
      <w:marLeft w:val="0"/>
      <w:marRight w:val="0"/>
      <w:marTop w:val="0"/>
      <w:marBottom w:val="0"/>
      <w:divBdr>
        <w:top w:val="none" w:sz="0" w:space="0" w:color="auto"/>
        <w:left w:val="none" w:sz="0" w:space="0" w:color="auto"/>
        <w:bottom w:val="none" w:sz="0" w:space="0" w:color="auto"/>
        <w:right w:val="none" w:sz="0" w:space="0" w:color="auto"/>
      </w:divBdr>
    </w:div>
    <w:div w:id="73161382">
      <w:bodyDiv w:val="1"/>
      <w:marLeft w:val="0"/>
      <w:marRight w:val="0"/>
      <w:marTop w:val="0"/>
      <w:marBottom w:val="0"/>
      <w:divBdr>
        <w:top w:val="none" w:sz="0" w:space="0" w:color="auto"/>
        <w:left w:val="none" w:sz="0" w:space="0" w:color="auto"/>
        <w:bottom w:val="none" w:sz="0" w:space="0" w:color="auto"/>
        <w:right w:val="none" w:sz="0" w:space="0" w:color="auto"/>
      </w:divBdr>
    </w:div>
    <w:div w:id="85927605">
      <w:bodyDiv w:val="1"/>
      <w:marLeft w:val="0"/>
      <w:marRight w:val="0"/>
      <w:marTop w:val="0"/>
      <w:marBottom w:val="0"/>
      <w:divBdr>
        <w:top w:val="none" w:sz="0" w:space="0" w:color="auto"/>
        <w:left w:val="none" w:sz="0" w:space="0" w:color="auto"/>
        <w:bottom w:val="none" w:sz="0" w:space="0" w:color="auto"/>
        <w:right w:val="none" w:sz="0" w:space="0" w:color="auto"/>
      </w:divBdr>
    </w:div>
    <w:div w:id="90973685">
      <w:bodyDiv w:val="1"/>
      <w:marLeft w:val="0"/>
      <w:marRight w:val="0"/>
      <w:marTop w:val="0"/>
      <w:marBottom w:val="0"/>
      <w:divBdr>
        <w:top w:val="none" w:sz="0" w:space="0" w:color="auto"/>
        <w:left w:val="none" w:sz="0" w:space="0" w:color="auto"/>
        <w:bottom w:val="none" w:sz="0" w:space="0" w:color="auto"/>
        <w:right w:val="none" w:sz="0" w:space="0" w:color="auto"/>
      </w:divBdr>
      <w:divsChild>
        <w:div w:id="222061758">
          <w:marLeft w:val="547"/>
          <w:marRight w:val="0"/>
          <w:marTop w:val="0"/>
          <w:marBottom w:val="0"/>
          <w:divBdr>
            <w:top w:val="none" w:sz="0" w:space="0" w:color="auto"/>
            <w:left w:val="none" w:sz="0" w:space="0" w:color="auto"/>
            <w:bottom w:val="none" w:sz="0" w:space="0" w:color="auto"/>
            <w:right w:val="none" w:sz="0" w:space="0" w:color="auto"/>
          </w:divBdr>
        </w:div>
      </w:divsChild>
    </w:div>
    <w:div w:id="94980672">
      <w:bodyDiv w:val="1"/>
      <w:marLeft w:val="0"/>
      <w:marRight w:val="0"/>
      <w:marTop w:val="0"/>
      <w:marBottom w:val="0"/>
      <w:divBdr>
        <w:top w:val="none" w:sz="0" w:space="0" w:color="auto"/>
        <w:left w:val="none" w:sz="0" w:space="0" w:color="auto"/>
        <w:bottom w:val="none" w:sz="0" w:space="0" w:color="auto"/>
        <w:right w:val="none" w:sz="0" w:space="0" w:color="auto"/>
      </w:divBdr>
    </w:div>
    <w:div w:id="102498915">
      <w:bodyDiv w:val="1"/>
      <w:marLeft w:val="0"/>
      <w:marRight w:val="0"/>
      <w:marTop w:val="0"/>
      <w:marBottom w:val="0"/>
      <w:divBdr>
        <w:top w:val="none" w:sz="0" w:space="0" w:color="auto"/>
        <w:left w:val="none" w:sz="0" w:space="0" w:color="auto"/>
        <w:bottom w:val="none" w:sz="0" w:space="0" w:color="auto"/>
        <w:right w:val="none" w:sz="0" w:space="0" w:color="auto"/>
      </w:divBdr>
    </w:div>
    <w:div w:id="126628134">
      <w:bodyDiv w:val="1"/>
      <w:marLeft w:val="0"/>
      <w:marRight w:val="0"/>
      <w:marTop w:val="0"/>
      <w:marBottom w:val="0"/>
      <w:divBdr>
        <w:top w:val="none" w:sz="0" w:space="0" w:color="auto"/>
        <w:left w:val="none" w:sz="0" w:space="0" w:color="auto"/>
        <w:bottom w:val="none" w:sz="0" w:space="0" w:color="auto"/>
        <w:right w:val="none" w:sz="0" w:space="0" w:color="auto"/>
      </w:divBdr>
    </w:div>
    <w:div w:id="132259293">
      <w:bodyDiv w:val="1"/>
      <w:marLeft w:val="0"/>
      <w:marRight w:val="0"/>
      <w:marTop w:val="0"/>
      <w:marBottom w:val="0"/>
      <w:divBdr>
        <w:top w:val="none" w:sz="0" w:space="0" w:color="auto"/>
        <w:left w:val="none" w:sz="0" w:space="0" w:color="auto"/>
        <w:bottom w:val="none" w:sz="0" w:space="0" w:color="auto"/>
        <w:right w:val="none" w:sz="0" w:space="0" w:color="auto"/>
      </w:divBdr>
      <w:divsChild>
        <w:div w:id="749035744">
          <w:marLeft w:val="547"/>
          <w:marRight w:val="0"/>
          <w:marTop w:val="0"/>
          <w:marBottom w:val="0"/>
          <w:divBdr>
            <w:top w:val="none" w:sz="0" w:space="0" w:color="auto"/>
            <w:left w:val="none" w:sz="0" w:space="0" w:color="auto"/>
            <w:bottom w:val="none" w:sz="0" w:space="0" w:color="auto"/>
            <w:right w:val="none" w:sz="0" w:space="0" w:color="auto"/>
          </w:divBdr>
        </w:div>
      </w:divsChild>
    </w:div>
    <w:div w:id="137307029">
      <w:bodyDiv w:val="1"/>
      <w:marLeft w:val="0"/>
      <w:marRight w:val="0"/>
      <w:marTop w:val="0"/>
      <w:marBottom w:val="0"/>
      <w:divBdr>
        <w:top w:val="none" w:sz="0" w:space="0" w:color="auto"/>
        <w:left w:val="none" w:sz="0" w:space="0" w:color="auto"/>
        <w:bottom w:val="none" w:sz="0" w:space="0" w:color="auto"/>
        <w:right w:val="none" w:sz="0" w:space="0" w:color="auto"/>
      </w:divBdr>
    </w:div>
    <w:div w:id="158663971">
      <w:bodyDiv w:val="1"/>
      <w:marLeft w:val="0"/>
      <w:marRight w:val="0"/>
      <w:marTop w:val="0"/>
      <w:marBottom w:val="0"/>
      <w:divBdr>
        <w:top w:val="none" w:sz="0" w:space="0" w:color="auto"/>
        <w:left w:val="none" w:sz="0" w:space="0" w:color="auto"/>
        <w:bottom w:val="none" w:sz="0" w:space="0" w:color="auto"/>
        <w:right w:val="none" w:sz="0" w:space="0" w:color="auto"/>
      </w:divBdr>
    </w:div>
    <w:div w:id="159085018">
      <w:bodyDiv w:val="1"/>
      <w:marLeft w:val="0"/>
      <w:marRight w:val="0"/>
      <w:marTop w:val="0"/>
      <w:marBottom w:val="0"/>
      <w:divBdr>
        <w:top w:val="none" w:sz="0" w:space="0" w:color="auto"/>
        <w:left w:val="none" w:sz="0" w:space="0" w:color="auto"/>
        <w:bottom w:val="none" w:sz="0" w:space="0" w:color="auto"/>
        <w:right w:val="none" w:sz="0" w:space="0" w:color="auto"/>
      </w:divBdr>
      <w:divsChild>
        <w:div w:id="2028947428">
          <w:marLeft w:val="547"/>
          <w:marRight w:val="0"/>
          <w:marTop w:val="0"/>
          <w:marBottom w:val="0"/>
          <w:divBdr>
            <w:top w:val="none" w:sz="0" w:space="0" w:color="auto"/>
            <w:left w:val="none" w:sz="0" w:space="0" w:color="auto"/>
            <w:bottom w:val="none" w:sz="0" w:space="0" w:color="auto"/>
            <w:right w:val="none" w:sz="0" w:space="0" w:color="auto"/>
          </w:divBdr>
        </w:div>
      </w:divsChild>
    </w:div>
    <w:div w:id="181170054">
      <w:bodyDiv w:val="1"/>
      <w:marLeft w:val="0"/>
      <w:marRight w:val="0"/>
      <w:marTop w:val="0"/>
      <w:marBottom w:val="0"/>
      <w:divBdr>
        <w:top w:val="none" w:sz="0" w:space="0" w:color="auto"/>
        <w:left w:val="none" w:sz="0" w:space="0" w:color="auto"/>
        <w:bottom w:val="none" w:sz="0" w:space="0" w:color="auto"/>
        <w:right w:val="none" w:sz="0" w:space="0" w:color="auto"/>
      </w:divBdr>
    </w:div>
    <w:div w:id="194465101">
      <w:bodyDiv w:val="1"/>
      <w:marLeft w:val="0"/>
      <w:marRight w:val="0"/>
      <w:marTop w:val="0"/>
      <w:marBottom w:val="0"/>
      <w:divBdr>
        <w:top w:val="none" w:sz="0" w:space="0" w:color="auto"/>
        <w:left w:val="none" w:sz="0" w:space="0" w:color="auto"/>
        <w:bottom w:val="none" w:sz="0" w:space="0" w:color="auto"/>
        <w:right w:val="none" w:sz="0" w:space="0" w:color="auto"/>
      </w:divBdr>
    </w:div>
    <w:div w:id="198398179">
      <w:bodyDiv w:val="1"/>
      <w:marLeft w:val="0"/>
      <w:marRight w:val="0"/>
      <w:marTop w:val="0"/>
      <w:marBottom w:val="0"/>
      <w:divBdr>
        <w:top w:val="none" w:sz="0" w:space="0" w:color="auto"/>
        <w:left w:val="none" w:sz="0" w:space="0" w:color="auto"/>
        <w:bottom w:val="none" w:sz="0" w:space="0" w:color="auto"/>
        <w:right w:val="none" w:sz="0" w:space="0" w:color="auto"/>
      </w:divBdr>
    </w:div>
    <w:div w:id="203753636">
      <w:bodyDiv w:val="1"/>
      <w:marLeft w:val="0"/>
      <w:marRight w:val="0"/>
      <w:marTop w:val="0"/>
      <w:marBottom w:val="0"/>
      <w:divBdr>
        <w:top w:val="none" w:sz="0" w:space="0" w:color="auto"/>
        <w:left w:val="none" w:sz="0" w:space="0" w:color="auto"/>
        <w:bottom w:val="none" w:sz="0" w:space="0" w:color="auto"/>
        <w:right w:val="none" w:sz="0" w:space="0" w:color="auto"/>
      </w:divBdr>
    </w:div>
    <w:div w:id="210845656">
      <w:bodyDiv w:val="1"/>
      <w:marLeft w:val="0"/>
      <w:marRight w:val="0"/>
      <w:marTop w:val="0"/>
      <w:marBottom w:val="0"/>
      <w:divBdr>
        <w:top w:val="none" w:sz="0" w:space="0" w:color="auto"/>
        <w:left w:val="none" w:sz="0" w:space="0" w:color="auto"/>
        <w:bottom w:val="none" w:sz="0" w:space="0" w:color="auto"/>
        <w:right w:val="none" w:sz="0" w:space="0" w:color="auto"/>
      </w:divBdr>
    </w:div>
    <w:div w:id="226963922">
      <w:bodyDiv w:val="1"/>
      <w:marLeft w:val="0"/>
      <w:marRight w:val="0"/>
      <w:marTop w:val="0"/>
      <w:marBottom w:val="0"/>
      <w:divBdr>
        <w:top w:val="none" w:sz="0" w:space="0" w:color="auto"/>
        <w:left w:val="none" w:sz="0" w:space="0" w:color="auto"/>
        <w:bottom w:val="none" w:sz="0" w:space="0" w:color="auto"/>
        <w:right w:val="none" w:sz="0" w:space="0" w:color="auto"/>
      </w:divBdr>
    </w:div>
    <w:div w:id="236793902">
      <w:bodyDiv w:val="1"/>
      <w:marLeft w:val="0"/>
      <w:marRight w:val="0"/>
      <w:marTop w:val="0"/>
      <w:marBottom w:val="0"/>
      <w:divBdr>
        <w:top w:val="none" w:sz="0" w:space="0" w:color="auto"/>
        <w:left w:val="none" w:sz="0" w:space="0" w:color="auto"/>
        <w:bottom w:val="none" w:sz="0" w:space="0" w:color="auto"/>
        <w:right w:val="none" w:sz="0" w:space="0" w:color="auto"/>
      </w:divBdr>
    </w:div>
    <w:div w:id="275648591">
      <w:bodyDiv w:val="1"/>
      <w:marLeft w:val="0"/>
      <w:marRight w:val="0"/>
      <w:marTop w:val="0"/>
      <w:marBottom w:val="0"/>
      <w:divBdr>
        <w:top w:val="none" w:sz="0" w:space="0" w:color="auto"/>
        <w:left w:val="none" w:sz="0" w:space="0" w:color="auto"/>
        <w:bottom w:val="none" w:sz="0" w:space="0" w:color="auto"/>
        <w:right w:val="none" w:sz="0" w:space="0" w:color="auto"/>
      </w:divBdr>
    </w:div>
    <w:div w:id="399131893">
      <w:bodyDiv w:val="1"/>
      <w:marLeft w:val="0"/>
      <w:marRight w:val="0"/>
      <w:marTop w:val="0"/>
      <w:marBottom w:val="0"/>
      <w:divBdr>
        <w:top w:val="none" w:sz="0" w:space="0" w:color="auto"/>
        <w:left w:val="none" w:sz="0" w:space="0" w:color="auto"/>
        <w:bottom w:val="none" w:sz="0" w:space="0" w:color="auto"/>
        <w:right w:val="none" w:sz="0" w:space="0" w:color="auto"/>
      </w:divBdr>
    </w:div>
    <w:div w:id="420416334">
      <w:bodyDiv w:val="1"/>
      <w:marLeft w:val="0"/>
      <w:marRight w:val="0"/>
      <w:marTop w:val="0"/>
      <w:marBottom w:val="0"/>
      <w:divBdr>
        <w:top w:val="none" w:sz="0" w:space="0" w:color="auto"/>
        <w:left w:val="none" w:sz="0" w:space="0" w:color="auto"/>
        <w:bottom w:val="none" w:sz="0" w:space="0" w:color="auto"/>
        <w:right w:val="none" w:sz="0" w:space="0" w:color="auto"/>
      </w:divBdr>
    </w:div>
    <w:div w:id="422336439">
      <w:bodyDiv w:val="1"/>
      <w:marLeft w:val="0"/>
      <w:marRight w:val="0"/>
      <w:marTop w:val="0"/>
      <w:marBottom w:val="0"/>
      <w:divBdr>
        <w:top w:val="none" w:sz="0" w:space="0" w:color="auto"/>
        <w:left w:val="none" w:sz="0" w:space="0" w:color="auto"/>
        <w:bottom w:val="none" w:sz="0" w:space="0" w:color="auto"/>
        <w:right w:val="none" w:sz="0" w:space="0" w:color="auto"/>
      </w:divBdr>
    </w:div>
    <w:div w:id="429667232">
      <w:bodyDiv w:val="1"/>
      <w:marLeft w:val="0"/>
      <w:marRight w:val="0"/>
      <w:marTop w:val="0"/>
      <w:marBottom w:val="0"/>
      <w:divBdr>
        <w:top w:val="none" w:sz="0" w:space="0" w:color="auto"/>
        <w:left w:val="none" w:sz="0" w:space="0" w:color="auto"/>
        <w:bottom w:val="none" w:sz="0" w:space="0" w:color="auto"/>
        <w:right w:val="none" w:sz="0" w:space="0" w:color="auto"/>
      </w:divBdr>
      <w:divsChild>
        <w:div w:id="1891764675">
          <w:marLeft w:val="547"/>
          <w:marRight w:val="0"/>
          <w:marTop w:val="0"/>
          <w:marBottom w:val="0"/>
          <w:divBdr>
            <w:top w:val="none" w:sz="0" w:space="0" w:color="auto"/>
            <w:left w:val="none" w:sz="0" w:space="0" w:color="auto"/>
            <w:bottom w:val="none" w:sz="0" w:space="0" w:color="auto"/>
            <w:right w:val="none" w:sz="0" w:space="0" w:color="auto"/>
          </w:divBdr>
        </w:div>
      </w:divsChild>
    </w:div>
    <w:div w:id="438721763">
      <w:bodyDiv w:val="1"/>
      <w:marLeft w:val="0"/>
      <w:marRight w:val="0"/>
      <w:marTop w:val="0"/>
      <w:marBottom w:val="0"/>
      <w:divBdr>
        <w:top w:val="none" w:sz="0" w:space="0" w:color="auto"/>
        <w:left w:val="none" w:sz="0" w:space="0" w:color="auto"/>
        <w:bottom w:val="none" w:sz="0" w:space="0" w:color="auto"/>
        <w:right w:val="none" w:sz="0" w:space="0" w:color="auto"/>
      </w:divBdr>
    </w:div>
    <w:div w:id="524975993">
      <w:bodyDiv w:val="1"/>
      <w:marLeft w:val="0"/>
      <w:marRight w:val="0"/>
      <w:marTop w:val="0"/>
      <w:marBottom w:val="0"/>
      <w:divBdr>
        <w:top w:val="none" w:sz="0" w:space="0" w:color="auto"/>
        <w:left w:val="none" w:sz="0" w:space="0" w:color="auto"/>
        <w:bottom w:val="none" w:sz="0" w:space="0" w:color="auto"/>
        <w:right w:val="none" w:sz="0" w:space="0" w:color="auto"/>
      </w:divBdr>
      <w:divsChild>
        <w:div w:id="330527258">
          <w:marLeft w:val="0"/>
          <w:marRight w:val="0"/>
          <w:marTop w:val="0"/>
          <w:marBottom w:val="0"/>
          <w:divBdr>
            <w:top w:val="none" w:sz="0" w:space="0" w:color="auto"/>
            <w:left w:val="none" w:sz="0" w:space="0" w:color="auto"/>
            <w:bottom w:val="none" w:sz="0" w:space="0" w:color="auto"/>
            <w:right w:val="none" w:sz="0" w:space="0" w:color="auto"/>
          </w:divBdr>
        </w:div>
        <w:div w:id="174614333">
          <w:marLeft w:val="0"/>
          <w:marRight w:val="0"/>
          <w:marTop w:val="0"/>
          <w:marBottom w:val="0"/>
          <w:divBdr>
            <w:top w:val="none" w:sz="0" w:space="0" w:color="auto"/>
            <w:left w:val="none" w:sz="0" w:space="0" w:color="auto"/>
            <w:bottom w:val="none" w:sz="0" w:space="0" w:color="auto"/>
            <w:right w:val="none" w:sz="0" w:space="0" w:color="auto"/>
          </w:divBdr>
        </w:div>
        <w:div w:id="814103477">
          <w:marLeft w:val="0"/>
          <w:marRight w:val="0"/>
          <w:marTop w:val="0"/>
          <w:marBottom w:val="0"/>
          <w:divBdr>
            <w:top w:val="none" w:sz="0" w:space="0" w:color="auto"/>
            <w:left w:val="none" w:sz="0" w:space="0" w:color="auto"/>
            <w:bottom w:val="none" w:sz="0" w:space="0" w:color="auto"/>
            <w:right w:val="none" w:sz="0" w:space="0" w:color="auto"/>
          </w:divBdr>
        </w:div>
        <w:div w:id="553783820">
          <w:marLeft w:val="0"/>
          <w:marRight w:val="0"/>
          <w:marTop w:val="0"/>
          <w:marBottom w:val="0"/>
          <w:divBdr>
            <w:top w:val="none" w:sz="0" w:space="0" w:color="auto"/>
            <w:left w:val="none" w:sz="0" w:space="0" w:color="auto"/>
            <w:bottom w:val="none" w:sz="0" w:space="0" w:color="auto"/>
            <w:right w:val="none" w:sz="0" w:space="0" w:color="auto"/>
          </w:divBdr>
        </w:div>
        <w:div w:id="1833527107">
          <w:marLeft w:val="0"/>
          <w:marRight w:val="0"/>
          <w:marTop w:val="0"/>
          <w:marBottom w:val="0"/>
          <w:divBdr>
            <w:top w:val="none" w:sz="0" w:space="0" w:color="auto"/>
            <w:left w:val="none" w:sz="0" w:space="0" w:color="auto"/>
            <w:bottom w:val="none" w:sz="0" w:space="0" w:color="auto"/>
            <w:right w:val="none" w:sz="0" w:space="0" w:color="auto"/>
          </w:divBdr>
        </w:div>
      </w:divsChild>
    </w:div>
    <w:div w:id="545215193">
      <w:bodyDiv w:val="1"/>
      <w:marLeft w:val="0"/>
      <w:marRight w:val="0"/>
      <w:marTop w:val="0"/>
      <w:marBottom w:val="0"/>
      <w:divBdr>
        <w:top w:val="none" w:sz="0" w:space="0" w:color="auto"/>
        <w:left w:val="none" w:sz="0" w:space="0" w:color="auto"/>
        <w:bottom w:val="none" w:sz="0" w:space="0" w:color="auto"/>
        <w:right w:val="none" w:sz="0" w:space="0" w:color="auto"/>
      </w:divBdr>
      <w:divsChild>
        <w:div w:id="874662181">
          <w:marLeft w:val="547"/>
          <w:marRight w:val="0"/>
          <w:marTop w:val="0"/>
          <w:marBottom w:val="0"/>
          <w:divBdr>
            <w:top w:val="none" w:sz="0" w:space="0" w:color="auto"/>
            <w:left w:val="none" w:sz="0" w:space="0" w:color="auto"/>
            <w:bottom w:val="none" w:sz="0" w:space="0" w:color="auto"/>
            <w:right w:val="none" w:sz="0" w:space="0" w:color="auto"/>
          </w:divBdr>
        </w:div>
      </w:divsChild>
    </w:div>
    <w:div w:id="594097891">
      <w:bodyDiv w:val="1"/>
      <w:marLeft w:val="0"/>
      <w:marRight w:val="0"/>
      <w:marTop w:val="0"/>
      <w:marBottom w:val="0"/>
      <w:divBdr>
        <w:top w:val="none" w:sz="0" w:space="0" w:color="auto"/>
        <w:left w:val="none" w:sz="0" w:space="0" w:color="auto"/>
        <w:bottom w:val="none" w:sz="0" w:space="0" w:color="auto"/>
        <w:right w:val="none" w:sz="0" w:space="0" w:color="auto"/>
      </w:divBdr>
    </w:div>
    <w:div w:id="600724543">
      <w:bodyDiv w:val="1"/>
      <w:marLeft w:val="0"/>
      <w:marRight w:val="0"/>
      <w:marTop w:val="0"/>
      <w:marBottom w:val="0"/>
      <w:divBdr>
        <w:top w:val="none" w:sz="0" w:space="0" w:color="auto"/>
        <w:left w:val="none" w:sz="0" w:space="0" w:color="auto"/>
        <w:bottom w:val="none" w:sz="0" w:space="0" w:color="auto"/>
        <w:right w:val="none" w:sz="0" w:space="0" w:color="auto"/>
      </w:divBdr>
    </w:div>
    <w:div w:id="656374787">
      <w:bodyDiv w:val="1"/>
      <w:marLeft w:val="0"/>
      <w:marRight w:val="0"/>
      <w:marTop w:val="0"/>
      <w:marBottom w:val="0"/>
      <w:divBdr>
        <w:top w:val="none" w:sz="0" w:space="0" w:color="auto"/>
        <w:left w:val="none" w:sz="0" w:space="0" w:color="auto"/>
        <w:bottom w:val="none" w:sz="0" w:space="0" w:color="auto"/>
        <w:right w:val="none" w:sz="0" w:space="0" w:color="auto"/>
      </w:divBdr>
    </w:div>
    <w:div w:id="672222824">
      <w:bodyDiv w:val="1"/>
      <w:marLeft w:val="0"/>
      <w:marRight w:val="0"/>
      <w:marTop w:val="0"/>
      <w:marBottom w:val="0"/>
      <w:divBdr>
        <w:top w:val="none" w:sz="0" w:space="0" w:color="auto"/>
        <w:left w:val="none" w:sz="0" w:space="0" w:color="auto"/>
        <w:bottom w:val="none" w:sz="0" w:space="0" w:color="auto"/>
        <w:right w:val="none" w:sz="0" w:space="0" w:color="auto"/>
      </w:divBdr>
      <w:divsChild>
        <w:div w:id="1148129802">
          <w:marLeft w:val="547"/>
          <w:marRight w:val="0"/>
          <w:marTop w:val="0"/>
          <w:marBottom w:val="0"/>
          <w:divBdr>
            <w:top w:val="none" w:sz="0" w:space="0" w:color="auto"/>
            <w:left w:val="none" w:sz="0" w:space="0" w:color="auto"/>
            <w:bottom w:val="none" w:sz="0" w:space="0" w:color="auto"/>
            <w:right w:val="none" w:sz="0" w:space="0" w:color="auto"/>
          </w:divBdr>
        </w:div>
      </w:divsChild>
    </w:div>
    <w:div w:id="672755310">
      <w:bodyDiv w:val="1"/>
      <w:marLeft w:val="0"/>
      <w:marRight w:val="0"/>
      <w:marTop w:val="0"/>
      <w:marBottom w:val="0"/>
      <w:divBdr>
        <w:top w:val="none" w:sz="0" w:space="0" w:color="auto"/>
        <w:left w:val="none" w:sz="0" w:space="0" w:color="auto"/>
        <w:bottom w:val="none" w:sz="0" w:space="0" w:color="auto"/>
        <w:right w:val="none" w:sz="0" w:space="0" w:color="auto"/>
      </w:divBdr>
    </w:div>
    <w:div w:id="753550606">
      <w:bodyDiv w:val="1"/>
      <w:marLeft w:val="0"/>
      <w:marRight w:val="0"/>
      <w:marTop w:val="0"/>
      <w:marBottom w:val="0"/>
      <w:divBdr>
        <w:top w:val="none" w:sz="0" w:space="0" w:color="auto"/>
        <w:left w:val="none" w:sz="0" w:space="0" w:color="auto"/>
        <w:bottom w:val="none" w:sz="0" w:space="0" w:color="auto"/>
        <w:right w:val="none" w:sz="0" w:space="0" w:color="auto"/>
      </w:divBdr>
    </w:div>
    <w:div w:id="765921970">
      <w:bodyDiv w:val="1"/>
      <w:marLeft w:val="0"/>
      <w:marRight w:val="0"/>
      <w:marTop w:val="0"/>
      <w:marBottom w:val="0"/>
      <w:divBdr>
        <w:top w:val="none" w:sz="0" w:space="0" w:color="auto"/>
        <w:left w:val="none" w:sz="0" w:space="0" w:color="auto"/>
        <w:bottom w:val="none" w:sz="0" w:space="0" w:color="auto"/>
        <w:right w:val="none" w:sz="0" w:space="0" w:color="auto"/>
      </w:divBdr>
    </w:div>
    <w:div w:id="797989964">
      <w:bodyDiv w:val="1"/>
      <w:marLeft w:val="0"/>
      <w:marRight w:val="0"/>
      <w:marTop w:val="0"/>
      <w:marBottom w:val="0"/>
      <w:divBdr>
        <w:top w:val="none" w:sz="0" w:space="0" w:color="auto"/>
        <w:left w:val="none" w:sz="0" w:space="0" w:color="auto"/>
        <w:bottom w:val="none" w:sz="0" w:space="0" w:color="auto"/>
        <w:right w:val="none" w:sz="0" w:space="0" w:color="auto"/>
      </w:divBdr>
    </w:div>
    <w:div w:id="809370888">
      <w:bodyDiv w:val="1"/>
      <w:marLeft w:val="0"/>
      <w:marRight w:val="0"/>
      <w:marTop w:val="0"/>
      <w:marBottom w:val="0"/>
      <w:divBdr>
        <w:top w:val="none" w:sz="0" w:space="0" w:color="auto"/>
        <w:left w:val="none" w:sz="0" w:space="0" w:color="auto"/>
        <w:bottom w:val="none" w:sz="0" w:space="0" w:color="auto"/>
        <w:right w:val="none" w:sz="0" w:space="0" w:color="auto"/>
      </w:divBdr>
    </w:div>
    <w:div w:id="821893644">
      <w:bodyDiv w:val="1"/>
      <w:marLeft w:val="0"/>
      <w:marRight w:val="0"/>
      <w:marTop w:val="0"/>
      <w:marBottom w:val="0"/>
      <w:divBdr>
        <w:top w:val="none" w:sz="0" w:space="0" w:color="auto"/>
        <w:left w:val="none" w:sz="0" w:space="0" w:color="auto"/>
        <w:bottom w:val="none" w:sz="0" w:space="0" w:color="auto"/>
        <w:right w:val="none" w:sz="0" w:space="0" w:color="auto"/>
      </w:divBdr>
    </w:div>
    <w:div w:id="840780406">
      <w:bodyDiv w:val="1"/>
      <w:marLeft w:val="0"/>
      <w:marRight w:val="0"/>
      <w:marTop w:val="0"/>
      <w:marBottom w:val="0"/>
      <w:divBdr>
        <w:top w:val="none" w:sz="0" w:space="0" w:color="auto"/>
        <w:left w:val="none" w:sz="0" w:space="0" w:color="auto"/>
        <w:bottom w:val="none" w:sz="0" w:space="0" w:color="auto"/>
        <w:right w:val="none" w:sz="0" w:space="0" w:color="auto"/>
      </w:divBdr>
    </w:div>
    <w:div w:id="850606221">
      <w:bodyDiv w:val="1"/>
      <w:marLeft w:val="0"/>
      <w:marRight w:val="0"/>
      <w:marTop w:val="0"/>
      <w:marBottom w:val="0"/>
      <w:divBdr>
        <w:top w:val="none" w:sz="0" w:space="0" w:color="auto"/>
        <w:left w:val="none" w:sz="0" w:space="0" w:color="auto"/>
        <w:bottom w:val="none" w:sz="0" w:space="0" w:color="auto"/>
        <w:right w:val="none" w:sz="0" w:space="0" w:color="auto"/>
      </w:divBdr>
    </w:div>
    <w:div w:id="877274955">
      <w:bodyDiv w:val="1"/>
      <w:marLeft w:val="0"/>
      <w:marRight w:val="0"/>
      <w:marTop w:val="0"/>
      <w:marBottom w:val="0"/>
      <w:divBdr>
        <w:top w:val="none" w:sz="0" w:space="0" w:color="auto"/>
        <w:left w:val="none" w:sz="0" w:space="0" w:color="auto"/>
        <w:bottom w:val="none" w:sz="0" w:space="0" w:color="auto"/>
        <w:right w:val="none" w:sz="0" w:space="0" w:color="auto"/>
      </w:divBdr>
    </w:div>
    <w:div w:id="893811406">
      <w:bodyDiv w:val="1"/>
      <w:marLeft w:val="0"/>
      <w:marRight w:val="0"/>
      <w:marTop w:val="0"/>
      <w:marBottom w:val="0"/>
      <w:divBdr>
        <w:top w:val="none" w:sz="0" w:space="0" w:color="auto"/>
        <w:left w:val="none" w:sz="0" w:space="0" w:color="auto"/>
        <w:bottom w:val="none" w:sz="0" w:space="0" w:color="auto"/>
        <w:right w:val="none" w:sz="0" w:space="0" w:color="auto"/>
      </w:divBdr>
    </w:div>
    <w:div w:id="913666376">
      <w:bodyDiv w:val="1"/>
      <w:marLeft w:val="0"/>
      <w:marRight w:val="0"/>
      <w:marTop w:val="0"/>
      <w:marBottom w:val="0"/>
      <w:divBdr>
        <w:top w:val="none" w:sz="0" w:space="0" w:color="auto"/>
        <w:left w:val="none" w:sz="0" w:space="0" w:color="auto"/>
        <w:bottom w:val="none" w:sz="0" w:space="0" w:color="auto"/>
        <w:right w:val="none" w:sz="0" w:space="0" w:color="auto"/>
      </w:divBdr>
    </w:div>
    <w:div w:id="949162220">
      <w:bodyDiv w:val="1"/>
      <w:marLeft w:val="0"/>
      <w:marRight w:val="0"/>
      <w:marTop w:val="0"/>
      <w:marBottom w:val="0"/>
      <w:divBdr>
        <w:top w:val="none" w:sz="0" w:space="0" w:color="auto"/>
        <w:left w:val="none" w:sz="0" w:space="0" w:color="auto"/>
        <w:bottom w:val="none" w:sz="0" w:space="0" w:color="auto"/>
        <w:right w:val="none" w:sz="0" w:space="0" w:color="auto"/>
      </w:divBdr>
    </w:div>
    <w:div w:id="950667616">
      <w:bodyDiv w:val="1"/>
      <w:marLeft w:val="0"/>
      <w:marRight w:val="0"/>
      <w:marTop w:val="0"/>
      <w:marBottom w:val="0"/>
      <w:divBdr>
        <w:top w:val="none" w:sz="0" w:space="0" w:color="auto"/>
        <w:left w:val="none" w:sz="0" w:space="0" w:color="auto"/>
        <w:bottom w:val="none" w:sz="0" w:space="0" w:color="auto"/>
        <w:right w:val="none" w:sz="0" w:space="0" w:color="auto"/>
      </w:divBdr>
      <w:divsChild>
        <w:div w:id="88553334">
          <w:marLeft w:val="547"/>
          <w:marRight w:val="0"/>
          <w:marTop w:val="0"/>
          <w:marBottom w:val="0"/>
          <w:divBdr>
            <w:top w:val="none" w:sz="0" w:space="0" w:color="auto"/>
            <w:left w:val="none" w:sz="0" w:space="0" w:color="auto"/>
            <w:bottom w:val="none" w:sz="0" w:space="0" w:color="auto"/>
            <w:right w:val="none" w:sz="0" w:space="0" w:color="auto"/>
          </w:divBdr>
        </w:div>
      </w:divsChild>
    </w:div>
    <w:div w:id="1129936258">
      <w:bodyDiv w:val="1"/>
      <w:marLeft w:val="0"/>
      <w:marRight w:val="0"/>
      <w:marTop w:val="0"/>
      <w:marBottom w:val="0"/>
      <w:divBdr>
        <w:top w:val="none" w:sz="0" w:space="0" w:color="auto"/>
        <w:left w:val="none" w:sz="0" w:space="0" w:color="auto"/>
        <w:bottom w:val="none" w:sz="0" w:space="0" w:color="auto"/>
        <w:right w:val="none" w:sz="0" w:space="0" w:color="auto"/>
      </w:divBdr>
    </w:div>
    <w:div w:id="1181553530">
      <w:bodyDiv w:val="1"/>
      <w:marLeft w:val="0"/>
      <w:marRight w:val="0"/>
      <w:marTop w:val="0"/>
      <w:marBottom w:val="0"/>
      <w:divBdr>
        <w:top w:val="none" w:sz="0" w:space="0" w:color="auto"/>
        <w:left w:val="none" w:sz="0" w:space="0" w:color="auto"/>
        <w:bottom w:val="none" w:sz="0" w:space="0" w:color="auto"/>
        <w:right w:val="none" w:sz="0" w:space="0" w:color="auto"/>
      </w:divBdr>
      <w:divsChild>
        <w:div w:id="342585685">
          <w:marLeft w:val="0"/>
          <w:marRight w:val="0"/>
          <w:marTop w:val="0"/>
          <w:marBottom w:val="0"/>
          <w:divBdr>
            <w:top w:val="none" w:sz="0" w:space="0" w:color="auto"/>
            <w:left w:val="none" w:sz="0" w:space="0" w:color="auto"/>
            <w:bottom w:val="none" w:sz="0" w:space="0" w:color="auto"/>
            <w:right w:val="none" w:sz="0" w:space="0" w:color="auto"/>
          </w:divBdr>
        </w:div>
        <w:div w:id="1949698947">
          <w:marLeft w:val="0"/>
          <w:marRight w:val="0"/>
          <w:marTop w:val="0"/>
          <w:marBottom w:val="0"/>
          <w:divBdr>
            <w:top w:val="none" w:sz="0" w:space="0" w:color="auto"/>
            <w:left w:val="none" w:sz="0" w:space="0" w:color="auto"/>
            <w:bottom w:val="none" w:sz="0" w:space="0" w:color="auto"/>
            <w:right w:val="none" w:sz="0" w:space="0" w:color="auto"/>
          </w:divBdr>
        </w:div>
        <w:div w:id="770202983">
          <w:marLeft w:val="0"/>
          <w:marRight w:val="0"/>
          <w:marTop w:val="0"/>
          <w:marBottom w:val="0"/>
          <w:divBdr>
            <w:top w:val="none" w:sz="0" w:space="0" w:color="auto"/>
            <w:left w:val="none" w:sz="0" w:space="0" w:color="auto"/>
            <w:bottom w:val="none" w:sz="0" w:space="0" w:color="auto"/>
            <w:right w:val="none" w:sz="0" w:space="0" w:color="auto"/>
          </w:divBdr>
        </w:div>
        <w:div w:id="1429036911">
          <w:marLeft w:val="0"/>
          <w:marRight w:val="0"/>
          <w:marTop w:val="0"/>
          <w:marBottom w:val="0"/>
          <w:divBdr>
            <w:top w:val="none" w:sz="0" w:space="0" w:color="auto"/>
            <w:left w:val="none" w:sz="0" w:space="0" w:color="auto"/>
            <w:bottom w:val="none" w:sz="0" w:space="0" w:color="auto"/>
            <w:right w:val="none" w:sz="0" w:space="0" w:color="auto"/>
          </w:divBdr>
        </w:div>
        <w:div w:id="1039210669">
          <w:marLeft w:val="0"/>
          <w:marRight w:val="0"/>
          <w:marTop w:val="0"/>
          <w:marBottom w:val="0"/>
          <w:divBdr>
            <w:top w:val="none" w:sz="0" w:space="0" w:color="auto"/>
            <w:left w:val="none" w:sz="0" w:space="0" w:color="auto"/>
            <w:bottom w:val="none" w:sz="0" w:space="0" w:color="auto"/>
            <w:right w:val="none" w:sz="0" w:space="0" w:color="auto"/>
          </w:divBdr>
        </w:div>
        <w:div w:id="705326218">
          <w:marLeft w:val="0"/>
          <w:marRight w:val="0"/>
          <w:marTop w:val="0"/>
          <w:marBottom w:val="0"/>
          <w:divBdr>
            <w:top w:val="none" w:sz="0" w:space="0" w:color="auto"/>
            <w:left w:val="none" w:sz="0" w:space="0" w:color="auto"/>
            <w:bottom w:val="none" w:sz="0" w:space="0" w:color="auto"/>
            <w:right w:val="none" w:sz="0" w:space="0" w:color="auto"/>
          </w:divBdr>
        </w:div>
        <w:div w:id="292445150">
          <w:marLeft w:val="0"/>
          <w:marRight w:val="0"/>
          <w:marTop w:val="0"/>
          <w:marBottom w:val="0"/>
          <w:divBdr>
            <w:top w:val="none" w:sz="0" w:space="0" w:color="auto"/>
            <w:left w:val="none" w:sz="0" w:space="0" w:color="auto"/>
            <w:bottom w:val="none" w:sz="0" w:space="0" w:color="auto"/>
            <w:right w:val="none" w:sz="0" w:space="0" w:color="auto"/>
          </w:divBdr>
        </w:div>
        <w:div w:id="1885864625">
          <w:marLeft w:val="0"/>
          <w:marRight w:val="0"/>
          <w:marTop w:val="0"/>
          <w:marBottom w:val="0"/>
          <w:divBdr>
            <w:top w:val="none" w:sz="0" w:space="0" w:color="auto"/>
            <w:left w:val="none" w:sz="0" w:space="0" w:color="auto"/>
            <w:bottom w:val="none" w:sz="0" w:space="0" w:color="auto"/>
            <w:right w:val="none" w:sz="0" w:space="0" w:color="auto"/>
          </w:divBdr>
        </w:div>
      </w:divsChild>
    </w:div>
    <w:div w:id="1186482615">
      <w:bodyDiv w:val="1"/>
      <w:marLeft w:val="0"/>
      <w:marRight w:val="0"/>
      <w:marTop w:val="0"/>
      <w:marBottom w:val="0"/>
      <w:divBdr>
        <w:top w:val="none" w:sz="0" w:space="0" w:color="auto"/>
        <w:left w:val="none" w:sz="0" w:space="0" w:color="auto"/>
        <w:bottom w:val="none" w:sz="0" w:space="0" w:color="auto"/>
        <w:right w:val="none" w:sz="0" w:space="0" w:color="auto"/>
      </w:divBdr>
    </w:div>
    <w:div w:id="1253779794">
      <w:bodyDiv w:val="1"/>
      <w:marLeft w:val="0"/>
      <w:marRight w:val="0"/>
      <w:marTop w:val="0"/>
      <w:marBottom w:val="0"/>
      <w:divBdr>
        <w:top w:val="none" w:sz="0" w:space="0" w:color="auto"/>
        <w:left w:val="none" w:sz="0" w:space="0" w:color="auto"/>
        <w:bottom w:val="none" w:sz="0" w:space="0" w:color="auto"/>
        <w:right w:val="none" w:sz="0" w:space="0" w:color="auto"/>
      </w:divBdr>
      <w:divsChild>
        <w:div w:id="818301636">
          <w:marLeft w:val="0"/>
          <w:marRight w:val="0"/>
          <w:marTop w:val="240"/>
          <w:marBottom w:val="240"/>
          <w:divBdr>
            <w:top w:val="none" w:sz="0" w:space="0" w:color="auto"/>
            <w:left w:val="none" w:sz="0" w:space="0" w:color="auto"/>
            <w:bottom w:val="none" w:sz="0" w:space="0" w:color="auto"/>
            <w:right w:val="none" w:sz="0" w:space="0" w:color="auto"/>
          </w:divBdr>
        </w:div>
        <w:div w:id="1795178099">
          <w:marLeft w:val="0"/>
          <w:marRight w:val="0"/>
          <w:marTop w:val="0"/>
          <w:marBottom w:val="825"/>
          <w:divBdr>
            <w:top w:val="none" w:sz="0" w:space="0" w:color="auto"/>
            <w:left w:val="none" w:sz="0" w:space="0" w:color="auto"/>
            <w:bottom w:val="none" w:sz="0" w:space="0" w:color="auto"/>
            <w:right w:val="none" w:sz="0" w:space="0" w:color="auto"/>
          </w:divBdr>
        </w:div>
      </w:divsChild>
    </w:div>
    <w:div w:id="1261062378">
      <w:bodyDiv w:val="1"/>
      <w:marLeft w:val="0"/>
      <w:marRight w:val="0"/>
      <w:marTop w:val="0"/>
      <w:marBottom w:val="0"/>
      <w:divBdr>
        <w:top w:val="none" w:sz="0" w:space="0" w:color="auto"/>
        <w:left w:val="none" w:sz="0" w:space="0" w:color="auto"/>
        <w:bottom w:val="none" w:sz="0" w:space="0" w:color="auto"/>
        <w:right w:val="none" w:sz="0" w:space="0" w:color="auto"/>
      </w:divBdr>
    </w:div>
    <w:div w:id="1278874576">
      <w:bodyDiv w:val="1"/>
      <w:marLeft w:val="0"/>
      <w:marRight w:val="0"/>
      <w:marTop w:val="0"/>
      <w:marBottom w:val="0"/>
      <w:divBdr>
        <w:top w:val="none" w:sz="0" w:space="0" w:color="auto"/>
        <w:left w:val="none" w:sz="0" w:space="0" w:color="auto"/>
        <w:bottom w:val="none" w:sz="0" w:space="0" w:color="auto"/>
        <w:right w:val="none" w:sz="0" w:space="0" w:color="auto"/>
      </w:divBdr>
    </w:div>
    <w:div w:id="1289966936">
      <w:bodyDiv w:val="1"/>
      <w:marLeft w:val="0"/>
      <w:marRight w:val="0"/>
      <w:marTop w:val="0"/>
      <w:marBottom w:val="0"/>
      <w:divBdr>
        <w:top w:val="none" w:sz="0" w:space="0" w:color="auto"/>
        <w:left w:val="none" w:sz="0" w:space="0" w:color="auto"/>
        <w:bottom w:val="none" w:sz="0" w:space="0" w:color="auto"/>
        <w:right w:val="none" w:sz="0" w:space="0" w:color="auto"/>
      </w:divBdr>
    </w:div>
    <w:div w:id="1328704456">
      <w:bodyDiv w:val="1"/>
      <w:marLeft w:val="0"/>
      <w:marRight w:val="0"/>
      <w:marTop w:val="0"/>
      <w:marBottom w:val="0"/>
      <w:divBdr>
        <w:top w:val="none" w:sz="0" w:space="0" w:color="auto"/>
        <w:left w:val="none" w:sz="0" w:space="0" w:color="auto"/>
        <w:bottom w:val="none" w:sz="0" w:space="0" w:color="auto"/>
        <w:right w:val="none" w:sz="0" w:space="0" w:color="auto"/>
      </w:divBdr>
    </w:div>
    <w:div w:id="1454210487">
      <w:bodyDiv w:val="1"/>
      <w:marLeft w:val="0"/>
      <w:marRight w:val="0"/>
      <w:marTop w:val="0"/>
      <w:marBottom w:val="0"/>
      <w:divBdr>
        <w:top w:val="none" w:sz="0" w:space="0" w:color="auto"/>
        <w:left w:val="none" w:sz="0" w:space="0" w:color="auto"/>
        <w:bottom w:val="none" w:sz="0" w:space="0" w:color="auto"/>
        <w:right w:val="none" w:sz="0" w:space="0" w:color="auto"/>
      </w:divBdr>
    </w:div>
    <w:div w:id="1458642062">
      <w:bodyDiv w:val="1"/>
      <w:marLeft w:val="0"/>
      <w:marRight w:val="0"/>
      <w:marTop w:val="0"/>
      <w:marBottom w:val="0"/>
      <w:divBdr>
        <w:top w:val="none" w:sz="0" w:space="0" w:color="auto"/>
        <w:left w:val="none" w:sz="0" w:space="0" w:color="auto"/>
        <w:bottom w:val="none" w:sz="0" w:space="0" w:color="auto"/>
        <w:right w:val="none" w:sz="0" w:space="0" w:color="auto"/>
      </w:divBdr>
      <w:divsChild>
        <w:div w:id="62914776">
          <w:marLeft w:val="547"/>
          <w:marRight w:val="0"/>
          <w:marTop w:val="0"/>
          <w:marBottom w:val="0"/>
          <w:divBdr>
            <w:top w:val="none" w:sz="0" w:space="0" w:color="auto"/>
            <w:left w:val="none" w:sz="0" w:space="0" w:color="auto"/>
            <w:bottom w:val="none" w:sz="0" w:space="0" w:color="auto"/>
            <w:right w:val="none" w:sz="0" w:space="0" w:color="auto"/>
          </w:divBdr>
        </w:div>
      </w:divsChild>
    </w:div>
    <w:div w:id="1465583807">
      <w:bodyDiv w:val="1"/>
      <w:marLeft w:val="0"/>
      <w:marRight w:val="0"/>
      <w:marTop w:val="0"/>
      <w:marBottom w:val="0"/>
      <w:divBdr>
        <w:top w:val="none" w:sz="0" w:space="0" w:color="auto"/>
        <w:left w:val="none" w:sz="0" w:space="0" w:color="auto"/>
        <w:bottom w:val="none" w:sz="0" w:space="0" w:color="auto"/>
        <w:right w:val="none" w:sz="0" w:space="0" w:color="auto"/>
      </w:divBdr>
      <w:divsChild>
        <w:div w:id="534580756">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483619954">
      <w:bodyDiv w:val="1"/>
      <w:marLeft w:val="0"/>
      <w:marRight w:val="0"/>
      <w:marTop w:val="0"/>
      <w:marBottom w:val="0"/>
      <w:divBdr>
        <w:top w:val="none" w:sz="0" w:space="0" w:color="auto"/>
        <w:left w:val="none" w:sz="0" w:space="0" w:color="auto"/>
        <w:bottom w:val="none" w:sz="0" w:space="0" w:color="auto"/>
        <w:right w:val="none" w:sz="0" w:space="0" w:color="auto"/>
      </w:divBdr>
    </w:div>
    <w:div w:id="1485514514">
      <w:bodyDiv w:val="1"/>
      <w:marLeft w:val="0"/>
      <w:marRight w:val="0"/>
      <w:marTop w:val="0"/>
      <w:marBottom w:val="0"/>
      <w:divBdr>
        <w:top w:val="none" w:sz="0" w:space="0" w:color="auto"/>
        <w:left w:val="none" w:sz="0" w:space="0" w:color="auto"/>
        <w:bottom w:val="none" w:sz="0" w:space="0" w:color="auto"/>
        <w:right w:val="none" w:sz="0" w:space="0" w:color="auto"/>
      </w:divBdr>
      <w:divsChild>
        <w:div w:id="229315854">
          <w:marLeft w:val="547"/>
          <w:marRight w:val="0"/>
          <w:marTop w:val="0"/>
          <w:marBottom w:val="0"/>
          <w:divBdr>
            <w:top w:val="none" w:sz="0" w:space="0" w:color="auto"/>
            <w:left w:val="none" w:sz="0" w:space="0" w:color="auto"/>
            <w:bottom w:val="none" w:sz="0" w:space="0" w:color="auto"/>
            <w:right w:val="none" w:sz="0" w:space="0" w:color="auto"/>
          </w:divBdr>
        </w:div>
      </w:divsChild>
    </w:div>
    <w:div w:id="1518622186">
      <w:bodyDiv w:val="1"/>
      <w:marLeft w:val="0"/>
      <w:marRight w:val="0"/>
      <w:marTop w:val="0"/>
      <w:marBottom w:val="0"/>
      <w:divBdr>
        <w:top w:val="none" w:sz="0" w:space="0" w:color="auto"/>
        <w:left w:val="none" w:sz="0" w:space="0" w:color="auto"/>
        <w:bottom w:val="none" w:sz="0" w:space="0" w:color="auto"/>
        <w:right w:val="none" w:sz="0" w:space="0" w:color="auto"/>
      </w:divBdr>
      <w:divsChild>
        <w:div w:id="749737067">
          <w:marLeft w:val="0"/>
          <w:marRight w:val="0"/>
          <w:marTop w:val="0"/>
          <w:marBottom w:val="1200"/>
          <w:divBdr>
            <w:top w:val="none" w:sz="0" w:space="0" w:color="auto"/>
            <w:left w:val="none" w:sz="0" w:space="0" w:color="auto"/>
            <w:bottom w:val="none" w:sz="0" w:space="0" w:color="auto"/>
            <w:right w:val="none" w:sz="0" w:space="0" w:color="auto"/>
          </w:divBdr>
          <w:divsChild>
            <w:div w:id="1863667684">
              <w:marLeft w:val="0"/>
              <w:marRight w:val="0"/>
              <w:marTop w:val="0"/>
              <w:marBottom w:val="75"/>
              <w:divBdr>
                <w:top w:val="none" w:sz="0" w:space="0" w:color="auto"/>
                <w:left w:val="none" w:sz="0" w:space="0" w:color="auto"/>
                <w:bottom w:val="none" w:sz="0" w:space="0" w:color="auto"/>
                <w:right w:val="none" w:sz="0" w:space="0" w:color="auto"/>
              </w:divBdr>
              <w:divsChild>
                <w:div w:id="1194996628">
                  <w:marLeft w:val="0"/>
                  <w:marRight w:val="0"/>
                  <w:marTop w:val="0"/>
                  <w:marBottom w:val="0"/>
                  <w:divBdr>
                    <w:top w:val="none" w:sz="0" w:space="0" w:color="auto"/>
                    <w:left w:val="none" w:sz="0" w:space="0" w:color="auto"/>
                    <w:bottom w:val="none" w:sz="0" w:space="0" w:color="auto"/>
                    <w:right w:val="none" w:sz="0" w:space="0" w:color="auto"/>
                  </w:divBdr>
                </w:div>
                <w:div w:id="1081754148">
                  <w:marLeft w:val="0"/>
                  <w:marRight w:val="0"/>
                  <w:marTop w:val="0"/>
                  <w:marBottom w:val="0"/>
                  <w:divBdr>
                    <w:top w:val="none" w:sz="0" w:space="0" w:color="auto"/>
                    <w:left w:val="none" w:sz="0" w:space="0" w:color="auto"/>
                    <w:bottom w:val="none" w:sz="0" w:space="0" w:color="auto"/>
                    <w:right w:val="none" w:sz="0" w:space="0" w:color="auto"/>
                  </w:divBdr>
                </w:div>
              </w:divsChild>
            </w:div>
            <w:div w:id="1931700346">
              <w:marLeft w:val="0"/>
              <w:marRight w:val="0"/>
              <w:marTop w:val="0"/>
              <w:marBottom w:val="75"/>
              <w:divBdr>
                <w:top w:val="none" w:sz="0" w:space="0" w:color="auto"/>
                <w:left w:val="none" w:sz="0" w:space="0" w:color="auto"/>
                <w:bottom w:val="none" w:sz="0" w:space="0" w:color="auto"/>
                <w:right w:val="none" w:sz="0" w:space="0" w:color="auto"/>
              </w:divBdr>
              <w:divsChild>
                <w:div w:id="53432716">
                  <w:marLeft w:val="0"/>
                  <w:marRight w:val="0"/>
                  <w:marTop w:val="0"/>
                  <w:marBottom w:val="0"/>
                  <w:divBdr>
                    <w:top w:val="none" w:sz="0" w:space="0" w:color="auto"/>
                    <w:left w:val="none" w:sz="0" w:space="0" w:color="auto"/>
                    <w:bottom w:val="none" w:sz="0" w:space="0" w:color="auto"/>
                    <w:right w:val="none" w:sz="0" w:space="0" w:color="auto"/>
                  </w:divBdr>
                </w:div>
                <w:div w:id="382412035">
                  <w:marLeft w:val="0"/>
                  <w:marRight w:val="0"/>
                  <w:marTop w:val="0"/>
                  <w:marBottom w:val="0"/>
                  <w:divBdr>
                    <w:top w:val="none" w:sz="0" w:space="0" w:color="auto"/>
                    <w:left w:val="none" w:sz="0" w:space="0" w:color="auto"/>
                    <w:bottom w:val="none" w:sz="0" w:space="0" w:color="auto"/>
                    <w:right w:val="none" w:sz="0" w:space="0" w:color="auto"/>
                  </w:divBdr>
                </w:div>
              </w:divsChild>
            </w:div>
            <w:div w:id="594630350">
              <w:marLeft w:val="0"/>
              <w:marRight w:val="0"/>
              <w:marTop w:val="0"/>
              <w:marBottom w:val="75"/>
              <w:divBdr>
                <w:top w:val="none" w:sz="0" w:space="0" w:color="auto"/>
                <w:left w:val="none" w:sz="0" w:space="0" w:color="auto"/>
                <w:bottom w:val="none" w:sz="0" w:space="0" w:color="auto"/>
                <w:right w:val="none" w:sz="0" w:space="0" w:color="auto"/>
              </w:divBdr>
              <w:divsChild>
                <w:div w:id="724523573">
                  <w:marLeft w:val="0"/>
                  <w:marRight w:val="0"/>
                  <w:marTop w:val="0"/>
                  <w:marBottom w:val="0"/>
                  <w:divBdr>
                    <w:top w:val="none" w:sz="0" w:space="0" w:color="auto"/>
                    <w:left w:val="none" w:sz="0" w:space="0" w:color="auto"/>
                    <w:bottom w:val="none" w:sz="0" w:space="0" w:color="auto"/>
                    <w:right w:val="none" w:sz="0" w:space="0" w:color="auto"/>
                  </w:divBdr>
                </w:div>
                <w:div w:id="892230573">
                  <w:marLeft w:val="0"/>
                  <w:marRight w:val="0"/>
                  <w:marTop w:val="0"/>
                  <w:marBottom w:val="0"/>
                  <w:divBdr>
                    <w:top w:val="none" w:sz="0" w:space="0" w:color="auto"/>
                    <w:left w:val="none" w:sz="0" w:space="0" w:color="auto"/>
                    <w:bottom w:val="none" w:sz="0" w:space="0" w:color="auto"/>
                    <w:right w:val="none" w:sz="0" w:space="0" w:color="auto"/>
                  </w:divBdr>
                </w:div>
              </w:divsChild>
            </w:div>
            <w:div w:id="1388185857">
              <w:marLeft w:val="0"/>
              <w:marRight w:val="0"/>
              <w:marTop w:val="0"/>
              <w:marBottom w:val="75"/>
              <w:divBdr>
                <w:top w:val="none" w:sz="0" w:space="0" w:color="auto"/>
                <w:left w:val="none" w:sz="0" w:space="0" w:color="auto"/>
                <w:bottom w:val="none" w:sz="0" w:space="0" w:color="auto"/>
                <w:right w:val="none" w:sz="0" w:space="0" w:color="auto"/>
              </w:divBdr>
              <w:divsChild>
                <w:div w:id="1076245167">
                  <w:marLeft w:val="0"/>
                  <w:marRight w:val="0"/>
                  <w:marTop w:val="0"/>
                  <w:marBottom w:val="0"/>
                  <w:divBdr>
                    <w:top w:val="none" w:sz="0" w:space="0" w:color="auto"/>
                    <w:left w:val="none" w:sz="0" w:space="0" w:color="auto"/>
                    <w:bottom w:val="none" w:sz="0" w:space="0" w:color="auto"/>
                    <w:right w:val="none" w:sz="0" w:space="0" w:color="auto"/>
                  </w:divBdr>
                </w:div>
                <w:div w:id="2079860410">
                  <w:marLeft w:val="0"/>
                  <w:marRight w:val="0"/>
                  <w:marTop w:val="0"/>
                  <w:marBottom w:val="0"/>
                  <w:divBdr>
                    <w:top w:val="none" w:sz="0" w:space="0" w:color="auto"/>
                    <w:left w:val="none" w:sz="0" w:space="0" w:color="auto"/>
                    <w:bottom w:val="none" w:sz="0" w:space="0" w:color="auto"/>
                    <w:right w:val="none" w:sz="0" w:space="0" w:color="auto"/>
                  </w:divBdr>
                </w:div>
              </w:divsChild>
            </w:div>
            <w:div w:id="20153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8209">
      <w:bodyDiv w:val="1"/>
      <w:marLeft w:val="0"/>
      <w:marRight w:val="0"/>
      <w:marTop w:val="0"/>
      <w:marBottom w:val="0"/>
      <w:divBdr>
        <w:top w:val="none" w:sz="0" w:space="0" w:color="auto"/>
        <w:left w:val="none" w:sz="0" w:space="0" w:color="auto"/>
        <w:bottom w:val="none" w:sz="0" w:space="0" w:color="auto"/>
        <w:right w:val="none" w:sz="0" w:space="0" w:color="auto"/>
      </w:divBdr>
    </w:div>
    <w:div w:id="1610166416">
      <w:bodyDiv w:val="1"/>
      <w:marLeft w:val="0"/>
      <w:marRight w:val="0"/>
      <w:marTop w:val="0"/>
      <w:marBottom w:val="0"/>
      <w:divBdr>
        <w:top w:val="none" w:sz="0" w:space="0" w:color="auto"/>
        <w:left w:val="none" w:sz="0" w:space="0" w:color="auto"/>
        <w:bottom w:val="none" w:sz="0" w:space="0" w:color="auto"/>
        <w:right w:val="none" w:sz="0" w:space="0" w:color="auto"/>
      </w:divBdr>
      <w:divsChild>
        <w:div w:id="627666540">
          <w:marLeft w:val="547"/>
          <w:marRight w:val="0"/>
          <w:marTop w:val="0"/>
          <w:marBottom w:val="0"/>
          <w:divBdr>
            <w:top w:val="none" w:sz="0" w:space="0" w:color="auto"/>
            <w:left w:val="none" w:sz="0" w:space="0" w:color="auto"/>
            <w:bottom w:val="none" w:sz="0" w:space="0" w:color="auto"/>
            <w:right w:val="none" w:sz="0" w:space="0" w:color="auto"/>
          </w:divBdr>
        </w:div>
      </w:divsChild>
    </w:div>
    <w:div w:id="1625036846">
      <w:bodyDiv w:val="1"/>
      <w:marLeft w:val="0"/>
      <w:marRight w:val="0"/>
      <w:marTop w:val="0"/>
      <w:marBottom w:val="0"/>
      <w:divBdr>
        <w:top w:val="none" w:sz="0" w:space="0" w:color="auto"/>
        <w:left w:val="none" w:sz="0" w:space="0" w:color="auto"/>
        <w:bottom w:val="none" w:sz="0" w:space="0" w:color="auto"/>
        <w:right w:val="none" w:sz="0" w:space="0" w:color="auto"/>
      </w:divBdr>
      <w:divsChild>
        <w:div w:id="1403794044">
          <w:marLeft w:val="547"/>
          <w:marRight w:val="0"/>
          <w:marTop w:val="0"/>
          <w:marBottom w:val="0"/>
          <w:divBdr>
            <w:top w:val="none" w:sz="0" w:space="0" w:color="auto"/>
            <w:left w:val="none" w:sz="0" w:space="0" w:color="auto"/>
            <w:bottom w:val="none" w:sz="0" w:space="0" w:color="auto"/>
            <w:right w:val="none" w:sz="0" w:space="0" w:color="auto"/>
          </w:divBdr>
        </w:div>
      </w:divsChild>
    </w:div>
    <w:div w:id="1625042592">
      <w:bodyDiv w:val="1"/>
      <w:marLeft w:val="0"/>
      <w:marRight w:val="0"/>
      <w:marTop w:val="0"/>
      <w:marBottom w:val="0"/>
      <w:divBdr>
        <w:top w:val="none" w:sz="0" w:space="0" w:color="auto"/>
        <w:left w:val="none" w:sz="0" w:space="0" w:color="auto"/>
        <w:bottom w:val="none" w:sz="0" w:space="0" w:color="auto"/>
        <w:right w:val="none" w:sz="0" w:space="0" w:color="auto"/>
      </w:divBdr>
    </w:div>
    <w:div w:id="1666663359">
      <w:bodyDiv w:val="1"/>
      <w:marLeft w:val="0"/>
      <w:marRight w:val="0"/>
      <w:marTop w:val="0"/>
      <w:marBottom w:val="0"/>
      <w:divBdr>
        <w:top w:val="none" w:sz="0" w:space="0" w:color="auto"/>
        <w:left w:val="none" w:sz="0" w:space="0" w:color="auto"/>
        <w:bottom w:val="none" w:sz="0" w:space="0" w:color="auto"/>
        <w:right w:val="none" w:sz="0" w:space="0" w:color="auto"/>
      </w:divBdr>
    </w:div>
    <w:div w:id="1723868473">
      <w:bodyDiv w:val="1"/>
      <w:marLeft w:val="0"/>
      <w:marRight w:val="0"/>
      <w:marTop w:val="0"/>
      <w:marBottom w:val="0"/>
      <w:divBdr>
        <w:top w:val="none" w:sz="0" w:space="0" w:color="auto"/>
        <w:left w:val="none" w:sz="0" w:space="0" w:color="auto"/>
        <w:bottom w:val="none" w:sz="0" w:space="0" w:color="auto"/>
        <w:right w:val="none" w:sz="0" w:space="0" w:color="auto"/>
      </w:divBdr>
    </w:div>
    <w:div w:id="1739404893">
      <w:bodyDiv w:val="1"/>
      <w:marLeft w:val="0"/>
      <w:marRight w:val="0"/>
      <w:marTop w:val="0"/>
      <w:marBottom w:val="0"/>
      <w:divBdr>
        <w:top w:val="none" w:sz="0" w:space="0" w:color="auto"/>
        <w:left w:val="none" w:sz="0" w:space="0" w:color="auto"/>
        <w:bottom w:val="none" w:sz="0" w:space="0" w:color="auto"/>
        <w:right w:val="none" w:sz="0" w:space="0" w:color="auto"/>
      </w:divBdr>
    </w:div>
    <w:div w:id="1751584849">
      <w:bodyDiv w:val="1"/>
      <w:marLeft w:val="0"/>
      <w:marRight w:val="0"/>
      <w:marTop w:val="0"/>
      <w:marBottom w:val="0"/>
      <w:divBdr>
        <w:top w:val="none" w:sz="0" w:space="0" w:color="auto"/>
        <w:left w:val="none" w:sz="0" w:space="0" w:color="auto"/>
        <w:bottom w:val="none" w:sz="0" w:space="0" w:color="auto"/>
        <w:right w:val="none" w:sz="0" w:space="0" w:color="auto"/>
      </w:divBdr>
    </w:div>
    <w:div w:id="1779179479">
      <w:bodyDiv w:val="1"/>
      <w:marLeft w:val="0"/>
      <w:marRight w:val="0"/>
      <w:marTop w:val="0"/>
      <w:marBottom w:val="0"/>
      <w:divBdr>
        <w:top w:val="none" w:sz="0" w:space="0" w:color="auto"/>
        <w:left w:val="none" w:sz="0" w:space="0" w:color="auto"/>
        <w:bottom w:val="none" w:sz="0" w:space="0" w:color="auto"/>
        <w:right w:val="none" w:sz="0" w:space="0" w:color="auto"/>
      </w:divBdr>
      <w:divsChild>
        <w:div w:id="1454203272">
          <w:marLeft w:val="0"/>
          <w:marRight w:val="0"/>
          <w:marTop w:val="0"/>
          <w:marBottom w:val="0"/>
          <w:divBdr>
            <w:top w:val="none" w:sz="0" w:space="0" w:color="auto"/>
            <w:left w:val="none" w:sz="0" w:space="0" w:color="auto"/>
            <w:bottom w:val="none" w:sz="0" w:space="0" w:color="auto"/>
            <w:right w:val="none" w:sz="0" w:space="0" w:color="auto"/>
          </w:divBdr>
        </w:div>
        <w:div w:id="1057127561">
          <w:marLeft w:val="0"/>
          <w:marRight w:val="0"/>
          <w:marTop w:val="0"/>
          <w:marBottom w:val="0"/>
          <w:divBdr>
            <w:top w:val="none" w:sz="0" w:space="0" w:color="auto"/>
            <w:left w:val="none" w:sz="0" w:space="0" w:color="auto"/>
            <w:bottom w:val="none" w:sz="0" w:space="0" w:color="auto"/>
            <w:right w:val="none" w:sz="0" w:space="0" w:color="auto"/>
          </w:divBdr>
        </w:div>
        <w:div w:id="1097486628">
          <w:marLeft w:val="0"/>
          <w:marRight w:val="0"/>
          <w:marTop w:val="0"/>
          <w:marBottom w:val="0"/>
          <w:divBdr>
            <w:top w:val="none" w:sz="0" w:space="0" w:color="auto"/>
            <w:left w:val="none" w:sz="0" w:space="0" w:color="auto"/>
            <w:bottom w:val="none" w:sz="0" w:space="0" w:color="auto"/>
            <w:right w:val="none" w:sz="0" w:space="0" w:color="auto"/>
          </w:divBdr>
        </w:div>
      </w:divsChild>
    </w:div>
    <w:div w:id="1796294384">
      <w:bodyDiv w:val="1"/>
      <w:marLeft w:val="0"/>
      <w:marRight w:val="0"/>
      <w:marTop w:val="0"/>
      <w:marBottom w:val="0"/>
      <w:divBdr>
        <w:top w:val="none" w:sz="0" w:space="0" w:color="auto"/>
        <w:left w:val="none" w:sz="0" w:space="0" w:color="auto"/>
        <w:bottom w:val="none" w:sz="0" w:space="0" w:color="auto"/>
        <w:right w:val="none" w:sz="0" w:space="0" w:color="auto"/>
      </w:divBdr>
      <w:divsChild>
        <w:div w:id="855509055">
          <w:marLeft w:val="547"/>
          <w:marRight w:val="0"/>
          <w:marTop w:val="0"/>
          <w:marBottom w:val="0"/>
          <w:divBdr>
            <w:top w:val="none" w:sz="0" w:space="0" w:color="auto"/>
            <w:left w:val="none" w:sz="0" w:space="0" w:color="auto"/>
            <w:bottom w:val="none" w:sz="0" w:space="0" w:color="auto"/>
            <w:right w:val="none" w:sz="0" w:space="0" w:color="auto"/>
          </w:divBdr>
        </w:div>
      </w:divsChild>
    </w:div>
    <w:div w:id="1842502633">
      <w:bodyDiv w:val="1"/>
      <w:marLeft w:val="0"/>
      <w:marRight w:val="0"/>
      <w:marTop w:val="0"/>
      <w:marBottom w:val="0"/>
      <w:divBdr>
        <w:top w:val="none" w:sz="0" w:space="0" w:color="auto"/>
        <w:left w:val="none" w:sz="0" w:space="0" w:color="auto"/>
        <w:bottom w:val="none" w:sz="0" w:space="0" w:color="auto"/>
        <w:right w:val="none" w:sz="0" w:space="0" w:color="auto"/>
      </w:divBdr>
    </w:div>
    <w:div w:id="1878852063">
      <w:bodyDiv w:val="1"/>
      <w:marLeft w:val="0"/>
      <w:marRight w:val="0"/>
      <w:marTop w:val="0"/>
      <w:marBottom w:val="0"/>
      <w:divBdr>
        <w:top w:val="none" w:sz="0" w:space="0" w:color="auto"/>
        <w:left w:val="none" w:sz="0" w:space="0" w:color="auto"/>
        <w:bottom w:val="none" w:sz="0" w:space="0" w:color="auto"/>
        <w:right w:val="none" w:sz="0" w:space="0" w:color="auto"/>
      </w:divBdr>
      <w:divsChild>
        <w:div w:id="286786103">
          <w:marLeft w:val="0"/>
          <w:marRight w:val="0"/>
          <w:marTop w:val="0"/>
          <w:marBottom w:val="375"/>
          <w:divBdr>
            <w:top w:val="none" w:sz="0" w:space="0" w:color="auto"/>
            <w:left w:val="none" w:sz="0" w:space="0" w:color="auto"/>
            <w:bottom w:val="none" w:sz="0" w:space="0" w:color="auto"/>
            <w:right w:val="none" w:sz="0" w:space="0" w:color="auto"/>
          </w:divBdr>
          <w:divsChild>
            <w:div w:id="161055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3808">
      <w:bodyDiv w:val="1"/>
      <w:marLeft w:val="0"/>
      <w:marRight w:val="0"/>
      <w:marTop w:val="0"/>
      <w:marBottom w:val="0"/>
      <w:divBdr>
        <w:top w:val="none" w:sz="0" w:space="0" w:color="auto"/>
        <w:left w:val="none" w:sz="0" w:space="0" w:color="auto"/>
        <w:bottom w:val="none" w:sz="0" w:space="0" w:color="auto"/>
        <w:right w:val="none" w:sz="0" w:space="0" w:color="auto"/>
      </w:divBdr>
      <w:divsChild>
        <w:div w:id="1356073948">
          <w:marLeft w:val="547"/>
          <w:marRight w:val="0"/>
          <w:marTop w:val="0"/>
          <w:marBottom w:val="0"/>
          <w:divBdr>
            <w:top w:val="none" w:sz="0" w:space="0" w:color="auto"/>
            <w:left w:val="none" w:sz="0" w:space="0" w:color="auto"/>
            <w:bottom w:val="none" w:sz="0" w:space="0" w:color="auto"/>
            <w:right w:val="none" w:sz="0" w:space="0" w:color="auto"/>
          </w:divBdr>
        </w:div>
      </w:divsChild>
    </w:div>
    <w:div w:id="1952934678">
      <w:bodyDiv w:val="1"/>
      <w:marLeft w:val="0"/>
      <w:marRight w:val="0"/>
      <w:marTop w:val="0"/>
      <w:marBottom w:val="0"/>
      <w:divBdr>
        <w:top w:val="none" w:sz="0" w:space="0" w:color="auto"/>
        <w:left w:val="none" w:sz="0" w:space="0" w:color="auto"/>
        <w:bottom w:val="none" w:sz="0" w:space="0" w:color="auto"/>
        <w:right w:val="none" w:sz="0" w:space="0" w:color="auto"/>
      </w:divBdr>
    </w:div>
    <w:div w:id="1954091169">
      <w:bodyDiv w:val="1"/>
      <w:marLeft w:val="0"/>
      <w:marRight w:val="0"/>
      <w:marTop w:val="0"/>
      <w:marBottom w:val="0"/>
      <w:divBdr>
        <w:top w:val="none" w:sz="0" w:space="0" w:color="auto"/>
        <w:left w:val="none" w:sz="0" w:space="0" w:color="auto"/>
        <w:bottom w:val="none" w:sz="0" w:space="0" w:color="auto"/>
        <w:right w:val="none" w:sz="0" w:space="0" w:color="auto"/>
      </w:divBdr>
    </w:div>
    <w:div w:id="1963419526">
      <w:bodyDiv w:val="1"/>
      <w:marLeft w:val="0"/>
      <w:marRight w:val="0"/>
      <w:marTop w:val="0"/>
      <w:marBottom w:val="0"/>
      <w:divBdr>
        <w:top w:val="none" w:sz="0" w:space="0" w:color="auto"/>
        <w:left w:val="none" w:sz="0" w:space="0" w:color="auto"/>
        <w:bottom w:val="none" w:sz="0" w:space="0" w:color="auto"/>
        <w:right w:val="none" w:sz="0" w:space="0" w:color="auto"/>
      </w:divBdr>
      <w:divsChild>
        <w:div w:id="1629316343">
          <w:marLeft w:val="547"/>
          <w:marRight w:val="0"/>
          <w:marTop w:val="0"/>
          <w:marBottom w:val="0"/>
          <w:divBdr>
            <w:top w:val="none" w:sz="0" w:space="0" w:color="auto"/>
            <w:left w:val="none" w:sz="0" w:space="0" w:color="auto"/>
            <w:bottom w:val="none" w:sz="0" w:space="0" w:color="auto"/>
            <w:right w:val="none" w:sz="0" w:space="0" w:color="auto"/>
          </w:divBdr>
        </w:div>
      </w:divsChild>
    </w:div>
    <w:div w:id="1978139739">
      <w:bodyDiv w:val="1"/>
      <w:marLeft w:val="0"/>
      <w:marRight w:val="0"/>
      <w:marTop w:val="0"/>
      <w:marBottom w:val="0"/>
      <w:divBdr>
        <w:top w:val="none" w:sz="0" w:space="0" w:color="auto"/>
        <w:left w:val="none" w:sz="0" w:space="0" w:color="auto"/>
        <w:bottom w:val="none" w:sz="0" w:space="0" w:color="auto"/>
        <w:right w:val="none" w:sz="0" w:space="0" w:color="auto"/>
      </w:divBdr>
    </w:div>
    <w:div w:id="1979333896">
      <w:bodyDiv w:val="1"/>
      <w:marLeft w:val="0"/>
      <w:marRight w:val="0"/>
      <w:marTop w:val="0"/>
      <w:marBottom w:val="0"/>
      <w:divBdr>
        <w:top w:val="none" w:sz="0" w:space="0" w:color="auto"/>
        <w:left w:val="none" w:sz="0" w:space="0" w:color="auto"/>
        <w:bottom w:val="none" w:sz="0" w:space="0" w:color="auto"/>
        <w:right w:val="none" w:sz="0" w:space="0" w:color="auto"/>
      </w:divBdr>
    </w:div>
    <w:div w:id="2074884782">
      <w:bodyDiv w:val="1"/>
      <w:marLeft w:val="0"/>
      <w:marRight w:val="0"/>
      <w:marTop w:val="0"/>
      <w:marBottom w:val="0"/>
      <w:divBdr>
        <w:top w:val="none" w:sz="0" w:space="0" w:color="auto"/>
        <w:left w:val="none" w:sz="0" w:space="0" w:color="auto"/>
        <w:bottom w:val="none" w:sz="0" w:space="0" w:color="auto"/>
        <w:right w:val="none" w:sz="0" w:space="0" w:color="auto"/>
      </w:divBdr>
    </w:div>
    <w:div w:id="2088187420">
      <w:bodyDiv w:val="1"/>
      <w:marLeft w:val="0"/>
      <w:marRight w:val="0"/>
      <w:marTop w:val="0"/>
      <w:marBottom w:val="0"/>
      <w:divBdr>
        <w:top w:val="none" w:sz="0" w:space="0" w:color="auto"/>
        <w:left w:val="none" w:sz="0" w:space="0" w:color="auto"/>
        <w:bottom w:val="none" w:sz="0" w:space="0" w:color="auto"/>
        <w:right w:val="none" w:sz="0" w:space="0" w:color="auto"/>
      </w:divBdr>
      <w:divsChild>
        <w:div w:id="116222447">
          <w:marLeft w:val="0"/>
          <w:marRight w:val="0"/>
          <w:marTop w:val="225"/>
          <w:marBottom w:val="0"/>
          <w:divBdr>
            <w:top w:val="none" w:sz="0" w:space="0" w:color="auto"/>
            <w:left w:val="none" w:sz="0" w:space="0" w:color="auto"/>
            <w:bottom w:val="none" w:sz="0" w:space="0" w:color="auto"/>
            <w:right w:val="none" w:sz="0" w:space="0" w:color="auto"/>
          </w:divBdr>
          <w:divsChild>
            <w:div w:id="1237471648">
              <w:marLeft w:val="0"/>
              <w:marRight w:val="0"/>
              <w:marTop w:val="0"/>
              <w:marBottom w:val="0"/>
              <w:divBdr>
                <w:top w:val="none" w:sz="0" w:space="0" w:color="auto"/>
                <w:left w:val="none" w:sz="0" w:space="0" w:color="auto"/>
                <w:bottom w:val="none" w:sz="0" w:space="0" w:color="auto"/>
                <w:right w:val="none" w:sz="0" w:space="0" w:color="auto"/>
              </w:divBdr>
            </w:div>
          </w:divsChild>
        </w:div>
        <w:div w:id="1258757082">
          <w:marLeft w:val="0"/>
          <w:marRight w:val="0"/>
          <w:marTop w:val="225"/>
          <w:marBottom w:val="0"/>
          <w:divBdr>
            <w:top w:val="none" w:sz="0" w:space="0" w:color="auto"/>
            <w:left w:val="none" w:sz="0" w:space="0" w:color="auto"/>
            <w:bottom w:val="none" w:sz="0" w:space="0" w:color="auto"/>
            <w:right w:val="none" w:sz="0" w:space="0" w:color="auto"/>
          </w:divBdr>
          <w:divsChild>
            <w:div w:id="3684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chart" Target="charts/chart6.xml"/><Relationship Id="rId21" Type="http://schemas.openxmlformats.org/officeDocument/2006/relationships/oleObject" Target="embeddings/oleObject2.bin"/><Relationship Id="rId34" Type="http://schemas.openxmlformats.org/officeDocument/2006/relationships/chart" Target="charts/chart1.xml"/><Relationship Id="rId42" Type="http://schemas.openxmlformats.org/officeDocument/2006/relationships/diagramLayout" Target="diagrams/layout3.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oleObject" Target="embeddings/oleObject6.bin"/><Relationship Id="rId11" Type="http://schemas.openxmlformats.org/officeDocument/2006/relationships/diagramColors" Target="diagrams/colors1.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chart" Target="charts/chart4.xml"/><Relationship Id="rId40" Type="http://schemas.openxmlformats.org/officeDocument/2006/relationships/chart" Target="charts/chart7.xml"/><Relationship Id="rId45"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chart" Target="charts/chart3.xml"/><Relationship Id="rId49"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chart" Target="charts/chart2.xml"/><Relationship Id="rId43" Type="http://schemas.openxmlformats.org/officeDocument/2006/relationships/diagramQuickStyle" Target="diagrams/quickStyle3.xml"/><Relationship Id="rId48" Type="http://schemas.openxmlformats.org/officeDocument/2006/relationships/header" Target="header2.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chart" Target="charts/chart5.xml"/><Relationship Id="rId46" Type="http://schemas.openxmlformats.org/officeDocument/2006/relationships/chart" Target="charts/chart8.xml"/><Relationship Id="rId20" Type="http://schemas.openxmlformats.org/officeDocument/2006/relationships/image" Target="media/image2.wmf"/><Relationship Id="rId41"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6318254335855"/>
          <c:y val="9.0787240551986212E-2"/>
          <c:w val="0.77776686737687206"/>
          <c:h val="0.71217392825896764"/>
        </c:manualLayout>
      </c:layout>
      <c:barChart>
        <c:barDir val="col"/>
        <c:grouping val="clustered"/>
        <c:varyColors val="0"/>
        <c:ser>
          <c:idx val="0"/>
          <c:order val="0"/>
          <c:tx>
            <c:strRef>
              <c:f>Лист1!$B$1</c:f>
              <c:strCache>
                <c:ptCount val="1"/>
                <c:pt idx="0">
                  <c:v>Ряд 1</c:v>
                </c:pt>
              </c:strCache>
            </c:strRef>
          </c:tx>
          <c:spPr>
            <a:solidFill>
              <a:schemeClr val="bg1">
                <a:lumMod val="95000"/>
              </a:schemeClr>
            </a:solid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5460</c:v>
                </c:pt>
                <c:pt idx="1">
                  <c:v>5900</c:v>
                </c:pt>
                <c:pt idx="2">
                  <c:v>8660</c:v>
                </c:pt>
              </c:numCache>
            </c:numRef>
          </c:val>
          <c:extLst>
            <c:ext xmlns:c16="http://schemas.microsoft.com/office/drawing/2014/chart" uri="{C3380CC4-5D6E-409C-BE32-E72D297353CC}">
              <c16:uniqueId val="{00000000-A826-4212-8DC5-2D5B93C9D89A}"/>
            </c:ext>
          </c:extLst>
        </c:ser>
        <c:dLbls>
          <c:showLegendKey val="0"/>
          <c:showVal val="0"/>
          <c:showCatName val="0"/>
          <c:showSerName val="0"/>
          <c:showPercent val="0"/>
          <c:showBubbleSize val="0"/>
        </c:dLbls>
        <c:gapWidth val="250"/>
        <c:axId val="314940800"/>
        <c:axId val="314951168"/>
      </c:barChart>
      <c:catAx>
        <c:axId val="314940800"/>
        <c:scaling>
          <c:orientation val="minMax"/>
        </c:scaling>
        <c:delete val="0"/>
        <c:axPos val="b"/>
        <c:title>
          <c:tx>
            <c:rich>
              <a:bodyPr/>
              <a:lstStyle/>
              <a:p>
                <a:pPr>
                  <a:defRPr/>
                </a:pPr>
                <a:r>
                  <a:rPr lang="ru-RU"/>
                  <a:t>Роки</a:t>
                </a:r>
              </a:p>
            </c:rich>
          </c:tx>
          <c:overlay val="0"/>
        </c:title>
        <c:numFmt formatCode="General" sourceLinked="1"/>
        <c:majorTickMark val="out"/>
        <c:minorTickMark val="none"/>
        <c:tickLblPos val="nextTo"/>
        <c:crossAx val="314951168"/>
        <c:crosses val="autoZero"/>
        <c:auto val="1"/>
        <c:lblAlgn val="ctr"/>
        <c:lblOffset val="100"/>
        <c:noMultiLvlLbl val="0"/>
      </c:catAx>
      <c:valAx>
        <c:axId val="314951168"/>
        <c:scaling>
          <c:orientation val="minMax"/>
        </c:scaling>
        <c:delete val="0"/>
        <c:axPos val="l"/>
        <c:majorGridlines/>
        <c:title>
          <c:tx>
            <c:rich>
              <a:bodyPr rot="-5400000" vert="horz"/>
              <a:lstStyle/>
              <a:p>
                <a:pPr>
                  <a:defRPr/>
                </a:pPr>
                <a:r>
                  <a:rPr lang="ru-RU"/>
                  <a:t>Млн. грн.</a:t>
                </a:r>
              </a:p>
            </c:rich>
          </c:tx>
          <c:overlay val="0"/>
        </c:title>
        <c:numFmt formatCode="General" sourceLinked="1"/>
        <c:majorTickMark val="out"/>
        <c:minorTickMark val="none"/>
        <c:tickLblPos val="nextTo"/>
        <c:crossAx val="314940800"/>
        <c:crosses val="autoZero"/>
        <c:crossBetween val="between"/>
      </c:valAx>
    </c:plotArea>
    <c:plotVisOnly val="1"/>
    <c:dispBlanksAs val="gap"/>
    <c:showDLblsOverMax val="0"/>
  </c:chart>
  <c:spPr>
    <a:ln>
      <a:noFill/>
    </a:ln>
  </c:spPr>
  <c:txPr>
    <a:bodyPr/>
    <a:lstStyle/>
    <a:p>
      <a:pPr>
        <a:defRPr sz="1300" b="0">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2120661270046655"/>
          <c:y val="0.10831867666026283"/>
          <c:w val="0.81621615935282643"/>
          <c:h val="0.77419884370123837"/>
        </c:manualLayout>
      </c:layout>
      <c:pie3DChart>
        <c:varyColors val="1"/>
        <c:ser>
          <c:idx val="0"/>
          <c:order val="0"/>
          <c:tx>
            <c:strRef>
              <c:f>Лист1!$B$1</c:f>
              <c:strCache>
                <c:ptCount val="1"/>
                <c:pt idx="0">
                  <c:v>Столбец1</c:v>
                </c:pt>
              </c:strCache>
            </c:strRef>
          </c:tx>
          <c:spPr>
            <a:solidFill>
              <a:schemeClr val="bg1">
                <a:lumMod val="95000"/>
              </a:schemeClr>
            </a:solidFill>
            <a:ln>
              <a:solidFill>
                <a:schemeClr val="tx1"/>
              </a:solidFill>
            </a:ln>
          </c:spPr>
          <c:explosion val="25"/>
          <c:dLbls>
            <c:dLbl>
              <c:idx val="0"/>
              <c:layout>
                <c:manualLayout>
                  <c:x val="-9.7972593440474493E-17"/>
                  <c:y val="-0.1512027491408934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A18B-411F-92C4-7CB2F1C876FD}"/>
                </c:ext>
              </c:extLst>
            </c:dLbl>
            <c:dLbl>
              <c:idx val="1"/>
              <c:layout>
                <c:manualLayout>
                  <c:x val="0"/>
                  <c:y val="0.142038946162657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18B-411F-92C4-7CB2F1C876FD}"/>
                </c:ext>
              </c:extLst>
            </c:dLbl>
            <c:dLbl>
              <c:idx val="2"/>
              <c:layout>
                <c:manualLayout>
                  <c:x val="7.1534144404294151E-6"/>
                  <c:y val="-0.1008018327605956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A18B-411F-92C4-7CB2F1C876FD}"/>
                </c:ext>
              </c:extLst>
            </c:dLbl>
            <c:dLbl>
              <c:idx val="3"/>
              <c:layout>
                <c:manualLayout>
                  <c:x val="-1.0688253146713374E-2"/>
                  <c:y val="-0.12371134020618556"/>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A18B-411F-92C4-7CB2F1C876FD}"/>
                </c:ext>
              </c:extLst>
            </c:dLbl>
            <c:dLbl>
              <c:idx val="4"/>
              <c:layout>
                <c:manualLayout>
                  <c:x val="0.10955243820975284"/>
                  <c:y val="-7.789232531500572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A18B-411F-92C4-7CB2F1C876FD}"/>
                </c:ext>
              </c:extLst>
            </c:dLbl>
            <c:numFmt formatCode="0.0" sourceLinked="0"/>
            <c:spPr>
              <a:solidFill>
                <a:schemeClr val="bg1"/>
              </a:solidFill>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Лист1!$A$2:$A$6</c:f>
              <c:strCache>
                <c:ptCount val="5"/>
                <c:pt idx="0">
                  <c:v>Пиво </c:v>
                </c:pt>
                <c:pt idx="1">
                  <c:v>Слабоалкогольні напої </c:v>
                </c:pt>
                <c:pt idx="2">
                  <c:v>Безалкогольні </c:v>
                </c:pt>
                <c:pt idx="3">
                  <c:v>Мінеральна та питна вода</c:v>
                </c:pt>
                <c:pt idx="4">
                  <c:v>Промислові товари </c:v>
                </c:pt>
              </c:strCache>
            </c:strRef>
          </c:cat>
          <c:val>
            <c:numRef>
              <c:f>Лист1!$B$2:$B$6</c:f>
              <c:numCache>
                <c:formatCode>General</c:formatCode>
                <c:ptCount val="5"/>
                <c:pt idx="0">
                  <c:v>62</c:v>
                </c:pt>
                <c:pt idx="1">
                  <c:v>9</c:v>
                </c:pt>
                <c:pt idx="2">
                  <c:v>12</c:v>
                </c:pt>
                <c:pt idx="3">
                  <c:v>16</c:v>
                </c:pt>
                <c:pt idx="4">
                  <c:v>1</c:v>
                </c:pt>
              </c:numCache>
            </c:numRef>
          </c:val>
          <c:extLst>
            <c:ext xmlns:c16="http://schemas.microsoft.com/office/drawing/2014/chart" uri="{C3380CC4-5D6E-409C-BE32-E72D297353CC}">
              <c16:uniqueId val="{00000005-A18B-411F-92C4-7CB2F1C876FD}"/>
            </c:ext>
          </c:extLst>
        </c:ser>
        <c:dLbls>
          <c:showLegendKey val="0"/>
          <c:showVal val="1"/>
          <c:showCatName val="0"/>
          <c:showSerName val="0"/>
          <c:showPercent val="0"/>
          <c:showBubbleSize val="0"/>
          <c:showLeaderLines val="1"/>
        </c:dLbls>
      </c:pie3DChart>
    </c:plotArea>
    <c:plotVisOnly val="1"/>
    <c:dispBlanksAs val="gap"/>
    <c:showDLblsOverMax val="0"/>
  </c:chart>
  <c:spPr>
    <a:ln>
      <a:noFill/>
    </a:ln>
  </c:spPr>
  <c:txPr>
    <a:bodyPr/>
    <a:lstStyle/>
    <a:p>
      <a:pPr>
        <a:defRPr sz="900" b="0">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6318254335855"/>
          <c:y val="9.0787240551986212E-2"/>
          <c:w val="0.77776686737687206"/>
          <c:h val="0.71217392825896764"/>
        </c:manualLayout>
      </c:layout>
      <c:barChart>
        <c:barDir val="col"/>
        <c:grouping val="clustered"/>
        <c:varyColors val="0"/>
        <c:ser>
          <c:idx val="0"/>
          <c:order val="0"/>
          <c:tx>
            <c:strRef>
              <c:f>Лист1!$B$1</c:f>
              <c:strCache>
                <c:ptCount val="1"/>
                <c:pt idx="0">
                  <c:v>Ряд 1</c:v>
                </c:pt>
              </c:strCache>
            </c:strRef>
          </c:tx>
          <c:spPr>
            <a:solidFill>
              <a:schemeClr val="bg1">
                <a:lumMod val="95000"/>
              </a:schemeClr>
            </a:solidFill>
            <a:ln>
              <a:solidFill>
                <a:schemeClr val="tx1"/>
              </a:solidFill>
            </a:ln>
          </c:spPr>
          <c:invertIfNegative val="0"/>
          <c:dLbls>
            <c:spPr>
              <a:solidFill>
                <a:schemeClr val="bg1"/>
              </a:solidFill>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0.82</c:v>
                </c:pt>
                <c:pt idx="1">
                  <c:v>0.93</c:v>
                </c:pt>
                <c:pt idx="2">
                  <c:v>0.68</c:v>
                </c:pt>
              </c:numCache>
            </c:numRef>
          </c:val>
          <c:extLst>
            <c:ext xmlns:c16="http://schemas.microsoft.com/office/drawing/2014/chart" uri="{C3380CC4-5D6E-409C-BE32-E72D297353CC}">
              <c16:uniqueId val="{00000000-7FEE-4A11-9857-DEAB560C9312}"/>
            </c:ext>
          </c:extLst>
        </c:ser>
        <c:dLbls>
          <c:showLegendKey val="0"/>
          <c:showVal val="0"/>
          <c:showCatName val="0"/>
          <c:showSerName val="0"/>
          <c:showPercent val="0"/>
          <c:showBubbleSize val="0"/>
        </c:dLbls>
        <c:gapWidth val="250"/>
        <c:axId val="314988416"/>
        <c:axId val="314994688"/>
      </c:barChart>
      <c:catAx>
        <c:axId val="314988416"/>
        <c:scaling>
          <c:orientation val="minMax"/>
        </c:scaling>
        <c:delete val="0"/>
        <c:axPos val="b"/>
        <c:title>
          <c:tx>
            <c:rich>
              <a:bodyPr/>
              <a:lstStyle/>
              <a:p>
                <a:pPr>
                  <a:defRPr/>
                </a:pPr>
                <a:r>
                  <a:rPr lang="ru-RU"/>
                  <a:t>Роки</a:t>
                </a:r>
              </a:p>
            </c:rich>
          </c:tx>
          <c:overlay val="0"/>
        </c:title>
        <c:numFmt formatCode="General" sourceLinked="1"/>
        <c:majorTickMark val="out"/>
        <c:minorTickMark val="none"/>
        <c:tickLblPos val="nextTo"/>
        <c:crossAx val="314994688"/>
        <c:crosses val="autoZero"/>
        <c:auto val="1"/>
        <c:lblAlgn val="ctr"/>
        <c:lblOffset val="100"/>
        <c:noMultiLvlLbl val="0"/>
      </c:catAx>
      <c:valAx>
        <c:axId val="314994688"/>
        <c:scaling>
          <c:orientation val="minMax"/>
        </c:scaling>
        <c:delete val="0"/>
        <c:axPos val="l"/>
        <c:majorGridlines/>
        <c:title>
          <c:tx>
            <c:rich>
              <a:bodyPr rot="-5400000" vert="horz"/>
              <a:lstStyle/>
              <a:p>
                <a:pPr>
                  <a:defRPr/>
                </a:pPr>
                <a:r>
                  <a:rPr lang="ru-RU"/>
                  <a:t>Грн.</a:t>
                </a:r>
              </a:p>
            </c:rich>
          </c:tx>
          <c:overlay val="0"/>
        </c:title>
        <c:numFmt formatCode="General" sourceLinked="1"/>
        <c:majorTickMark val="out"/>
        <c:minorTickMark val="none"/>
        <c:tickLblPos val="nextTo"/>
        <c:crossAx val="314988416"/>
        <c:crosses val="autoZero"/>
        <c:crossBetween val="between"/>
      </c:valAx>
    </c:plotArea>
    <c:plotVisOnly val="1"/>
    <c:dispBlanksAs val="gap"/>
    <c:showDLblsOverMax val="0"/>
  </c:chart>
  <c:spPr>
    <a:ln>
      <a:noFill/>
    </a:ln>
  </c:spPr>
  <c:txPr>
    <a:bodyPr/>
    <a:lstStyle/>
    <a:p>
      <a:pPr>
        <a:defRPr sz="1300" b="0">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2396391627517"/>
          <c:y val="9.0787311379891933E-2"/>
          <c:w val="0.77776686737687206"/>
          <c:h val="0.71217392825896764"/>
        </c:manualLayout>
      </c:layout>
      <c:lineChart>
        <c:grouping val="standard"/>
        <c:varyColors val="0"/>
        <c:ser>
          <c:idx val="0"/>
          <c:order val="0"/>
          <c:tx>
            <c:strRef>
              <c:f>Лист1!$B$1</c:f>
              <c:strCache>
                <c:ptCount val="1"/>
                <c:pt idx="0">
                  <c:v>Ряд 1</c:v>
                </c:pt>
              </c:strCache>
            </c:strRef>
          </c:tx>
          <c:spPr>
            <a:ln>
              <a:solidFill>
                <a:schemeClr val="tx1"/>
              </a:solidFill>
            </a:ln>
          </c:spPr>
          <c:marker>
            <c:spPr>
              <a:solidFill>
                <a:schemeClr val="tx1"/>
              </a:solidFill>
            </c:spPr>
          </c:marker>
          <c:dLbls>
            <c:dLbl>
              <c:idx val="0"/>
              <c:layout>
                <c:manualLayout>
                  <c:x val="-6.7973856209150321E-2"/>
                  <c:y val="-6.1349693251533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B6-4FA0-AF9A-71E1BDA1C4FA}"/>
                </c:ext>
              </c:extLst>
            </c:dLbl>
            <c:dLbl>
              <c:idx val="1"/>
              <c:layout>
                <c:manualLayout>
                  <c:x val="5.2287581699346402E-3"/>
                  <c:y val="4.4989775051124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6-4FA0-AF9A-71E1BDA1C4FA}"/>
                </c:ext>
              </c:extLst>
            </c:dLbl>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76798</c:v>
                </c:pt>
                <c:pt idx="1">
                  <c:v>-111966</c:v>
                </c:pt>
                <c:pt idx="2">
                  <c:v>1197966</c:v>
                </c:pt>
              </c:numCache>
            </c:numRef>
          </c:val>
          <c:smooth val="1"/>
          <c:extLst>
            <c:ext xmlns:c16="http://schemas.microsoft.com/office/drawing/2014/chart" uri="{C3380CC4-5D6E-409C-BE32-E72D297353CC}">
              <c16:uniqueId val="{00000002-EFB6-4FA0-AF9A-71E1BDA1C4FA}"/>
            </c:ext>
          </c:extLst>
        </c:ser>
        <c:dLbls>
          <c:showLegendKey val="0"/>
          <c:showVal val="0"/>
          <c:showCatName val="0"/>
          <c:showSerName val="0"/>
          <c:showPercent val="0"/>
          <c:showBubbleSize val="0"/>
        </c:dLbls>
        <c:marker val="1"/>
        <c:smooth val="0"/>
        <c:axId val="315043840"/>
        <c:axId val="315045760"/>
      </c:lineChart>
      <c:catAx>
        <c:axId val="315043840"/>
        <c:scaling>
          <c:orientation val="minMax"/>
        </c:scaling>
        <c:delete val="0"/>
        <c:axPos val="b"/>
        <c:title>
          <c:tx>
            <c:rich>
              <a:bodyPr rot="0" vert="horz" anchor="t" anchorCtr="0"/>
              <a:lstStyle/>
              <a:p>
                <a:pPr>
                  <a:defRPr/>
                </a:pPr>
                <a:r>
                  <a:rPr lang="ru-RU"/>
                  <a:t>Роки</a:t>
                </a:r>
              </a:p>
            </c:rich>
          </c:tx>
          <c:overlay val="0"/>
        </c:title>
        <c:numFmt formatCode="General" sourceLinked="1"/>
        <c:majorTickMark val="out"/>
        <c:minorTickMark val="none"/>
        <c:tickLblPos val="low"/>
        <c:crossAx val="315045760"/>
        <c:crosses val="autoZero"/>
        <c:auto val="1"/>
        <c:lblAlgn val="ctr"/>
        <c:lblOffset val="100"/>
        <c:noMultiLvlLbl val="0"/>
      </c:catAx>
      <c:valAx>
        <c:axId val="315045760"/>
        <c:scaling>
          <c:orientation val="minMax"/>
        </c:scaling>
        <c:delete val="0"/>
        <c:axPos val="l"/>
        <c:majorGridlines/>
        <c:title>
          <c:tx>
            <c:rich>
              <a:bodyPr rot="-5400000" vert="horz"/>
              <a:lstStyle/>
              <a:p>
                <a:pPr>
                  <a:defRPr/>
                </a:pPr>
                <a:r>
                  <a:rPr lang="ru-RU"/>
                  <a:t>Млн.</a:t>
                </a:r>
                <a:r>
                  <a:rPr lang="ru-RU" baseline="0"/>
                  <a:t> г</a:t>
                </a:r>
                <a:r>
                  <a:rPr lang="ru-RU"/>
                  <a:t>рн.</a:t>
                </a:r>
              </a:p>
            </c:rich>
          </c:tx>
          <c:overlay val="0"/>
        </c:title>
        <c:numFmt formatCode="General" sourceLinked="1"/>
        <c:majorTickMark val="out"/>
        <c:minorTickMark val="none"/>
        <c:tickLblPos val="nextTo"/>
        <c:crossAx val="315043840"/>
        <c:crosses val="autoZero"/>
        <c:crossBetween val="between"/>
      </c:valAx>
    </c:plotArea>
    <c:plotVisOnly val="1"/>
    <c:dispBlanksAs val="gap"/>
    <c:showDLblsOverMax val="0"/>
  </c:chart>
  <c:spPr>
    <a:ln>
      <a:noFill/>
    </a:ln>
  </c:spPr>
  <c:txPr>
    <a:bodyPr/>
    <a:lstStyle/>
    <a:p>
      <a:pPr>
        <a:defRPr sz="1300" b="0">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85702114033131"/>
          <c:y val="9.0916914074265304E-2"/>
          <c:w val="0.77776686737687206"/>
          <c:h val="0.63150951326813687"/>
        </c:manualLayout>
      </c:layout>
      <c:barChart>
        <c:barDir val="col"/>
        <c:grouping val="clustered"/>
        <c:varyColors val="0"/>
        <c:ser>
          <c:idx val="0"/>
          <c:order val="0"/>
          <c:tx>
            <c:strRef>
              <c:f>Лист1!$B$1</c:f>
              <c:strCache>
                <c:ptCount val="1"/>
                <c:pt idx="0">
                  <c:v>Рентабельність продажів</c:v>
                </c:pt>
              </c:strCache>
            </c:strRef>
          </c:tx>
          <c:spPr>
            <a:solidFill>
              <a:schemeClr val="bg1">
                <a:lumMod val="95000"/>
              </a:schemeClr>
            </a:solidFill>
            <a:ln>
              <a:solidFill>
                <a:schemeClr val="tx1"/>
              </a:solidFill>
            </a:ln>
          </c:spPr>
          <c:invertIfNegative val="0"/>
          <c:dLbls>
            <c:dLbl>
              <c:idx val="1"/>
              <c:layout>
                <c:manualLayout>
                  <c:x val="-1.1619462599854757E-2"/>
                  <c:y val="0.104389086595492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88-4E43-A284-F5B93F90CF1E}"/>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1.4</c:v>
                </c:pt>
                <c:pt idx="1">
                  <c:v>-1.9</c:v>
                </c:pt>
                <c:pt idx="2">
                  <c:v>13.8</c:v>
                </c:pt>
              </c:numCache>
            </c:numRef>
          </c:val>
          <c:extLst>
            <c:ext xmlns:c16="http://schemas.microsoft.com/office/drawing/2014/chart" uri="{C3380CC4-5D6E-409C-BE32-E72D297353CC}">
              <c16:uniqueId val="{00000001-A988-4E43-A284-F5B93F90CF1E}"/>
            </c:ext>
          </c:extLst>
        </c:ser>
        <c:ser>
          <c:idx val="1"/>
          <c:order val="1"/>
          <c:tx>
            <c:strRef>
              <c:f>Лист1!$C$1</c:f>
              <c:strCache>
                <c:ptCount val="1"/>
                <c:pt idx="0">
                  <c:v>Рентабельність продукції</c:v>
                </c:pt>
              </c:strCache>
            </c:strRef>
          </c:tx>
          <c:spPr>
            <a:solidFill>
              <a:schemeClr val="bg1">
                <a:lumMod val="85000"/>
              </a:schemeClr>
            </a:solid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2020</c:v>
                </c:pt>
                <c:pt idx="1">
                  <c:v>2021</c:v>
                </c:pt>
                <c:pt idx="2">
                  <c:v>2022</c:v>
                </c:pt>
              </c:numCache>
            </c:numRef>
          </c:cat>
          <c:val>
            <c:numRef>
              <c:f>Лист1!$C$2:$C$4</c:f>
              <c:numCache>
                <c:formatCode>General</c:formatCode>
                <c:ptCount val="3"/>
                <c:pt idx="0">
                  <c:v>32.1</c:v>
                </c:pt>
                <c:pt idx="1">
                  <c:v>20.2</c:v>
                </c:pt>
                <c:pt idx="2">
                  <c:v>43.6</c:v>
                </c:pt>
              </c:numCache>
            </c:numRef>
          </c:val>
          <c:extLst>
            <c:ext xmlns:c16="http://schemas.microsoft.com/office/drawing/2014/chart" uri="{C3380CC4-5D6E-409C-BE32-E72D297353CC}">
              <c16:uniqueId val="{00000002-A988-4E43-A284-F5B93F90CF1E}"/>
            </c:ext>
          </c:extLst>
        </c:ser>
        <c:ser>
          <c:idx val="2"/>
          <c:order val="2"/>
          <c:tx>
            <c:strRef>
              <c:f>Лист1!$D$1</c:f>
              <c:strCache>
                <c:ptCount val="1"/>
                <c:pt idx="0">
                  <c:v>Рентабельність активів</c:v>
                </c:pt>
              </c:strCache>
            </c:strRef>
          </c:tx>
          <c:spPr>
            <a:solidFill>
              <a:schemeClr val="bg1">
                <a:lumMod val="75000"/>
              </a:schemeClr>
            </a:solidFill>
            <a:ln>
              <a:solidFill>
                <a:schemeClr val="tx1"/>
              </a:solidFill>
            </a:ln>
          </c:spPr>
          <c:invertIfNegative val="0"/>
          <c:dLbls>
            <c:dLbl>
              <c:idx val="1"/>
              <c:layout>
                <c:manualLayout>
                  <c:x val="1.7429193899782137E-2"/>
                  <c:y val="9.96441281138790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88-4E43-A284-F5B93F90CF1E}"/>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2020</c:v>
                </c:pt>
                <c:pt idx="1">
                  <c:v>2021</c:v>
                </c:pt>
                <c:pt idx="2">
                  <c:v>2022</c:v>
                </c:pt>
              </c:numCache>
            </c:numRef>
          </c:cat>
          <c:val>
            <c:numRef>
              <c:f>Лист1!$D$2:$D$4</c:f>
              <c:numCache>
                <c:formatCode>General</c:formatCode>
                <c:ptCount val="3"/>
                <c:pt idx="0">
                  <c:v>1.6</c:v>
                </c:pt>
                <c:pt idx="1">
                  <c:v>-2.1</c:v>
                </c:pt>
                <c:pt idx="2">
                  <c:v>21.8</c:v>
                </c:pt>
              </c:numCache>
            </c:numRef>
          </c:val>
          <c:extLst>
            <c:ext xmlns:c16="http://schemas.microsoft.com/office/drawing/2014/chart" uri="{C3380CC4-5D6E-409C-BE32-E72D297353CC}">
              <c16:uniqueId val="{00000004-A988-4E43-A284-F5B93F90CF1E}"/>
            </c:ext>
          </c:extLst>
        </c:ser>
        <c:dLbls>
          <c:dLblPos val="outEnd"/>
          <c:showLegendKey val="0"/>
          <c:showVal val="1"/>
          <c:showCatName val="0"/>
          <c:showSerName val="0"/>
          <c:showPercent val="0"/>
          <c:showBubbleSize val="0"/>
        </c:dLbls>
        <c:gapWidth val="150"/>
        <c:axId val="315067392"/>
        <c:axId val="315082624"/>
      </c:barChart>
      <c:catAx>
        <c:axId val="315067392"/>
        <c:scaling>
          <c:orientation val="minMax"/>
        </c:scaling>
        <c:delete val="0"/>
        <c:axPos val="b"/>
        <c:numFmt formatCode="General" sourceLinked="1"/>
        <c:majorTickMark val="out"/>
        <c:minorTickMark val="none"/>
        <c:tickLblPos val="low"/>
        <c:crossAx val="315082624"/>
        <c:crosses val="autoZero"/>
        <c:auto val="1"/>
        <c:lblAlgn val="ctr"/>
        <c:lblOffset val="100"/>
        <c:noMultiLvlLbl val="0"/>
      </c:catAx>
      <c:valAx>
        <c:axId val="315082624"/>
        <c:scaling>
          <c:orientation val="minMax"/>
        </c:scaling>
        <c:delete val="0"/>
        <c:axPos val="l"/>
        <c:majorGridlines/>
        <c:title>
          <c:tx>
            <c:rich>
              <a:bodyPr rot="0" vert="horz"/>
              <a:lstStyle/>
              <a:p>
                <a:pPr>
                  <a:defRPr/>
                </a:pPr>
                <a:r>
                  <a:rPr lang="ru-RU"/>
                  <a:t>%</a:t>
                </a:r>
              </a:p>
            </c:rich>
          </c:tx>
          <c:overlay val="0"/>
        </c:title>
        <c:numFmt formatCode="General" sourceLinked="1"/>
        <c:majorTickMark val="out"/>
        <c:minorTickMark val="none"/>
        <c:tickLblPos val="nextTo"/>
        <c:crossAx val="315067392"/>
        <c:crosses val="autoZero"/>
        <c:crossBetween val="between"/>
      </c:valAx>
    </c:plotArea>
    <c:legend>
      <c:legendPos val="b"/>
      <c:layout>
        <c:manualLayout>
          <c:xMode val="edge"/>
          <c:yMode val="edge"/>
          <c:x val="5.4508088449728098E-2"/>
          <c:y val="0.83881077142937199"/>
          <c:w val="0.89098359437096508"/>
          <c:h val="0.13305795791919453"/>
        </c:manualLayout>
      </c:layout>
      <c:overlay val="0"/>
    </c:legend>
    <c:plotVisOnly val="1"/>
    <c:dispBlanksAs val="gap"/>
    <c:showDLblsOverMax val="0"/>
  </c:chart>
  <c:spPr>
    <a:ln>
      <a:noFill/>
    </a:ln>
  </c:spPr>
  <c:txPr>
    <a:bodyPr/>
    <a:lstStyle/>
    <a:p>
      <a:pPr>
        <a:defRPr sz="1100" b="0">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2971323029065812"/>
          <c:y val="0.15286628016829329"/>
          <c:w val="0.77776686737687206"/>
          <c:h val="0.71217392825896764"/>
        </c:manualLayout>
      </c:layout>
      <c:pie3DChart>
        <c:varyColors val="1"/>
        <c:ser>
          <c:idx val="0"/>
          <c:order val="0"/>
          <c:tx>
            <c:strRef>
              <c:f>Лист1!$B$1</c:f>
              <c:strCache>
                <c:ptCount val="1"/>
                <c:pt idx="0">
                  <c:v>Ряд 1</c:v>
                </c:pt>
              </c:strCache>
            </c:strRef>
          </c:tx>
          <c:spPr>
            <a:solidFill>
              <a:schemeClr val="bg1">
                <a:lumMod val="95000"/>
              </a:schemeClr>
            </a:solidFill>
            <a:ln>
              <a:solidFill>
                <a:schemeClr val="tx1"/>
              </a:solidFill>
            </a:ln>
          </c:spPr>
          <c:explosion val="25"/>
          <c:dLbls>
            <c:dLbl>
              <c:idx val="0"/>
              <c:layout>
                <c:manualLayout>
                  <c:x val="8.1336238198983196E-2"/>
                  <c:y val="-0.1186239620403321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1299-41B0-AC77-7278F5028CAF}"/>
                </c:ext>
              </c:extLst>
            </c:dLbl>
            <c:dLbl>
              <c:idx val="1"/>
              <c:layout>
                <c:manualLayout>
                  <c:x val="6.6811909949164847E-2"/>
                  <c:y val="0.170818505338078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1299-41B0-AC77-7278F5028CAF}"/>
                </c:ext>
              </c:extLst>
            </c:dLbl>
            <c:dLbl>
              <c:idx val="2"/>
              <c:layout>
                <c:manualLayout>
                  <c:x val="-1.7429193899782137E-2"/>
                  <c:y val="0.14709371293001178"/>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1299-41B0-AC77-7278F5028CAF}"/>
                </c:ext>
              </c:extLst>
            </c:dLbl>
            <c:dLbl>
              <c:idx val="3"/>
              <c:layout>
                <c:manualLayout>
                  <c:x val="0"/>
                  <c:y val="-0.1613285883748517"/>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1299-41B0-AC77-7278F5028CAF}"/>
                </c:ext>
              </c:extLst>
            </c:dLbl>
            <c:dLbl>
              <c:idx val="4"/>
              <c:layout>
                <c:manualLayout>
                  <c:x val="2.3238925199709486E-2"/>
                  <c:y val="-0.1186239620403321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1299-41B0-AC77-7278F5028CAF}"/>
                </c:ext>
              </c:extLst>
            </c:dLbl>
            <c:spPr>
              <a:solidFill>
                <a:schemeClr val="bg1"/>
              </a:solidFill>
            </c:spPr>
            <c:txPr>
              <a:bodyPr/>
              <a:lstStyle/>
              <a:p>
                <a:pPr>
                  <a:defRPr sz="1050"/>
                </a:pPr>
                <a:endParaRPr lang="ru-UA"/>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Лист1!$A$2:$A$6</c:f>
              <c:strCache>
                <c:ptCount val="5"/>
                <c:pt idx="0">
                  <c:v>ПрАТ «AB InBev Efes Україна»</c:v>
                </c:pt>
                <c:pt idx="1">
                  <c:v>ПрАТ «Карлсберг Україна»</c:v>
                </c:pt>
                <c:pt idx="2">
                  <c:v>ПрАТ «Оболонь»</c:v>
                </c:pt>
                <c:pt idx="3">
                  <c:v>ТзОВ ТВК «Перша Приватна Броварня»</c:v>
                </c:pt>
                <c:pt idx="4">
                  <c:v>Інші виробники </c:v>
                </c:pt>
              </c:strCache>
            </c:strRef>
          </c:cat>
          <c:val>
            <c:numRef>
              <c:f>Лист1!$B$2:$B$6</c:f>
              <c:numCache>
                <c:formatCode>General</c:formatCode>
                <c:ptCount val="5"/>
                <c:pt idx="0">
                  <c:v>25</c:v>
                </c:pt>
                <c:pt idx="1">
                  <c:v>30</c:v>
                </c:pt>
                <c:pt idx="2">
                  <c:v>17.5</c:v>
                </c:pt>
                <c:pt idx="3">
                  <c:v>12.5</c:v>
                </c:pt>
                <c:pt idx="4">
                  <c:v>15</c:v>
                </c:pt>
              </c:numCache>
            </c:numRef>
          </c:val>
          <c:extLst>
            <c:ext xmlns:c16="http://schemas.microsoft.com/office/drawing/2014/chart" uri="{C3380CC4-5D6E-409C-BE32-E72D297353CC}">
              <c16:uniqueId val="{00000005-1299-41B0-AC77-7278F5028CAF}"/>
            </c:ext>
          </c:extLst>
        </c:ser>
        <c:dLbls>
          <c:showLegendKey val="0"/>
          <c:showVal val="0"/>
          <c:showCatName val="0"/>
          <c:showSerName val="0"/>
          <c:showPercent val="0"/>
          <c:showBubbleSize val="0"/>
          <c:showLeaderLines val="1"/>
        </c:dLbls>
      </c:pie3DChart>
    </c:plotArea>
    <c:plotVisOnly val="1"/>
    <c:dispBlanksAs val="gap"/>
    <c:showDLblsOverMax val="0"/>
  </c:chart>
  <c:spPr>
    <a:ln>
      <a:noFill/>
    </a:ln>
  </c:spPr>
  <c:txPr>
    <a:bodyPr/>
    <a:lstStyle/>
    <a:p>
      <a:pPr>
        <a:defRPr sz="1300" b="0">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2396391627517"/>
          <c:y val="9.0787311379891933E-2"/>
          <c:w val="0.77776686737687206"/>
          <c:h val="0.71217392825896764"/>
        </c:manualLayout>
      </c:layout>
      <c:lineChart>
        <c:grouping val="standard"/>
        <c:varyColors val="0"/>
        <c:ser>
          <c:idx val="0"/>
          <c:order val="0"/>
          <c:tx>
            <c:strRef>
              <c:f>Лист1!$B$1</c:f>
              <c:strCache>
                <c:ptCount val="1"/>
                <c:pt idx="0">
                  <c:v>Ряд 1</c:v>
                </c:pt>
              </c:strCache>
            </c:strRef>
          </c:tx>
          <c:spPr>
            <a:ln>
              <a:solidFill>
                <a:schemeClr val="tx1"/>
              </a:solidFill>
            </a:ln>
          </c:spPr>
          <c:marker>
            <c:spPr>
              <a:solidFill>
                <a:schemeClr val="tx1"/>
              </a:solidFill>
            </c:spPr>
          </c:marker>
          <c:dLbls>
            <c:dLbl>
              <c:idx val="0"/>
              <c:layout>
                <c:manualLayout>
                  <c:x val="-7.3783587509077708E-2"/>
                  <c:y val="9.5233932057425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AE-4CA3-9AAB-1533BB543185}"/>
                </c:ext>
              </c:extLst>
            </c:dLbl>
            <c:dLbl>
              <c:idx val="1"/>
              <c:layout>
                <c:manualLayout>
                  <c:x val="-7.0297748729121326E-2"/>
                  <c:y val="-8.31242002223031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AE-4CA3-9AAB-1533BB543185}"/>
                </c:ext>
              </c:extLst>
            </c:dLbl>
            <c:dLbl>
              <c:idx val="2"/>
              <c:layout>
                <c:manualLayout>
                  <c:x val="-5.2287581699346407E-2"/>
                  <c:y val="7.591933570581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AE-4CA3-9AAB-1533BB543185}"/>
                </c:ext>
              </c:extLst>
            </c:dLbl>
            <c:dLbl>
              <c:idx val="3"/>
              <c:layout>
                <c:manualLayout>
                  <c:x val="-6.1002178649237473E-2"/>
                  <c:y val="-8.5409252669039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AE-4CA3-9AAB-1533BB543185}"/>
                </c:ext>
              </c:extLst>
            </c:dLbl>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2019</c:v>
                </c:pt>
                <c:pt idx="1">
                  <c:v>2020</c:v>
                </c:pt>
                <c:pt idx="2">
                  <c:v>2021</c:v>
                </c:pt>
                <c:pt idx="3">
                  <c:v>2022</c:v>
                </c:pt>
              </c:numCache>
            </c:numRef>
          </c:cat>
          <c:val>
            <c:numRef>
              <c:f>Лист1!$B$2:$B$5</c:f>
              <c:numCache>
                <c:formatCode>General</c:formatCode>
                <c:ptCount val="4"/>
                <c:pt idx="0">
                  <c:v>23182.2</c:v>
                </c:pt>
                <c:pt idx="1">
                  <c:v>26974.799999999999</c:v>
                </c:pt>
                <c:pt idx="2">
                  <c:v>25458.6</c:v>
                </c:pt>
                <c:pt idx="3">
                  <c:v>28010</c:v>
                </c:pt>
              </c:numCache>
            </c:numRef>
          </c:val>
          <c:smooth val="1"/>
          <c:extLst>
            <c:ext xmlns:c16="http://schemas.microsoft.com/office/drawing/2014/chart" uri="{C3380CC4-5D6E-409C-BE32-E72D297353CC}">
              <c16:uniqueId val="{00000004-64AE-4CA3-9AAB-1533BB543185}"/>
            </c:ext>
          </c:extLst>
        </c:ser>
        <c:dLbls>
          <c:showLegendKey val="0"/>
          <c:showVal val="0"/>
          <c:showCatName val="0"/>
          <c:showSerName val="0"/>
          <c:showPercent val="0"/>
          <c:showBubbleSize val="0"/>
        </c:dLbls>
        <c:marker val="1"/>
        <c:smooth val="0"/>
        <c:axId val="315265408"/>
        <c:axId val="315267328"/>
      </c:lineChart>
      <c:catAx>
        <c:axId val="315265408"/>
        <c:scaling>
          <c:orientation val="minMax"/>
        </c:scaling>
        <c:delete val="0"/>
        <c:axPos val="b"/>
        <c:title>
          <c:tx>
            <c:rich>
              <a:bodyPr rot="0" vert="horz" anchor="t" anchorCtr="0"/>
              <a:lstStyle/>
              <a:p>
                <a:pPr>
                  <a:defRPr/>
                </a:pPr>
                <a:r>
                  <a:rPr lang="ru-RU"/>
                  <a:t>Роки</a:t>
                </a:r>
              </a:p>
            </c:rich>
          </c:tx>
          <c:overlay val="0"/>
        </c:title>
        <c:numFmt formatCode="General" sourceLinked="1"/>
        <c:majorTickMark val="out"/>
        <c:minorTickMark val="none"/>
        <c:tickLblPos val="low"/>
        <c:crossAx val="315267328"/>
        <c:crosses val="autoZero"/>
        <c:auto val="1"/>
        <c:lblAlgn val="ctr"/>
        <c:lblOffset val="100"/>
        <c:noMultiLvlLbl val="0"/>
      </c:catAx>
      <c:valAx>
        <c:axId val="315267328"/>
        <c:scaling>
          <c:orientation val="minMax"/>
          <c:min val="20000"/>
        </c:scaling>
        <c:delete val="0"/>
        <c:axPos val="l"/>
        <c:majorGridlines/>
        <c:title>
          <c:tx>
            <c:rich>
              <a:bodyPr rot="-5400000" vert="horz"/>
              <a:lstStyle/>
              <a:p>
                <a:pPr>
                  <a:defRPr/>
                </a:pPr>
                <a:r>
                  <a:rPr lang="ru-RU"/>
                  <a:t>Тис.</a:t>
                </a:r>
                <a:r>
                  <a:rPr lang="ru-RU" baseline="0"/>
                  <a:t> г</a:t>
                </a:r>
                <a:r>
                  <a:rPr lang="ru-RU"/>
                  <a:t>рн.</a:t>
                </a:r>
              </a:p>
            </c:rich>
          </c:tx>
          <c:overlay val="0"/>
        </c:title>
        <c:numFmt formatCode="General" sourceLinked="1"/>
        <c:majorTickMark val="out"/>
        <c:minorTickMark val="none"/>
        <c:tickLblPos val="nextTo"/>
        <c:crossAx val="315265408"/>
        <c:crosses val="autoZero"/>
        <c:crossBetween val="between"/>
      </c:valAx>
    </c:plotArea>
    <c:plotVisOnly val="1"/>
    <c:dispBlanksAs val="gap"/>
    <c:showDLblsOverMax val="0"/>
  </c:chart>
  <c:spPr>
    <a:ln>
      <a:noFill/>
    </a:ln>
  </c:spPr>
  <c:txPr>
    <a:bodyPr/>
    <a:lstStyle/>
    <a:p>
      <a:pPr>
        <a:defRPr sz="1300" b="0">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723483094025"/>
          <c:y val="5.3977424601065971E-2"/>
          <c:w val="0.77776686737687206"/>
          <c:h val="0.58947458254834706"/>
        </c:manualLayout>
      </c:layout>
      <c:barChart>
        <c:barDir val="col"/>
        <c:grouping val="clustered"/>
        <c:varyColors val="0"/>
        <c:ser>
          <c:idx val="0"/>
          <c:order val="0"/>
          <c:tx>
            <c:strRef>
              <c:f>Лист1!$B$1</c:f>
              <c:strCache>
                <c:ptCount val="1"/>
                <c:pt idx="0">
                  <c:v>Ряд 1</c:v>
                </c:pt>
              </c:strCache>
            </c:strRef>
          </c:tx>
          <c:spPr>
            <a:solidFill>
              <a:schemeClr val="bg1">
                <a:lumMod val="95000"/>
              </a:schemeClr>
            </a:solidFill>
            <a:ln>
              <a:solidFill>
                <a:schemeClr val="tx1"/>
              </a:solidFill>
            </a:ln>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EE5-4A29-8BDE-4EDC4874CCF3}"/>
                </c:ext>
              </c:extLst>
            </c:dLbl>
            <c:dLbl>
              <c:idx val="1"/>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EE5-4A29-8BDE-4EDC4874CCF3}"/>
                </c:ext>
              </c:extLst>
            </c:dLbl>
            <c:dLbl>
              <c:idx val="2"/>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EE5-4A29-8BDE-4EDC4874CCF3}"/>
                </c:ext>
              </c:extLst>
            </c:dLbl>
            <c:dLbl>
              <c:idx val="3"/>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EE5-4A29-8BDE-4EDC4874CCF3}"/>
                </c:ext>
              </c:extLst>
            </c:dLbl>
            <c:dLbl>
              <c:idx val="4"/>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EE5-4A29-8BDE-4EDC4874CCF3}"/>
                </c:ext>
              </c:extLst>
            </c:dLbl>
            <c:dLbl>
              <c:idx val="5"/>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EE5-4A29-8BDE-4EDC4874CCF3}"/>
                </c:ext>
              </c:extLst>
            </c:dLbl>
            <c:dLbl>
              <c:idx val="6"/>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EE5-4A29-8BDE-4EDC4874CCF3}"/>
                </c:ext>
              </c:extLst>
            </c:dLbl>
            <c:dLbl>
              <c:idx val="7"/>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EE5-4A29-8BDE-4EDC4874CCF3}"/>
                </c:ext>
              </c:extLst>
            </c:dLbl>
            <c:dLbl>
              <c:idx val="8"/>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EE5-4A29-8BDE-4EDC4874CCF3}"/>
                </c:ext>
              </c:extLst>
            </c:dLbl>
            <c:dLbl>
              <c:idx val="9"/>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EE5-4A29-8BDE-4EDC4874CCF3}"/>
                </c:ext>
              </c:extLst>
            </c:dLbl>
            <c:spPr>
              <a:solidFill>
                <a:schemeClr val="bg1"/>
              </a:solidFill>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Оболонь</c:v>
                </c:pt>
                <c:pt idx="1">
                  <c:v>Львівське</c:v>
                </c:pt>
                <c:pt idx="2">
                  <c:v>Чернігівське</c:v>
                </c:pt>
                <c:pt idx="3">
                  <c:v>Zibert</c:v>
                </c:pt>
                <c:pt idx="4">
                  <c:v>Перша приватна броварня</c:v>
                </c:pt>
                <c:pt idx="5">
                  <c:v>Арсенал</c:v>
                </c:pt>
                <c:pt idx="6">
                  <c:v>Holsten</c:v>
                </c:pt>
                <c:pt idx="7">
                  <c:v>Tuborg</c:v>
                </c:pt>
                <c:pt idx="8">
                  <c:v>Hike</c:v>
                </c:pt>
                <c:pt idx="9">
                  <c:v>Рогань</c:v>
                </c:pt>
              </c:strCache>
            </c:strRef>
          </c:cat>
          <c:val>
            <c:numRef>
              <c:f>Лист1!$B$2:$B$11</c:f>
              <c:numCache>
                <c:formatCode>General</c:formatCode>
                <c:ptCount val="10"/>
                <c:pt idx="0">
                  <c:v>100</c:v>
                </c:pt>
                <c:pt idx="1">
                  <c:v>98</c:v>
                </c:pt>
                <c:pt idx="2">
                  <c:v>96</c:v>
                </c:pt>
                <c:pt idx="3">
                  <c:v>94</c:v>
                </c:pt>
                <c:pt idx="4">
                  <c:v>92</c:v>
                </c:pt>
                <c:pt idx="5">
                  <c:v>90</c:v>
                </c:pt>
                <c:pt idx="6">
                  <c:v>88</c:v>
                </c:pt>
                <c:pt idx="7">
                  <c:v>86</c:v>
                </c:pt>
                <c:pt idx="8">
                  <c:v>84</c:v>
                </c:pt>
                <c:pt idx="9">
                  <c:v>82</c:v>
                </c:pt>
              </c:numCache>
            </c:numRef>
          </c:val>
          <c:extLst>
            <c:ext xmlns:c16="http://schemas.microsoft.com/office/drawing/2014/chart" uri="{C3380CC4-5D6E-409C-BE32-E72D297353CC}">
              <c16:uniqueId val="{0000000A-BEE5-4A29-8BDE-4EDC4874CCF3}"/>
            </c:ext>
          </c:extLst>
        </c:ser>
        <c:dLbls>
          <c:showLegendKey val="0"/>
          <c:showVal val="0"/>
          <c:showCatName val="0"/>
          <c:showSerName val="0"/>
          <c:showPercent val="0"/>
          <c:showBubbleSize val="0"/>
        </c:dLbls>
        <c:gapWidth val="250"/>
        <c:axId val="314947456"/>
        <c:axId val="314948992"/>
      </c:barChart>
      <c:catAx>
        <c:axId val="314947456"/>
        <c:scaling>
          <c:orientation val="minMax"/>
        </c:scaling>
        <c:delete val="0"/>
        <c:axPos val="b"/>
        <c:numFmt formatCode="General" sourceLinked="1"/>
        <c:majorTickMark val="out"/>
        <c:minorTickMark val="none"/>
        <c:tickLblPos val="nextTo"/>
        <c:txPr>
          <a:bodyPr/>
          <a:lstStyle/>
          <a:p>
            <a:pPr>
              <a:defRPr sz="900"/>
            </a:pPr>
            <a:endParaRPr lang="ru-UA"/>
          </a:p>
        </c:txPr>
        <c:crossAx val="314948992"/>
        <c:crosses val="autoZero"/>
        <c:auto val="1"/>
        <c:lblAlgn val="ctr"/>
        <c:lblOffset val="100"/>
        <c:noMultiLvlLbl val="0"/>
      </c:catAx>
      <c:valAx>
        <c:axId val="314948992"/>
        <c:scaling>
          <c:orientation val="minMax"/>
        </c:scaling>
        <c:delete val="1"/>
        <c:axPos val="l"/>
        <c:majorGridlines/>
        <c:numFmt formatCode="General" sourceLinked="1"/>
        <c:majorTickMark val="out"/>
        <c:minorTickMark val="none"/>
        <c:tickLblPos val="nextTo"/>
        <c:crossAx val="314947456"/>
        <c:crosses val="autoZero"/>
        <c:crossBetween val="between"/>
      </c:valAx>
    </c:plotArea>
    <c:plotVisOnly val="1"/>
    <c:dispBlanksAs val="gap"/>
    <c:showDLblsOverMax val="0"/>
  </c:chart>
  <c:spPr>
    <a:ln>
      <a:noFill/>
    </a:ln>
  </c:spPr>
  <c:txPr>
    <a:bodyPr/>
    <a:lstStyle/>
    <a:p>
      <a:pPr>
        <a:defRPr sz="1300" b="0">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6002BE-5A81-4D2C-A5FB-944A1E8602A9}"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ru-RU"/>
        </a:p>
      </dgm:t>
    </dgm:pt>
    <dgm:pt modelId="{3C750C2F-1011-4F66-9346-F466A3FDB013}">
      <dgm:prSet custT="1"/>
      <dgm:spPr>
        <a:ln w="9525"/>
      </dgm:spPr>
      <dgm:t>
        <a:bodyPr/>
        <a:lstStyle/>
        <a:p>
          <a:pPr indent="0" algn="ctr">
            <a:lnSpc>
              <a:spcPct val="100000"/>
            </a:lnSpc>
          </a:pPr>
          <a:r>
            <a:rPr lang="uk-UA" sz="1400">
              <a:latin typeface="Times New Roman" pitchFamily="18" charset="0"/>
              <a:cs typeface="Times New Roman" pitchFamily="18" charset="0"/>
            </a:rPr>
            <a:t>Функція контролю</a:t>
          </a:r>
          <a:endParaRPr lang="ru-RU" sz="1400">
            <a:latin typeface="Times New Roman" pitchFamily="18" charset="0"/>
            <a:cs typeface="Times New Roman" pitchFamily="18" charset="0"/>
          </a:endParaRPr>
        </a:p>
      </dgm:t>
    </dgm:pt>
    <dgm:pt modelId="{E1BCF6CF-1359-49FF-A60E-F73E8BFC70F5}" type="parTrans" cxnId="{593ED061-BA4D-49CF-9F95-2F9178DB9B13}">
      <dgm:prSet/>
      <dgm:spPr/>
      <dgm:t>
        <a:bodyPr/>
        <a:lstStyle/>
        <a:p>
          <a:pPr indent="0" algn="ctr">
            <a:lnSpc>
              <a:spcPct val="100000"/>
            </a:lnSpc>
          </a:pPr>
          <a:endParaRPr lang="ru-RU" sz="1400">
            <a:solidFill>
              <a:schemeClr val="tx1"/>
            </a:solidFill>
            <a:latin typeface="Times New Roman" pitchFamily="18" charset="0"/>
            <a:cs typeface="Times New Roman" pitchFamily="18" charset="0"/>
          </a:endParaRPr>
        </a:p>
      </dgm:t>
    </dgm:pt>
    <dgm:pt modelId="{72FEF7BA-225B-4BB6-B6B2-4DA909C9EF88}" type="sibTrans" cxnId="{593ED061-BA4D-49CF-9F95-2F9178DB9B13}">
      <dgm:prSet/>
      <dgm:spPr/>
      <dgm:t>
        <a:bodyPr/>
        <a:lstStyle/>
        <a:p>
          <a:pPr indent="0" algn="ctr">
            <a:lnSpc>
              <a:spcPct val="100000"/>
            </a:lnSpc>
          </a:pPr>
          <a:endParaRPr lang="ru-RU" sz="1400">
            <a:solidFill>
              <a:schemeClr val="tx1"/>
            </a:solidFill>
            <a:latin typeface="Times New Roman" pitchFamily="18" charset="0"/>
            <a:cs typeface="Times New Roman" pitchFamily="18" charset="0"/>
          </a:endParaRPr>
        </a:p>
      </dgm:t>
    </dgm:pt>
    <dgm:pt modelId="{F4EE25A7-20A1-48AC-94C3-36F56589A9F0}">
      <dgm:prSet custT="1"/>
      <dgm:spPr>
        <a:ln w="9525"/>
      </dgm:spPr>
      <dgm:t>
        <a:bodyPr/>
        <a:lstStyle/>
        <a:p>
          <a:pPr indent="0" algn="ctr">
            <a:lnSpc>
              <a:spcPct val="100000"/>
            </a:lnSpc>
          </a:pPr>
          <a:r>
            <a:rPr lang="ru-RU" sz="1400">
              <a:latin typeface="Times New Roman" pitchFamily="18" charset="0"/>
              <a:cs typeface="Times New Roman" pitchFamily="18" charset="0"/>
            </a:rPr>
            <a:t>Функція стимуляції</a:t>
          </a:r>
        </a:p>
      </dgm:t>
    </dgm:pt>
    <dgm:pt modelId="{CF74294D-FF9C-4480-A1C2-180F6654D945}" type="parTrans" cxnId="{A7A9AC18-2D11-4A15-903A-36BF03FC79BD}">
      <dgm:prSet/>
      <dgm:spPr/>
      <dgm:t>
        <a:bodyPr/>
        <a:lstStyle/>
        <a:p>
          <a:pPr indent="0" algn="ctr">
            <a:lnSpc>
              <a:spcPct val="100000"/>
            </a:lnSpc>
          </a:pPr>
          <a:endParaRPr lang="ru-RU" sz="1400">
            <a:solidFill>
              <a:schemeClr val="tx1"/>
            </a:solidFill>
            <a:latin typeface="Times New Roman" pitchFamily="18" charset="0"/>
            <a:cs typeface="Times New Roman" pitchFamily="18" charset="0"/>
          </a:endParaRPr>
        </a:p>
      </dgm:t>
    </dgm:pt>
    <dgm:pt modelId="{419C3F73-790C-40B2-926C-D6C6B0226163}" type="sibTrans" cxnId="{A7A9AC18-2D11-4A15-903A-36BF03FC79BD}">
      <dgm:prSet/>
      <dgm:spPr/>
      <dgm:t>
        <a:bodyPr/>
        <a:lstStyle/>
        <a:p>
          <a:pPr indent="0" algn="ctr">
            <a:lnSpc>
              <a:spcPct val="100000"/>
            </a:lnSpc>
          </a:pPr>
          <a:endParaRPr lang="ru-RU" sz="1400">
            <a:solidFill>
              <a:schemeClr val="tx1"/>
            </a:solidFill>
            <a:latin typeface="Times New Roman" pitchFamily="18" charset="0"/>
            <a:cs typeface="Times New Roman" pitchFamily="18" charset="0"/>
          </a:endParaRPr>
        </a:p>
      </dgm:t>
    </dgm:pt>
    <dgm:pt modelId="{4E972EAE-F250-4173-BC45-B283C6F6A7D8}">
      <dgm:prSet custT="1"/>
      <dgm:spPr>
        <a:ln w="9525"/>
      </dgm:spPr>
      <dgm:t>
        <a:bodyPr/>
        <a:lstStyle/>
        <a:p>
          <a:pPr indent="0" algn="ctr">
            <a:lnSpc>
              <a:spcPct val="100000"/>
            </a:lnSpc>
          </a:pPr>
          <a:r>
            <a:rPr lang="uk-UA" sz="1400">
              <a:latin typeface="Times New Roman" pitchFamily="18" charset="0"/>
              <a:cs typeface="Times New Roman" pitchFamily="18" charset="0"/>
            </a:rPr>
            <a:t>Функція ціноутворення</a:t>
          </a:r>
          <a:endParaRPr lang="ru-RU" sz="1400">
            <a:latin typeface="Times New Roman" pitchFamily="18" charset="0"/>
            <a:cs typeface="Times New Roman" pitchFamily="18" charset="0"/>
          </a:endParaRPr>
        </a:p>
      </dgm:t>
    </dgm:pt>
    <dgm:pt modelId="{A4A2EDD1-C3C2-4D3A-8AAC-EC98C6D8B1CD}" type="parTrans" cxnId="{815CCF43-D6BA-4CB9-82F3-82619DD04126}">
      <dgm:prSet/>
      <dgm:spPr/>
      <dgm:t>
        <a:bodyPr/>
        <a:lstStyle/>
        <a:p>
          <a:pPr indent="0" algn="ctr">
            <a:lnSpc>
              <a:spcPct val="100000"/>
            </a:lnSpc>
          </a:pPr>
          <a:endParaRPr lang="ru-RU" sz="1400">
            <a:solidFill>
              <a:schemeClr val="tx1"/>
            </a:solidFill>
            <a:latin typeface="Times New Roman" pitchFamily="18" charset="0"/>
            <a:cs typeface="Times New Roman" pitchFamily="18" charset="0"/>
          </a:endParaRPr>
        </a:p>
      </dgm:t>
    </dgm:pt>
    <dgm:pt modelId="{006B0CC8-450C-48A5-8F33-7A7D1756B5E4}" type="sibTrans" cxnId="{815CCF43-D6BA-4CB9-82F3-82619DD04126}">
      <dgm:prSet/>
      <dgm:spPr/>
      <dgm:t>
        <a:bodyPr/>
        <a:lstStyle/>
        <a:p>
          <a:pPr indent="0" algn="ctr">
            <a:lnSpc>
              <a:spcPct val="100000"/>
            </a:lnSpc>
          </a:pPr>
          <a:endParaRPr lang="ru-RU" sz="1400">
            <a:solidFill>
              <a:schemeClr val="tx1"/>
            </a:solidFill>
            <a:latin typeface="Times New Roman" pitchFamily="18" charset="0"/>
            <a:cs typeface="Times New Roman" pitchFamily="18" charset="0"/>
          </a:endParaRPr>
        </a:p>
      </dgm:t>
    </dgm:pt>
    <dgm:pt modelId="{AFEADED7-F26F-487B-8DB6-01361F7759A8}">
      <dgm:prSet custT="1"/>
      <dgm:spPr>
        <a:ln w="9525"/>
      </dgm:spPr>
      <dgm:t>
        <a:bodyPr/>
        <a:lstStyle/>
        <a:p>
          <a:pPr indent="0" algn="ctr">
            <a:lnSpc>
              <a:spcPct val="100000"/>
            </a:lnSpc>
          </a:pPr>
          <a:r>
            <a:rPr lang="uk-UA" sz="1400">
              <a:latin typeface="Times New Roman" pitchFamily="18" charset="0"/>
              <a:cs typeface="Times New Roman" pitchFamily="18" charset="0"/>
            </a:rPr>
            <a:t>Функція регуляції</a:t>
          </a:r>
          <a:endParaRPr lang="ru-RU" sz="1400">
            <a:latin typeface="Times New Roman" pitchFamily="18" charset="0"/>
            <a:cs typeface="Times New Roman" pitchFamily="18" charset="0"/>
          </a:endParaRPr>
        </a:p>
      </dgm:t>
    </dgm:pt>
    <dgm:pt modelId="{62239C87-181C-429C-A748-E1A55F51BDC5}" type="sibTrans" cxnId="{351260B8-AA61-4A56-9F6B-457254DFE6D5}">
      <dgm:prSet/>
      <dgm:spPr>
        <a:ln w="9525"/>
      </dgm:spPr>
      <dgm:t>
        <a:bodyPr/>
        <a:lstStyle/>
        <a:p>
          <a:pPr indent="0" algn="ctr">
            <a:lnSpc>
              <a:spcPct val="100000"/>
            </a:lnSpc>
          </a:pPr>
          <a:endParaRPr lang="ru-RU" sz="1400">
            <a:solidFill>
              <a:schemeClr val="tx1"/>
            </a:solidFill>
            <a:latin typeface="Times New Roman" pitchFamily="18" charset="0"/>
            <a:cs typeface="Times New Roman" pitchFamily="18" charset="0"/>
          </a:endParaRPr>
        </a:p>
      </dgm:t>
    </dgm:pt>
    <dgm:pt modelId="{315BA38C-6A2C-4BCD-A8F1-C668D691E39C}" type="parTrans" cxnId="{351260B8-AA61-4A56-9F6B-457254DFE6D5}">
      <dgm:prSet/>
      <dgm:spPr/>
      <dgm:t>
        <a:bodyPr/>
        <a:lstStyle/>
        <a:p>
          <a:pPr indent="0" algn="ctr">
            <a:lnSpc>
              <a:spcPct val="100000"/>
            </a:lnSpc>
          </a:pPr>
          <a:endParaRPr lang="ru-RU" sz="1400">
            <a:solidFill>
              <a:schemeClr val="tx1"/>
            </a:solidFill>
            <a:latin typeface="Times New Roman" pitchFamily="18" charset="0"/>
            <a:cs typeface="Times New Roman" pitchFamily="18" charset="0"/>
          </a:endParaRPr>
        </a:p>
      </dgm:t>
    </dgm:pt>
    <dgm:pt modelId="{FA265480-B374-474B-B4C0-2600BA66AAE1}">
      <dgm:prSet custT="1"/>
      <dgm:spPr/>
      <dgm:t>
        <a:bodyPr/>
        <a:lstStyle/>
        <a:p>
          <a:pPr algn="ctr"/>
          <a:r>
            <a:rPr lang="ru-RU" sz="1500">
              <a:solidFill>
                <a:schemeClr val="tx1"/>
              </a:solidFill>
              <a:latin typeface="Times New Roman" panose="02020603050405020304" pitchFamily="18" charset="0"/>
              <a:cs typeface="Times New Roman" panose="02020603050405020304" pitchFamily="18" charset="0"/>
            </a:rPr>
            <a:t>Інноваційна функція</a:t>
          </a:r>
        </a:p>
      </dgm:t>
    </dgm:pt>
    <dgm:pt modelId="{BC379798-9B14-48DC-BCD5-5F0DF6FB4A77}" type="parTrans" cxnId="{41FFD73E-5924-4E24-B8E4-276234195126}">
      <dgm:prSet/>
      <dgm:spPr/>
      <dgm:t>
        <a:bodyPr/>
        <a:lstStyle/>
        <a:p>
          <a:endParaRPr lang="ru-RU"/>
        </a:p>
      </dgm:t>
    </dgm:pt>
    <dgm:pt modelId="{0C904572-042B-481A-AC90-ED0527D4738C}" type="sibTrans" cxnId="{41FFD73E-5924-4E24-B8E4-276234195126}">
      <dgm:prSet/>
      <dgm:spPr/>
      <dgm:t>
        <a:bodyPr/>
        <a:lstStyle/>
        <a:p>
          <a:endParaRPr lang="ru-RU"/>
        </a:p>
      </dgm:t>
    </dgm:pt>
    <dgm:pt modelId="{3585D9E0-07F6-4E4B-ABD5-40487944FA21}" type="pres">
      <dgm:prSet presAssocID="{046002BE-5A81-4D2C-A5FB-944A1E8602A9}" presName="Name0" presStyleCnt="0">
        <dgm:presLayoutVars>
          <dgm:chMax val="7"/>
          <dgm:chPref val="7"/>
          <dgm:dir/>
        </dgm:presLayoutVars>
      </dgm:prSet>
      <dgm:spPr/>
    </dgm:pt>
    <dgm:pt modelId="{6A2C8AC3-74C9-405C-89F1-A6999FE76DD0}" type="pres">
      <dgm:prSet presAssocID="{046002BE-5A81-4D2C-A5FB-944A1E8602A9}" presName="Name1" presStyleCnt="0"/>
      <dgm:spPr/>
    </dgm:pt>
    <dgm:pt modelId="{28A5C470-7C2E-4A54-A192-867C8798DBE9}" type="pres">
      <dgm:prSet presAssocID="{046002BE-5A81-4D2C-A5FB-944A1E8602A9}" presName="cycle" presStyleCnt="0"/>
      <dgm:spPr/>
    </dgm:pt>
    <dgm:pt modelId="{99362E39-B149-4BA4-A597-4E14BB73B351}" type="pres">
      <dgm:prSet presAssocID="{046002BE-5A81-4D2C-A5FB-944A1E8602A9}" presName="srcNode" presStyleLbl="node1" presStyleIdx="0" presStyleCnt="5"/>
      <dgm:spPr/>
    </dgm:pt>
    <dgm:pt modelId="{9A692603-4B99-401B-90F8-AC82E6FA8F29}" type="pres">
      <dgm:prSet presAssocID="{046002BE-5A81-4D2C-A5FB-944A1E8602A9}" presName="conn" presStyleLbl="parChTrans1D2" presStyleIdx="0" presStyleCnt="1"/>
      <dgm:spPr/>
    </dgm:pt>
    <dgm:pt modelId="{CD6FDB6C-32CC-4D46-84A6-AE72CD604F91}" type="pres">
      <dgm:prSet presAssocID="{046002BE-5A81-4D2C-A5FB-944A1E8602A9}" presName="extraNode" presStyleLbl="node1" presStyleIdx="0" presStyleCnt="5"/>
      <dgm:spPr/>
    </dgm:pt>
    <dgm:pt modelId="{1C2198A2-C49E-4614-AAF5-BDD2AA18DA4C}" type="pres">
      <dgm:prSet presAssocID="{046002BE-5A81-4D2C-A5FB-944A1E8602A9}" presName="dstNode" presStyleLbl="node1" presStyleIdx="0" presStyleCnt="5"/>
      <dgm:spPr/>
    </dgm:pt>
    <dgm:pt modelId="{8013BDA0-0CCB-4145-9EC0-D313C406E97B}" type="pres">
      <dgm:prSet presAssocID="{AFEADED7-F26F-487B-8DB6-01361F7759A8}" presName="text_1" presStyleLbl="node1" presStyleIdx="0" presStyleCnt="5">
        <dgm:presLayoutVars>
          <dgm:bulletEnabled val="1"/>
        </dgm:presLayoutVars>
      </dgm:prSet>
      <dgm:spPr/>
    </dgm:pt>
    <dgm:pt modelId="{BA37DAAC-D2D3-45C6-9E0E-4BC6FDCBB3E5}" type="pres">
      <dgm:prSet presAssocID="{AFEADED7-F26F-487B-8DB6-01361F7759A8}" presName="accent_1" presStyleCnt="0"/>
      <dgm:spPr/>
    </dgm:pt>
    <dgm:pt modelId="{B3F40FB2-3EDE-4F80-B8F3-7D2A4CD3D273}" type="pres">
      <dgm:prSet presAssocID="{AFEADED7-F26F-487B-8DB6-01361F7759A8}" presName="accentRepeatNode" presStyleLbl="solidFgAcc1" presStyleIdx="0" presStyleCnt="5" custScaleX="33889" custScaleY="33889"/>
      <dgm:spPr>
        <a:solidFill>
          <a:schemeClr val="bg1">
            <a:lumMod val="85000"/>
          </a:schemeClr>
        </a:solidFill>
        <a:ln>
          <a:solidFill>
            <a:schemeClr val="bg1">
              <a:lumMod val="85000"/>
            </a:schemeClr>
          </a:solidFill>
        </a:ln>
      </dgm:spPr>
    </dgm:pt>
    <dgm:pt modelId="{FB8284B9-C222-4C24-8EF9-0AEF52FC8DE3}" type="pres">
      <dgm:prSet presAssocID="{F4EE25A7-20A1-48AC-94C3-36F56589A9F0}" presName="text_2" presStyleLbl="node1" presStyleIdx="1" presStyleCnt="5">
        <dgm:presLayoutVars>
          <dgm:bulletEnabled val="1"/>
        </dgm:presLayoutVars>
      </dgm:prSet>
      <dgm:spPr/>
    </dgm:pt>
    <dgm:pt modelId="{1E8CB8FC-7995-4D46-BD97-3A5DE2E29559}" type="pres">
      <dgm:prSet presAssocID="{F4EE25A7-20A1-48AC-94C3-36F56589A9F0}" presName="accent_2" presStyleCnt="0"/>
      <dgm:spPr/>
    </dgm:pt>
    <dgm:pt modelId="{0560DEAA-7F81-4914-AB61-C4FE6845B154}" type="pres">
      <dgm:prSet presAssocID="{F4EE25A7-20A1-48AC-94C3-36F56589A9F0}" presName="accentRepeatNode" presStyleLbl="solidFgAcc1" presStyleIdx="1" presStyleCnt="5" custScaleX="33889" custScaleY="33889"/>
      <dgm:spPr>
        <a:solidFill>
          <a:schemeClr val="bg1">
            <a:lumMod val="85000"/>
          </a:schemeClr>
        </a:solidFill>
        <a:ln>
          <a:solidFill>
            <a:schemeClr val="bg1">
              <a:lumMod val="85000"/>
            </a:schemeClr>
          </a:solidFill>
        </a:ln>
      </dgm:spPr>
    </dgm:pt>
    <dgm:pt modelId="{096259EF-81D9-4BD0-983C-4DD27248EABF}" type="pres">
      <dgm:prSet presAssocID="{4E972EAE-F250-4173-BC45-B283C6F6A7D8}" presName="text_3" presStyleLbl="node1" presStyleIdx="2" presStyleCnt="5" custScaleY="74696" custLinFactNeighborX="213" custLinFactNeighborY="4611">
        <dgm:presLayoutVars>
          <dgm:bulletEnabled val="1"/>
        </dgm:presLayoutVars>
      </dgm:prSet>
      <dgm:spPr/>
    </dgm:pt>
    <dgm:pt modelId="{E8D01CD7-D508-4307-8513-09CA7EC4BB2A}" type="pres">
      <dgm:prSet presAssocID="{4E972EAE-F250-4173-BC45-B283C6F6A7D8}" presName="accent_3" presStyleCnt="0"/>
      <dgm:spPr/>
    </dgm:pt>
    <dgm:pt modelId="{99D52AE3-3F1F-4990-A2CB-BE42FB1C3491}" type="pres">
      <dgm:prSet presAssocID="{4E972EAE-F250-4173-BC45-B283C6F6A7D8}" presName="accentRepeatNode" presStyleLbl="solidFgAcc1" presStyleIdx="2" presStyleCnt="5" custScaleX="33889" custScaleY="33889"/>
      <dgm:spPr>
        <a:solidFill>
          <a:schemeClr val="bg1">
            <a:lumMod val="85000"/>
          </a:schemeClr>
        </a:solidFill>
        <a:ln>
          <a:solidFill>
            <a:schemeClr val="bg1">
              <a:lumMod val="85000"/>
            </a:schemeClr>
          </a:solidFill>
        </a:ln>
      </dgm:spPr>
    </dgm:pt>
    <dgm:pt modelId="{C52B27EF-244E-44F4-9596-A991041D4C5F}" type="pres">
      <dgm:prSet presAssocID="{3C750C2F-1011-4F66-9346-F466A3FDB013}" presName="text_4" presStyleLbl="node1" presStyleIdx="3" presStyleCnt="5" custScaleY="78753">
        <dgm:presLayoutVars>
          <dgm:bulletEnabled val="1"/>
        </dgm:presLayoutVars>
      </dgm:prSet>
      <dgm:spPr/>
    </dgm:pt>
    <dgm:pt modelId="{4801509E-E449-44F1-A8E5-75F43B23D50E}" type="pres">
      <dgm:prSet presAssocID="{3C750C2F-1011-4F66-9346-F466A3FDB013}" presName="accent_4" presStyleCnt="0"/>
      <dgm:spPr/>
    </dgm:pt>
    <dgm:pt modelId="{7500A678-D3C1-4DEB-BA3F-5096E6A2F142}" type="pres">
      <dgm:prSet presAssocID="{3C750C2F-1011-4F66-9346-F466A3FDB013}" presName="accentRepeatNode" presStyleLbl="solidFgAcc1" presStyleIdx="3" presStyleCnt="5" custScaleX="33889" custScaleY="33889"/>
      <dgm:spPr>
        <a:solidFill>
          <a:schemeClr val="bg1">
            <a:lumMod val="85000"/>
          </a:schemeClr>
        </a:solidFill>
        <a:ln>
          <a:solidFill>
            <a:schemeClr val="bg1">
              <a:lumMod val="85000"/>
            </a:schemeClr>
          </a:solidFill>
        </a:ln>
      </dgm:spPr>
    </dgm:pt>
    <dgm:pt modelId="{841706DA-AFCC-4488-AF6B-73A41E80E4F9}" type="pres">
      <dgm:prSet presAssocID="{FA265480-B374-474B-B4C0-2600BA66AAE1}" presName="text_5" presStyleLbl="node1" presStyleIdx="4" presStyleCnt="5">
        <dgm:presLayoutVars>
          <dgm:bulletEnabled val="1"/>
        </dgm:presLayoutVars>
      </dgm:prSet>
      <dgm:spPr/>
    </dgm:pt>
    <dgm:pt modelId="{459C4375-2295-4C71-BB33-8F08FAE4E721}" type="pres">
      <dgm:prSet presAssocID="{FA265480-B374-474B-B4C0-2600BA66AAE1}" presName="accent_5" presStyleCnt="0"/>
      <dgm:spPr/>
    </dgm:pt>
    <dgm:pt modelId="{14CFD810-34F8-4844-8902-9670B0F91C44}" type="pres">
      <dgm:prSet presAssocID="{FA265480-B374-474B-B4C0-2600BA66AAE1}" presName="accentRepeatNode" presStyleLbl="solidFgAcc1" presStyleIdx="4" presStyleCnt="5" custScaleX="27420" custScaleY="27420"/>
      <dgm:spPr>
        <a:solidFill>
          <a:schemeClr val="bg1">
            <a:lumMod val="85000"/>
          </a:schemeClr>
        </a:solidFill>
        <a:ln>
          <a:noFill/>
        </a:ln>
      </dgm:spPr>
    </dgm:pt>
  </dgm:ptLst>
  <dgm:cxnLst>
    <dgm:cxn modelId="{A7A9AC18-2D11-4A15-903A-36BF03FC79BD}" srcId="{046002BE-5A81-4D2C-A5FB-944A1E8602A9}" destId="{F4EE25A7-20A1-48AC-94C3-36F56589A9F0}" srcOrd="1" destOrd="0" parTransId="{CF74294D-FF9C-4480-A1C2-180F6654D945}" sibTransId="{419C3F73-790C-40B2-926C-D6C6B0226163}"/>
    <dgm:cxn modelId="{F410A01E-4AB2-432B-B49B-85D05852341B}" type="presOf" srcId="{4E972EAE-F250-4173-BC45-B283C6F6A7D8}" destId="{096259EF-81D9-4BD0-983C-4DD27248EABF}" srcOrd="0" destOrd="0" presId="urn:microsoft.com/office/officeart/2008/layout/VerticalCurvedList"/>
    <dgm:cxn modelId="{8C39F93B-04CE-4519-818C-E4E7FCA96C47}" type="presOf" srcId="{62239C87-181C-429C-A748-E1A55F51BDC5}" destId="{9A692603-4B99-401B-90F8-AC82E6FA8F29}" srcOrd="0" destOrd="0" presId="urn:microsoft.com/office/officeart/2008/layout/VerticalCurvedList"/>
    <dgm:cxn modelId="{41FFD73E-5924-4E24-B8E4-276234195126}" srcId="{046002BE-5A81-4D2C-A5FB-944A1E8602A9}" destId="{FA265480-B374-474B-B4C0-2600BA66AAE1}" srcOrd="4" destOrd="0" parTransId="{BC379798-9B14-48DC-BCD5-5F0DF6FB4A77}" sibTransId="{0C904572-042B-481A-AC90-ED0527D4738C}"/>
    <dgm:cxn modelId="{815CCF43-D6BA-4CB9-82F3-82619DD04126}" srcId="{046002BE-5A81-4D2C-A5FB-944A1E8602A9}" destId="{4E972EAE-F250-4173-BC45-B283C6F6A7D8}" srcOrd="2" destOrd="0" parTransId="{A4A2EDD1-C3C2-4D3A-8AAC-EC98C6D8B1CD}" sibTransId="{006B0CC8-450C-48A5-8F33-7A7D1756B5E4}"/>
    <dgm:cxn modelId="{593ED061-BA4D-49CF-9F95-2F9178DB9B13}" srcId="{046002BE-5A81-4D2C-A5FB-944A1E8602A9}" destId="{3C750C2F-1011-4F66-9346-F466A3FDB013}" srcOrd="3" destOrd="0" parTransId="{E1BCF6CF-1359-49FF-A60E-F73E8BFC70F5}" sibTransId="{72FEF7BA-225B-4BB6-B6B2-4DA909C9EF88}"/>
    <dgm:cxn modelId="{B3A07762-0AFC-42E2-BC80-D1A31B672191}" type="presOf" srcId="{FA265480-B374-474B-B4C0-2600BA66AAE1}" destId="{841706DA-AFCC-4488-AF6B-73A41E80E4F9}" srcOrd="0" destOrd="0" presId="urn:microsoft.com/office/officeart/2008/layout/VerticalCurvedList"/>
    <dgm:cxn modelId="{61447676-B540-4EBE-B157-C935020386FE}" type="presOf" srcId="{046002BE-5A81-4D2C-A5FB-944A1E8602A9}" destId="{3585D9E0-07F6-4E4B-ABD5-40487944FA21}" srcOrd="0" destOrd="0" presId="urn:microsoft.com/office/officeart/2008/layout/VerticalCurvedList"/>
    <dgm:cxn modelId="{3D016778-7F32-42E7-9ED9-31C2E0017CD1}" type="presOf" srcId="{3C750C2F-1011-4F66-9346-F466A3FDB013}" destId="{C52B27EF-244E-44F4-9596-A991041D4C5F}" srcOrd="0" destOrd="0" presId="urn:microsoft.com/office/officeart/2008/layout/VerticalCurvedList"/>
    <dgm:cxn modelId="{351260B8-AA61-4A56-9F6B-457254DFE6D5}" srcId="{046002BE-5A81-4D2C-A5FB-944A1E8602A9}" destId="{AFEADED7-F26F-487B-8DB6-01361F7759A8}" srcOrd="0" destOrd="0" parTransId="{315BA38C-6A2C-4BCD-A8F1-C668D691E39C}" sibTransId="{62239C87-181C-429C-A748-E1A55F51BDC5}"/>
    <dgm:cxn modelId="{4121EEE6-765E-488E-B495-16A97ED7F89D}" type="presOf" srcId="{F4EE25A7-20A1-48AC-94C3-36F56589A9F0}" destId="{FB8284B9-C222-4C24-8EF9-0AEF52FC8DE3}" srcOrd="0" destOrd="0" presId="urn:microsoft.com/office/officeart/2008/layout/VerticalCurvedList"/>
    <dgm:cxn modelId="{42AC37FE-71CB-46A0-87DB-881420ABE69B}" type="presOf" srcId="{AFEADED7-F26F-487B-8DB6-01361F7759A8}" destId="{8013BDA0-0CCB-4145-9EC0-D313C406E97B}" srcOrd="0" destOrd="0" presId="urn:microsoft.com/office/officeart/2008/layout/VerticalCurvedList"/>
    <dgm:cxn modelId="{6CC859A8-1C61-46CC-A5BA-D4B7F22B9C72}" type="presParOf" srcId="{3585D9E0-07F6-4E4B-ABD5-40487944FA21}" destId="{6A2C8AC3-74C9-405C-89F1-A6999FE76DD0}" srcOrd="0" destOrd="0" presId="urn:microsoft.com/office/officeart/2008/layout/VerticalCurvedList"/>
    <dgm:cxn modelId="{988C4A62-54B2-4A51-8C6B-2BFE3D27A848}" type="presParOf" srcId="{6A2C8AC3-74C9-405C-89F1-A6999FE76DD0}" destId="{28A5C470-7C2E-4A54-A192-867C8798DBE9}" srcOrd="0" destOrd="0" presId="urn:microsoft.com/office/officeart/2008/layout/VerticalCurvedList"/>
    <dgm:cxn modelId="{19115EA6-490E-4235-9F03-7DA0F6C824D0}" type="presParOf" srcId="{28A5C470-7C2E-4A54-A192-867C8798DBE9}" destId="{99362E39-B149-4BA4-A597-4E14BB73B351}" srcOrd="0" destOrd="0" presId="urn:microsoft.com/office/officeart/2008/layout/VerticalCurvedList"/>
    <dgm:cxn modelId="{8DB884FD-54DB-421B-81FE-BCF9C620B6D3}" type="presParOf" srcId="{28A5C470-7C2E-4A54-A192-867C8798DBE9}" destId="{9A692603-4B99-401B-90F8-AC82E6FA8F29}" srcOrd="1" destOrd="0" presId="urn:microsoft.com/office/officeart/2008/layout/VerticalCurvedList"/>
    <dgm:cxn modelId="{E801BD18-CB27-4E07-97BB-EA92296EDB4E}" type="presParOf" srcId="{28A5C470-7C2E-4A54-A192-867C8798DBE9}" destId="{CD6FDB6C-32CC-4D46-84A6-AE72CD604F91}" srcOrd="2" destOrd="0" presId="urn:microsoft.com/office/officeart/2008/layout/VerticalCurvedList"/>
    <dgm:cxn modelId="{2F6F191E-4581-4ED9-8478-4F470367EF17}" type="presParOf" srcId="{28A5C470-7C2E-4A54-A192-867C8798DBE9}" destId="{1C2198A2-C49E-4614-AAF5-BDD2AA18DA4C}" srcOrd="3" destOrd="0" presId="urn:microsoft.com/office/officeart/2008/layout/VerticalCurvedList"/>
    <dgm:cxn modelId="{95787486-1110-4E8B-A324-C46EA6A7C951}" type="presParOf" srcId="{6A2C8AC3-74C9-405C-89F1-A6999FE76DD0}" destId="{8013BDA0-0CCB-4145-9EC0-D313C406E97B}" srcOrd="1" destOrd="0" presId="urn:microsoft.com/office/officeart/2008/layout/VerticalCurvedList"/>
    <dgm:cxn modelId="{C621604A-70BF-48D2-8BE2-799733303770}" type="presParOf" srcId="{6A2C8AC3-74C9-405C-89F1-A6999FE76DD0}" destId="{BA37DAAC-D2D3-45C6-9E0E-4BC6FDCBB3E5}" srcOrd="2" destOrd="0" presId="urn:microsoft.com/office/officeart/2008/layout/VerticalCurvedList"/>
    <dgm:cxn modelId="{EFFABC42-DA38-4C0F-A5F6-CD832581C894}" type="presParOf" srcId="{BA37DAAC-D2D3-45C6-9E0E-4BC6FDCBB3E5}" destId="{B3F40FB2-3EDE-4F80-B8F3-7D2A4CD3D273}" srcOrd="0" destOrd="0" presId="urn:microsoft.com/office/officeart/2008/layout/VerticalCurvedList"/>
    <dgm:cxn modelId="{579B6C6A-3D48-49B0-AFFA-A84DE61BD35A}" type="presParOf" srcId="{6A2C8AC3-74C9-405C-89F1-A6999FE76DD0}" destId="{FB8284B9-C222-4C24-8EF9-0AEF52FC8DE3}" srcOrd="3" destOrd="0" presId="urn:microsoft.com/office/officeart/2008/layout/VerticalCurvedList"/>
    <dgm:cxn modelId="{078BEF8A-CA5B-43D2-A5A7-3E6C37990BFF}" type="presParOf" srcId="{6A2C8AC3-74C9-405C-89F1-A6999FE76DD0}" destId="{1E8CB8FC-7995-4D46-BD97-3A5DE2E29559}" srcOrd="4" destOrd="0" presId="urn:microsoft.com/office/officeart/2008/layout/VerticalCurvedList"/>
    <dgm:cxn modelId="{8F3AB1A5-6AEA-4CD6-8228-681EEE6C9A26}" type="presParOf" srcId="{1E8CB8FC-7995-4D46-BD97-3A5DE2E29559}" destId="{0560DEAA-7F81-4914-AB61-C4FE6845B154}" srcOrd="0" destOrd="0" presId="urn:microsoft.com/office/officeart/2008/layout/VerticalCurvedList"/>
    <dgm:cxn modelId="{4AC0FB0B-130C-4D41-B707-06A771B0FBF2}" type="presParOf" srcId="{6A2C8AC3-74C9-405C-89F1-A6999FE76DD0}" destId="{096259EF-81D9-4BD0-983C-4DD27248EABF}" srcOrd="5" destOrd="0" presId="urn:microsoft.com/office/officeart/2008/layout/VerticalCurvedList"/>
    <dgm:cxn modelId="{4072DD8C-9BBD-4200-B4E3-F730672E57C9}" type="presParOf" srcId="{6A2C8AC3-74C9-405C-89F1-A6999FE76DD0}" destId="{E8D01CD7-D508-4307-8513-09CA7EC4BB2A}" srcOrd="6" destOrd="0" presId="urn:microsoft.com/office/officeart/2008/layout/VerticalCurvedList"/>
    <dgm:cxn modelId="{4C540B5C-6ED6-4EB7-9D0F-E4046DAB970E}" type="presParOf" srcId="{E8D01CD7-D508-4307-8513-09CA7EC4BB2A}" destId="{99D52AE3-3F1F-4990-A2CB-BE42FB1C3491}" srcOrd="0" destOrd="0" presId="urn:microsoft.com/office/officeart/2008/layout/VerticalCurvedList"/>
    <dgm:cxn modelId="{FE3867AA-D140-48EF-9514-8BC2ABA09559}" type="presParOf" srcId="{6A2C8AC3-74C9-405C-89F1-A6999FE76DD0}" destId="{C52B27EF-244E-44F4-9596-A991041D4C5F}" srcOrd="7" destOrd="0" presId="urn:microsoft.com/office/officeart/2008/layout/VerticalCurvedList"/>
    <dgm:cxn modelId="{0621FE4C-7537-49E0-BB52-C32585CB85B8}" type="presParOf" srcId="{6A2C8AC3-74C9-405C-89F1-A6999FE76DD0}" destId="{4801509E-E449-44F1-A8E5-75F43B23D50E}" srcOrd="8" destOrd="0" presId="urn:microsoft.com/office/officeart/2008/layout/VerticalCurvedList"/>
    <dgm:cxn modelId="{143B0E04-5AD4-4C23-811C-B3A907D89BEE}" type="presParOf" srcId="{4801509E-E449-44F1-A8E5-75F43B23D50E}" destId="{7500A678-D3C1-4DEB-BA3F-5096E6A2F142}" srcOrd="0" destOrd="0" presId="urn:microsoft.com/office/officeart/2008/layout/VerticalCurvedList"/>
    <dgm:cxn modelId="{C2C9D3E7-6C95-43A2-BB8D-79EEE6E113A9}" type="presParOf" srcId="{6A2C8AC3-74C9-405C-89F1-A6999FE76DD0}" destId="{841706DA-AFCC-4488-AF6B-73A41E80E4F9}" srcOrd="9" destOrd="0" presId="urn:microsoft.com/office/officeart/2008/layout/VerticalCurvedList"/>
    <dgm:cxn modelId="{0FA1BCCB-F36D-4BF7-B703-FD558AF33400}" type="presParOf" srcId="{6A2C8AC3-74C9-405C-89F1-A6999FE76DD0}" destId="{459C4375-2295-4C71-BB33-8F08FAE4E721}" srcOrd="10" destOrd="0" presId="urn:microsoft.com/office/officeart/2008/layout/VerticalCurvedList"/>
    <dgm:cxn modelId="{598AAB7A-F080-4462-BCAD-84229BD804E6}" type="presParOf" srcId="{459C4375-2295-4C71-BB33-8F08FAE4E721}" destId="{14CFD810-34F8-4844-8902-9670B0F91C44}" srcOrd="0" destOrd="0" presId="urn:microsoft.com/office/officeart/2008/layout/VerticalCurvedList"/>
  </dgm:cxnLst>
  <dgm:bg/>
  <dgm:whole>
    <a:ln w="9525"/>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8975DCF-6486-412D-AB19-6259719F6680}" type="doc">
      <dgm:prSet loTypeId="urn:microsoft.com/office/officeart/2005/8/layout/radial4" loCatId="relationship" qsTypeId="urn:microsoft.com/office/officeart/2005/8/quickstyle/simple3" qsCatId="simple" csTypeId="urn:microsoft.com/office/officeart/2005/8/colors/accent5_3" csCatId="accent5" phldr="1"/>
      <dgm:spPr/>
      <dgm:t>
        <a:bodyPr/>
        <a:lstStyle/>
        <a:p>
          <a:endParaRPr lang="ru-RU"/>
        </a:p>
      </dgm:t>
    </dgm:pt>
    <dgm:pt modelId="{9E1D8C24-E9BB-4885-80C3-811094619B6A}">
      <dgm:prSet phldrT="[Текст]" custT="1"/>
      <dgm:spPr>
        <a:noFill/>
        <a:ln>
          <a:solidFill>
            <a:schemeClr val="tx1"/>
          </a:solidFill>
        </a:ln>
      </dgm:spPr>
      <dgm:t>
        <a:bodyPr/>
        <a:lstStyle/>
        <a:p>
          <a:pPr algn="ctr"/>
          <a:r>
            <a:rPr lang="uk-UA" sz="1400">
              <a:latin typeface="Times New Roman" panose="02020603050405020304" pitchFamily="18" charset="0"/>
              <a:cs typeface="Times New Roman" panose="02020603050405020304" pitchFamily="18" charset="0"/>
            </a:rPr>
            <a:t>Принципи системи управління конкуренто-спроможністю продукції</a:t>
          </a:r>
          <a:endParaRPr lang="ru-RU" sz="1400">
            <a:latin typeface="Times New Roman" panose="02020603050405020304" pitchFamily="18" charset="0"/>
            <a:cs typeface="Times New Roman" panose="02020603050405020304" pitchFamily="18" charset="0"/>
          </a:endParaRPr>
        </a:p>
      </dgm:t>
    </dgm:pt>
    <dgm:pt modelId="{E07FDE1B-9DC9-412C-8994-2C6908D43FDA}" type="parTrans" cxnId="{89A85BF9-729C-4FF6-AE43-B75071C44AEC}">
      <dgm:prSet/>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C9C3F096-93E6-4720-A0BC-22BFDA66F1F3}" type="sibTrans" cxnId="{89A85BF9-729C-4FF6-AE43-B75071C44AEC}">
      <dgm:prSet/>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731CA826-DBF6-446E-B2C1-D303F2F72B7D}">
      <dgm:prSet phldrT="[Текст]" custT="1"/>
      <dgm:spPr>
        <a:solidFill>
          <a:schemeClr val="bg1"/>
        </a:solidFill>
        <a:ln>
          <a:solidFill>
            <a:schemeClr val="tx1"/>
          </a:solidFill>
        </a:ln>
        <a:effectLst>
          <a:outerShdw blurRad="50800" dist="38100" dir="18900000" algn="bl" rotWithShape="0">
            <a:prstClr val="black">
              <a:alpha val="40000"/>
            </a:prstClr>
          </a:outerShdw>
        </a:effectLst>
      </dgm:spPr>
      <dgm:t>
        <a:bodyPr/>
        <a:lstStyle/>
        <a:p>
          <a:pPr algn="ctr"/>
          <a:r>
            <a:rPr lang="ru-RU" sz="1300">
              <a:latin typeface="Times New Roman" panose="02020603050405020304" pitchFamily="18" charset="0"/>
              <a:cs typeface="Times New Roman" panose="02020603050405020304" pitchFamily="18" charset="0"/>
            </a:rPr>
            <a:t>Принцип</a:t>
          </a:r>
          <a:br>
            <a:rPr lang="ru-RU" sz="1300">
              <a:latin typeface="Times New Roman" panose="02020603050405020304" pitchFamily="18" charset="0"/>
              <a:cs typeface="Times New Roman" panose="02020603050405020304" pitchFamily="18" charset="0"/>
            </a:rPr>
          </a:br>
          <a:r>
            <a:rPr lang="ru-RU" sz="1300">
              <a:latin typeface="Times New Roman" panose="02020603050405020304" pitchFamily="18" charset="0"/>
              <a:cs typeface="Times New Roman" panose="02020603050405020304" pitchFamily="18" charset="0"/>
            </a:rPr>
            <a:t> інтеграції</a:t>
          </a:r>
        </a:p>
      </dgm:t>
    </dgm:pt>
    <dgm:pt modelId="{DA98210A-2292-4096-8B83-E61B32CB424C}" type="parTrans" cxnId="{C8C6E1E0-246B-4671-82F2-BD6B6EEEA17E}">
      <dgm:prSet/>
      <dgm:spPr>
        <a:solidFill>
          <a:schemeClr val="bg2"/>
        </a:solidFill>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46428E3C-5507-436D-9A52-CAA0DCDF03B5}" type="sibTrans" cxnId="{C8C6E1E0-246B-4671-82F2-BD6B6EEEA17E}">
      <dgm:prSet/>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F49E1C22-5932-4E6D-88FA-0443E2FB7125}">
      <dgm:prSet phldrT="[Текст]" custT="1"/>
      <dgm:spPr>
        <a:solidFill>
          <a:schemeClr val="bg1"/>
        </a:solidFill>
        <a:ln>
          <a:solidFill>
            <a:schemeClr val="tx1"/>
          </a:solidFill>
        </a:ln>
        <a:effectLst>
          <a:outerShdw blurRad="50800" dist="38100" dir="18900000" algn="bl" rotWithShape="0">
            <a:prstClr val="black">
              <a:alpha val="40000"/>
            </a:prstClr>
          </a:outerShdw>
        </a:effectLst>
      </dgm:spPr>
      <dgm:t>
        <a:bodyPr/>
        <a:lstStyle/>
        <a:p>
          <a:pPr algn="ctr"/>
          <a:r>
            <a:rPr lang="uk-UA" sz="1300">
              <a:latin typeface="Times New Roman" panose="02020603050405020304" pitchFamily="18" charset="0"/>
              <a:cs typeface="Times New Roman" panose="02020603050405020304" pitchFamily="18" charset="0"/>
            </a:rPr>
            <a:t>Оптимальності і багатоваріантності рішень</a:t>
          </a:r>
          <a:endParaRPr lang="ru-RU" sz="1300">
            <a:latin typeface="Times New Roman" panose="02020603050405020304" pitchFamily="18" charset="0"/>
            <a:cs typeface="Times New Roman" panose="02020603050405020304" pitchFamily="18" charset="0"/>
          </a:endParaRPr>
        </a:p>
      </dgm:t>
    </dgm:pt>
    <dgm:pt modelId="{61F8173B-6E56-44DC-9132-51F55F468601}" type="parTrans" cxnId="{E769D098-9D1C-40FF-94CB-CCD6F470CE2E}">
      <dgm:prSet/>
      <dgm:spPr>
        <a:solidFill>
          <a:schemeClr val="bg2"/>
        </a:solidFill>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A488667E-77CC-4B93-9437-D3604F54E3EC}" type="sibTrans" cxnId="{E769D098-9D1C-40FF-94CB-CCD6F470CE2E}">
      <dgm:prSet/>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86EE4688-6F61-4B05-98A2-8E8702C19AE1}">
      <dgm:prSet phldrT="[Текст]" custT="1"/>
      <dgm:spPr>
        <a:solidFill>
          <a:schemeClr val="bg1"/>
        </a:solidFill>
        <a:ln>
          <a:solidFill>
            <a:schemeClr val="tx1"/>
          </a:solidFill>
        </a:ln>
        <a:effectLst>
          <a:outerShdw blurRad="50800" dist="38100" dir="18900000" algn="bl" rotWithShape="0">
            <a:prstClr val="black">
              <a:alpha val="40000"/>
            </a:prstClr>
          </a:outerShdw>
        </a:effectLst>
      </dgm:spPr>
      <dgm:t>
        <a:bodyPr/>
        <a:lstStyle/>
        <a:p>
          <a:pPr algn="ctr"/>
          <a:r>
            <a:rPr lang="uk-UA" sz="1300">
              <a:latin typeface="Times New Roman" panose="02020603050405020304" pitchFamily="18" charset="0"/>
              <a:cs typeface="Times New Roman" panose="02020603050405020304" pitchFamily="18" charset="0"/>
            </a:rPr>
            <a:t>Принцип зовнішнього оточення</a:t>
          </a:r>
          <a:endParaRPr lang="ru-RU" sz="1300">
            <a:latin typeface="Times New Roman" panose="02020603050405020304" pitchFamily="18" charset="0"/>
            <a:cs typeface="Times New Roman" panose="02020603050405020304" pitchFamily="18" charset="0"/>
          </a:endParaRPr>
        </a:p>
      </dgm:t>
    </dgm:pt>
    <dgm:pt modelId="{D220EE18-0286-4716-8EED-5CC090721C8E}" type="parTrans" cxnId="{BABB979A-6723-43B6-9EFA-AB431D208EC3}">
      <dgm:prSet/>
      <dgm:spPr>
        <a:solidFill>
          <a:schemeClr val="bg2"/>
        </a:solidFill>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A3A13255-5009-4F7C-96F2-4FF41F95B81E}" type="sibTrans" cxnId="{BABB979A-6723-43B6-9EFA-AB431D208EC3}">
      <dgm:prSet/>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D47CBFFB-4D8D-40F8-87CF-600D26C7ED10}">
      <dgm:prSet custT="1"/>
      <dgm:spPr>
        <a:solidFill>
          <a:schemeClr val="bg1"/>
        </a:solidFill>
        <a:ln>
          <a:solidFill>
            <a:schemeClr val="tx1"/>
          </a:solidFill>
        </a:ln>
        <a:effectLst>
          <a:outerShdw blurRad="50800" dist="38100" dir="18900000" algn="bl" rotWithShape="0">
            <a:prstClr val="black">
              <a:alpha val="40000"/>
            </a:prstClr>
          </a:outerShdw>
        </a:effectLst>
      </dgm:spPr>
      <dgm:t>
        <a:bodyPr/>
        <a:lstStyle/>
        <a:p>
          <a:pPr algn="ctr"/>
          <a:r>
            <a:rPr lang="uk-UA" sz="1300">
              <a:latin typeface="Times New Roman" panose="02020603050405020304" pitchFamily="18" charset="0"/>
              <a:cs typeface="Times New Roman" panose="02020603050405020304" pitchFamily="18" charset="0"/>
            </a:rPr>
            <a:t>Ефекту організаційної діяльності</a:t>
          </a:r>
          <a:endParaRPr lang="ru-RU" sz="1300">
            <a:latin typeface="Times New Roman" panose="02020603050405020304" pitchFamily="18" charset="0"/>
            <a:cs typeface="Times New Roman" panose="02020603050405020304" pitchFamily="18" charset="0"/>
          </a:endParaRPr>
        </a:p>
      </dgm:t>
    </dgm:pt>
    <dgm:pt modelId="{BA10556D-B81C-494E-A53C-62D6DF1423BD}" type="parTrans" cxnId="{3A245D97-C811-4B4E-9C7E-6C5B0E6A4215}">
      <dgm:prSet/>
      <dgm:spPr>
        <a:solidFill>
          <a:schemeClr val="bg2"/>
        </a:solidFill>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A35738D8-1D74-4F44-B4E5-ABE92FB15583}" type="sibTrans" cxnId="{3A245D97-C811-4B4E-9C7E-6C5B0E6A4215}">
      <dgm:prSet/>
      <dgm:spPr/>
      <dgm:t>
        <a:bodyPr/>
        <a:lstStyle/>
        <a:p>
          <a:pPr algn="ctr"/>
          <a:endParaRPr lang="ru-RU" sz="1300">
            <a:solidFill>
              <a:sysClr val="windowText" lastClr="000000"/>
            </a:solidFill>
            <a:latin typeface="Times New Roman" panose="02020603050405020304" pitchFamily="18" charset="0"/>
            <a:cs typeface="Times New Roman" panose="02020603050405020304" pitchFamily="18" charset="0"/>
          </a:endParaRPr>
        </a:p>
      </dgm:t>
    </dgm:pt>
    <dgm:pt modelId="{E0547061-DC98-4182-83AB-7F9C2F627F7B}">
      <dgm:prSet custT="1"/>
      <dgm:spPr>
        <a:solidFill>
          <a:schemeClr val="bg1"/>
        </a:solidFill>
        <a:ln>
          <a:solidFill>
            <a:schemeClr val="tx1"/>
          </a:solidFill>
        </a:ln>
        <a:effectLst>
          <a:outerShdw blurRad="50800" dist="38100" dir="18900000" algn="bl" rotWithShape="0">
            <a:prstClr val="black">
              <a:alpha val="40000"/>
            </a:prstClr>
          </a:outerShdw>
        </a:effectLst>
      </dgm:spPr>
      <dgm:t>
        <a:bodyPr/>
        <a:lstStyle/>
        <a:p>
          <a:pPr algn="ctr"/>
          <a:r>
            <a:rPr lang="uk-UA" sz="1300">
              <a:latin typeface="Times New Roman" panose="02020603050405020304" pitchFamily="18" charset="0"/>
              <a:cs typeface="Times New Roman" panose="02020603050405020304" pitchFamily="18" charset="0"/>
            </a:rPr>
            <a:t>Принцип економічності </a:t>
          </a:r>
          <a:endParaRPr lang="ru-RU" sz="1300">
            <a:latin typeface="Times New Roman" panose="02020603050405020304" pitchFamily="18" charset="0"/>
            <a:cs typeface="Times New Roman" panose="02020603050405020304" pitchFamily="18" charset="0"/>
          </a:endParaRPr>
        </a:p>
      </dgm:t>
    </dgm:pt>
    <dgm:pt modelId="{F4F0695F-68B8-41D6-A30B-11ABA7F450CB}" type="parTrans" cxnId="{36CD4151-83E1-46EE-A108-98ABD0765877}">
      <dgm:prSet/>
      <dgm:spPr>
        <a:solidFill>
          <a:schemeClr val="bg2"/>
        </a:solidFill>
      </dgm:spPr>
      <dgm:t>
        <a:bodyPr/>
        <a:lstStyle/>
        <a:p>
          <a:pPr algn="ctr"/>
          <a:endParaRPr lang="ru-RU">
            <a:latin typeface="Times New Roman" panose="02020603050405020304" pitchFamily="18" charset="0"/>
            <a:cs typeface="Times New Roman" panose="02020603050405020304" pitchFamily="18" charset="0"/>
          </a:endParaRPr>
        </a:p>
      </dgm:t>
    </dgm:pt>
    <dgm:pt modelId="{E526920E-22E5-4AD5-98A7-0502C9944F0A}" type="sibTrans" cxnId="{36CD4151-83E1-46EE-A108-98ABD0765877}">
      <dgm:prSet/>
      <dgm:spPr/>
      <dgm:t>
        <a:bodyPr/>
        <a:lstStyle/>
        <a:p>
          <a:pPr algn="ctr"/>
          <a:endParaRPr lang="ru-RU">
            <a:latin typeface="Times New Roman" panose="02020603050405020304" pitchFamily="18" charset="0"/>
            <a:cs typeface="Times New Roman" panose="02020603050405020304" pitchFamily="18" charset="0"/>
          </a:endParaRPr>
        </a:p>
      </dgm:t>
    </dgm:pt>
    <dgm:pt modelId="{A46969CC-5904-41D8-9E08-56F2C860A1EA}" type="pres">
      <dgm:prSet presAssocID="{58975DCF-6486-412D-AB19-6259719F6680}" presName="cycle" presStyleCnt="0">
        <dgm:presLayoutVars>
          <dgm:chMax val="1"/>
          <dgm:dir/>
          <dgm:animLvl val="ctr"/>
          <dgm:resizeHandles val="exact"/>
        </dgm:presLayoutVars>
      </dgm:prSet>
      <dgm:spPr/>
    </dgm:pt>
    <dgm:pt modelId="{090A87D6-A3F7-4ED9-973A-54783FA11E3A}" type="pres">
      <dgm:prSet presAssocID="{9E1D8C24-E9BB-4885-80C3-811094619B6A}" presName="centerShape" presStyleLbl="node0" presStyleIdx="0" presStyleCnt="1" custScaleX="126884" custScaleY="115279" custLinFactNeighborX="-2951" custLinFactNeighborY="-2724"/>
      <dgm:spPr/>
    </dgm:pt>
    <dgm:pt modelId="{2E958088-5B40-4C44-8CAA-A1AFE499BB63}" type="pres">
      <dgm:prSet presAssocID="{DA98210A-2292-4096-8B83-E61B32CB424C}" presName="parTrans" presStyleLbl="bgSibTrans2D1" presStyleIdx="0" presStyleCnt="5"/>
      <dgm:spPr/>
    </dgm:pt>
    <dgm:pt modelId="{7129D384-6EF9-4C6B-A8E7-C37B08785025}" type="pres">
      <dgm:prSet presAssocID="{731CA826-DBF6-446E-B2C1-D303F2F72B7D}" presName="node" presStyleLbl="node1" presStyleIdx="0" presStyleCnt="5" custScaleX="120797" custScaleY="63340" custRadScaleRad="107430" custRadScaleInc="-734">
        <dgm:presLayoutVars>
          <dgm:bulletEnabled val="1"/>
        </dgm:presLayoutVars>
      </dgm:prSet>
      <dgm:spPr/>
    </dgm:pt>
    <dgm:pt modelId="{4731D07B-3E9D-4D4D-9373-35B5164756A6}" type="pres">
      <dgm:prSet presAssocID="{61F8173B-6E56-44DC-9132-51F55F468601}" presName="parTrans" presStyleLbl="bgSibTrans2D1" presStyleIdx="1" presStyleCnt="5"/>
      <dgm:spPr/>
    </dgm:pt>
    <dgm:pt modelId="{665C3A16-F25F-4D6E-BD94-6160A5155B03}" type="pres">
      <dgm:prSet presAssocID="{F49E1C22-5932-4E6D-88FA-0443E2FB7125}" presName="node" presStyleLbl="node1" presStyleIdx="1" presStyleCnt="5" custScaleX="120797" custScaleY="63340" custRadScaleRad="104823" custRadScaleInc="-23778">
        <dgm:presLayoutVars>
          <dgm:bulletEnabled val="1"/>
        </dgm:presLayoutVars>
      </dgm:prSet>
      <dgm:spPr/>
    </dgm:pt>
    <dgm:pt modelId="{1626FA3C-61E6-49CC-952D-01B3B30FEAE3}" type="pres">
      <dgm:prSet presAssocID="{D220EE18-0286-4716-8EED-5CC090721C8E}" presName="parTrans" presStyleLbl="bgSibTrans2D1" presStyleIdx="2" presStyleCnt="5"/>
      <dgm:spPr/>
    </dgm:pt>
    <dgm:pt modelId="{42E96177-F612-46DD-8F8B-C6C92923FB4B}" type="pres">
      <dgm:prSet presAssocID="{86EE4688-6F61-4B05-98A2-8E8702C19AE1}" presName="node" presStyleLbl="node1" presStyleIdx="2" presStyleCnt="5" custScaleX="120797" custScaleY="63340" custRadScaleRad="102142" custRadScaleInc="-11310">
        <dgm:presLayoutVars>
          <dgm:bulletEnabled val="1"/>
        </dgm:presLayoutVars>
      </dgm:prSet>
      <dgm:spPr/>
    </dgm:pt>
    <dgm:pt modelId="{32521E76-6A6F-4D9E-AEEE-9DE3430E9803}" type="pres">
      <dgm:prSet presAssocID="{BA10556D-B81C-494E-A53C-62D6DF1423BD}" presName="parTrans" presStyleLbl="bgSibTrans2D1" presStyleIdx="3" presStyleCnt="5"/>
      <dgm:spPr/>
    </dgm:pt>
    <dgm:pt modelId="{529F8577-390C-46FA-AE64-F8B2789D9A5A}" type="pres">
      <dgm:prSet presAssocID="{D47CBFFB-4D8D-40F8-87CF-600D26C7ED10}" presName="node" presStyleLbl="node1" presStyleIdx="3" presStyleCnt="5" custScaleX="120797" custScaleY="63340" custRadScaleRad="95187" custRadScaleInc="10063">
        <dgm:presLayoutVars>
          <dgm:bulletEnabled val="1"/>
        </dgm:presLayoutVars>
      </dgm:prSet>
      <dgm:spPr/>
    </dgm:pt>
    <dgm:pt modelId="{39DEE9A7-5846-40EF-96D7-FDFD04F3C272}" type="pres">
      <dgm:prSet presAssocID="{F4F0695F-68B8-41D6-A30B-11ABA7F450CB}" presName="parTrans" presStyleLbl="bgSibTrans2D1" presStyleIdx="4" presStyleCnt="5"/>
      <dgm:spPr/>
    </dgm:pt>
    <dgm:pt modelId="{6631955D-B2FC-404C-8502-C625765CE574}" type="pres">
      <dgm:prSet presAssocID="{E0547061-DC98-4182-83AB-7F9C2F627F7B}" presName="node" presStyleLbl="node1" presStyleIdx="4" presStyleCnt="5" custScaleX="124734" custScaleY="64798" custRadScaleRad="90464" custRadScaleInc="-879">
        <dgm:presLayoutVars>
          <dgm:bulletEnabled val="1"/>
        </dgm:presLayoutVars>
      </dgm:prSet>
      <dgm:spPr/>
    </dgm:pt>
  </dgm:ptLst>
  <dgm:cxnLst>
    <dgm:cxn modelId="{91536427-0F11-46CE-BDAF-57DE6BD0B803}" type="presOf" srcId="{61F8173B-6E56-44DC-9132-51F55F468601}" destId="{4731D07B-3E9D-4D4D-9373-35B5164756A6}" srcOrd="0" destOrd="0" presId="urn:microsoft.com/office/officeart/2005/8/layout/radial4"/>
    <dgm:cxn modelId="{E15DC54F-79B6-4B54-B694-B9611954BF02}" type="presOf" srcId="{D220EE18-0286-4716-8EED-5CC090721C8E}" destId="{1626FA3C-61E6-49CC-952D-01B3B30FEAE3}" srcOrd="0" destOrd="0" presId="urn:microsoft.com/office/officeart/2005/8/layout/radial4"/>
    <dgm:cxn modelId="{36CD4151-83E1-46EE-A108-98ABD0765877}" srcId="{9E1D8C24-E9BB-4885-80C3-811094619B6A}" destId="{E0547061-DC98-4182-83AB-7F9C2F627F7B}" srcOrd="4" destOrd="0" parTransId="{F4F0695F-68B8-41D6-A30B-11ABA7F450CB}" sibTransId="{E526920E-22E5-4AD5-98A7-0502C9944F0A}"/>
    <dgm:cxn modelId="{EB9E8562-DC4F-45D5-BA52-E38B0AE4791E}" type="presOf" srcId="{BA10556D-B81C-494E-A53C-62D6DF1423BD}" destId="{32521E76-6A6F-4D9E-AEEE-9DE3430E9803}" srcOrd="0" destOrd="0" presId="urn:microsoft.com/office/officeart/2005/8/layout/radial4"/>
    <dgm:cxn modelId="{32709163-0437-49E1-AA80-019904A3056F}" type="presOf" srcId="{86EE4688-6F61-4B05-98A2-8E8702C19AE1}" destId="{42E96177-F612-46DD-8F8B-C6C92923FB4B}" srcOrd="0" destOrd="0" presId="urn:microsoft.com/office/officeart/2005/8/layout/radial4"/>
    <dgm:cxn modelId="{4ED1CA65-5F19-4D06-B5F6-636AA4D6DEBC}" type="presOf" srcId="{F4F0695F-68B8-41D6-A30B-11ABA7F450CB}" destId="{39DEE9A7-5846-40EF-96D7-FDFD04F3C272}" srcOrd="0" destOrd="0" presId="urn:microsoft.com/office/officeart/2005/8/layout/radial4"/>
    <dgm:cxn modelId="{3A245D97-C811-4B4E-9C7E-6C5B0E6A4215}" srcId="{9E1D8C24-E9BB-4885-80C3-811094619B6A}" destId="{D47CBFFB-4D8D-40F8-87CF-600D26C7ED10}" srcOrd="3" destOrd="0" parTransId="{BA10556D-B81C-494E-A53C-62D6DF1423BD}" sibTransId="{A35738D8-1D74-4F44-B4E5-ABE92FB15583}"/>
    <dgm:cxn modelId="{E769D098-9D1C-40FF-94CB-CCD6F470CE2E}" srcId="{9E1D8C24-E9BB-4885-80C3-811094619B6A}" destId="{F49E1C22-5932-4E6D-88FA-0443E2FB7125}" srcOrd="1" destOrd="0" parTransId="{61F8173B-6E56-44DC-9132-51F55F468601}" sibTransId="{A488667E-77CC-4B93-9437-D3604F54E3EC}"/>
    <dgm:cxn modelId="{BABB979A-6723-43B6-9EFA-AB431D208EC3}" srcId="{9E1D8C24-E9BB-4885-80C3-811094619B6A}" destId="{86EE4688-6F61-4B05-98A2-8E8702C19AE1}" srcOrd="2" destOrd="0" parTransId="{D220EE18-0286-4716-8EED-5CC090721C8E}" sibTransId="{A3A13255-5009-4F7C-96F2-4FF41F95B81E}"/>
    <dgm:cxn modelId="{6BF863A7-9509-4285-9FDE-BE3EE93C5A3C}" type="presOf" srcId="{DA98210A-2292-4096-8B83-E61B32CB424C}" destId="{2E958088-5B40-4C44-8CAA-A1AFE499BB63}" srcOrd="0" destOrd="0" presId="urn:microsoft.com/office/officeart/2005/8/layout/radial4"/>
    <dgm:cxn modelId="{57451BAA-19EE-485C-BC52-5B330295B9C3}" type="presOf" srcId="{F49E1C22-5932-4E6D-88FA-0443E2FB7125}" destId="{665C3A16-F25F-4D6E-BD94-6160A5155B03}" srcOrd="0" destOrd="0" presId="urn:microsoft.com/office/officeart/2005/8/layout/radial4"/>
    <dgm:cxn modelId="{AE4D85AB-FF14-427A-AEA0-C63DC20D7FE2}" type="presOf" srcId="{731CA826-DBF6-446E-B2C1-D303F2F72B7D}" destId="{7129D384-6EF9-4C6B-A8E7-C37B08785025}" srcOrd="0" destOrd="0" presId="urn:microsoft.com/office/officeart/2005/8/layout/radial4"/>
    <dgm:cxn modelId="{A298B3C4-696C-4E36-A9A2-8F3C7ACD58FE}" type="presOf" srcId="{D47CBFFB-4D8D-40F8-87CF-600D26C7ED10}" destId="{529F8577-390C-46FA-AE64-F8B2789D9A5A}" srcOrd="0" destOrd="0" presId="urn:microsoft.com/office/officeart/2005/8/layout/radial4"/>
    <dgm:cxn modelId="{830109DD-7472-4A5D-8227-6EC801C52515}" type="presOf" srcId="{9E1D8C24-E9BB-4885-80C3-811094619B6A}" destId="{090A87D6-A3F7-4ED9-973A-54783FA11E3A}" srcOrd="0" destOrd="0" presId="urn:microsoft.com/office/officeart/2005/8/layout/radial4"/>
    <dgm:cxn modelId="{C8C6E1E0-246B-4671-82F2-BD6B6EEEA17E}" srcId="{9E1D8C24-E9BB-4885-80C3-811094619B6A}" destId="{731CA826-DBF6-446E-B2C1-D303F2F72B7D}" srcOrd="0" destOrd="0" parTransId="{DA98210A-2292-4096-8B83-E61B32CB424C}" sibTransId="{46428E3C-5507-436D-9A52-CAA0DCDF03B5}"/>
    <dgm:cxn modelId="{3F947EE4-DAB0-4AA1-8DC6-ABE687A3E6A9}" type="presOf" srcId="{58975DCF-6486-412D-AB19-6259719F6680}" destId="{A46969CC-5904-41D8-9E08-56F2C860A1EA}" srcOrd="0" destOrd="0" presId="urn:microsoft.com/office/officeart/2005/8/layout/radial4"/>
    <dgm:cxn modelId="{6CC952F7-73B1-4DC0-9AC2-D00D383DD287}" type="presOf" srcId="{E0547061-DC98-4182-83AB-7F9C2F627F7B}" destId="{6631955D-B2FC-404C-8502-C625765CE574}" srcOrd="0" destOrd="0" presId="urn:microsoft.com/office/officeart/2005/8/layout/radial4"/>
    <dgm:cxn modelId="{89A85BF9-729C-4FF6-AE43-B75071C44AEC}" srcId="{58975DCF-6486-412D-AB19-6259719F6680}" destId="{9E1D8C24-E9BB-4885-80C3-811094619B6A}" srcOrd="0" destOrd="0" parTransId="{E07FDE1B-9DC9-412C-8994-2C6908D43FDA}" sibTransId="{C9C3F096-93E6-4720-A0BC-22BFDA66F1F3}"/>
    <dgm:cxn modelId="{C67008E4-EFF0-42D5-AE42-F820D913770F}" type="presParOf" srcId="{A46969CC-5904-41D8-9E08-56F2C860A1EA}" destId="{090A87D6-A3F7-4ED9-973A-54783FA11E3A}" srcOrd="0" destOrd="0" presId="urn:microsoft.com/office/officeart/2005/8/layout/radial4"/>
    <dgm:cxn modelId="{9BD0F328-FCF5-4E1F-895B-DBFC01762BA4}" type="presParOf" srcId="{A46969CC-5904-41D8-9E08-56F2C860A1EA}" destId="{2E958088-5B40-4C44-8CAA-A1AFE499BB63}" srcOrd="1" destOrd="0" presId="urn:microsoft.com/office/officeart/2005/8/layout/radial4"/>
    <dgm:cxn modelId="{935EF1D8-10F3-48FE-B93D-0C25EF4F5BDF}" type="presParOf" srcId="{A46969CC-5904-41D8-9E08-56F2C860A1EA}" destId="{7129D384-6EF9-4C6B-A8E7-C37B08785025}" srcOrd="2" destOrd="0" presId="urn:microsoft.com/office/officeart/2005/8/layout/radial4"/>
    <dgm:cxn modelId="{52CA9AF5-8927-425E-91D1-F290C1C95D4F}" type="presParOf" srcId="{A46969CC-5904-41D8-9E08-56F2C860A1EA}" destId="{4731D07B-3E9D-4D4D-9373-35B5164756A6}" srcOrd="3" destOrd="0" presId="urn:microsoft.com/office/officeart/2005/8/layout/radial4"/>
    <dgm:cxn modelId="{91E4A4B8-1B6C-4B40-A2EB-CCE6BC929402}" type="presParOf" srcId="{A46969CC-5904-41D8-9E08-56F2C860A1EA}" destId="{665C3A16-F25F-4D6E-BD94-6160A5155B03}" srcOrd="4" destOrd="0" presId="urn:microsoft.com/office/officeart/2005/8/layout/radial4"/>
    <dgm:cxn modelId="{C0AEBA90-CB2D-4552-8ED9-C757CECED644}" type="presParOf" srcId="{A46969CC-5904-41D8-9E08-56F2C860A1EA}" destId="{1626FA3C-61E6-49CC-952D-01B3B30FEAE3}" srcOrd="5" destOrd="0" presId="urn:microsoft.com/office/officeart/2005/8/layout/radial4"/>
    <dgm:cxn modelId="{ECAA3A3D-9624-4325-961C-8F6EDF2A80D6}" type="presParOf" srcId="{A46969CC-5904-41D8-9E08-56F2C860A1EA}" destId="{42E96177-F612-46DD-8F8B-C6C92923FB4B}" srcOrd="6" destOrd="0" presId="urn:microsoft.com/office/officeart/2005/8/layout/radial4"/>
    <dgm:cxn modelId="{1C96CDB4-CE50-4C7D-BD63-CA825FC37C1C}" type="presParOf" srcId="{A46969CC-5904-41D8-9E08-56F2C860A1EA}" destId="{32521E76-6A6F-4D9E-AEEE-9DE3430E9803}" srcOrd="7" destOrd="0" presId="urn:microsoft.com/office/officeart/2005/8/layout/radial4"/>
    <dgm:cxn modelId="{0F142841-2DA7-4429-A15A-DBD873F6A408}" type="presParOf" srcId="{A46969CC-5904-41D8-9E08-56F2C860A1EA}" destId="{529F8577-390C-46FA-AE64-F8B2789D9A5A}" srcOrd="8" destOrd="0" presId="urn:microsoft.com/office/officeart/2005/8/layout/radial4"/>
    <dgm:cxn modelId="{9E8CE464-1630-4A19-9AF7-D1CA5E79B619}" type="presParOf" srcId="{A46969CC-5904-41D8-9E08-56F2C860A1EA}" destId="{39DEE9A7-5846-40EF-96D7-FDFD04F3C272}" srcOrd="9" destOrd="0" presId="urn:microsoft.com/office/officeart/2005/8/layout/radial4"/>
    <dgm:cxn modelId="{06267F5E-5676-4635-A90E-9A31379A74BD}" type="presParOf" srcId="{A46969CC-5904-41D8-9E08-56F2C860A1EA}" destId="{6631955D-B2FC-404C-8502-C625765CE574}" srcOrd="10" destOrd="0" presId="urn:microsoft.com/office/officeart/2005/8/layout/radial4"/>
  </dgm:cxnLst>
  <dgm:bg>
    <a:solidFill>
      <a:schemeClr val="bg1"/>
    </a:solid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7C16C25-CC9B-4762-91C5-369B31F1E0B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20B1426E-3235-4CEB-8000-23C67D51A23C}">
      <dgm:prSet phldrT="[Текст]" custT="1"/>
      <dgm:spPr>
        <a:solidFill>
          <a:schemeClr val="bg1"/>
        </a:solidFill>
        <a:ln w="9525">
          <a:solidFill>
            <a:schemeClr val="tx1"/>
          </a:solidFill>
        </a:ln>
      </dgm:spPr>
      <dgm:t>
        <a:bodyPr/>
        <a:lstStyle/>
        <a:p>
          <a:pPr indent="0">
            <a:lnSpc>
              <a:spcPct val="100000"/>
            </a:lnSpc>
          </a:pPr>
          <a:r>
            <a:rPr lang="en-US" sz="1100">
              <a:solidFill>
                <a:schemeClr val="tx1"/>
              </a:solidFill>
              <a:latin typeface="Times New Roman" panose="02020603050405020304" pitchFamily="18" charset="0"/>
              <a:cs typeface="Times New Roman" panose="02020603050405020304" pitchFamily="18" charset="0"/>
            </a:rPr>
            <a:t>ISO 9001</a:t>
          </a:r>
          <a:r>
            <a:rPr lang="uk-UA" sz="1100">
              <a:solidFill>
                <a:schemeClr val="tx1"/>
              </a:solidFill>
              <a:latin typeface="Times New Roman" panose="02020603050405020304" pitchFamily="18" charset="0"/>
              <a:cs typeface="Times New Roman" panose="02020603050405020304" pitchFamily="18" charset="0"/>
            </a:rPr>
            <a:t>:1994</a:t>
          </a:r>
          <a:endParaRPr lang="ru-RU" sz="1100">
            <a:solidFill>
              <a:schemeClr val="tx1"/>
            </a:solidFill>
            <a:latin typeface="Times New Roman" panose="02020603050405020304" pitchFamily="18" charset="0"/>
            <a:cs typeface="Times New Roman" panose="02020603050405020304" pitchFamily="18" charset="0"/>
          </a:endParaRPr>
        </a:p>
      </dgm:t>
    </dgm:pt>
    <dgm:pt modelId="{A982E0E3-452C-449D-88BC-32B251B44927}" type="parTrans" cxnId="{5B249C50-8CBD-424D-887B-193FE5F2C21C}">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51EFBEE0-3A64-420B-B427-B9C96E97D7F2}" type="sibTrans" cxnId="{5B249C50-8CBD-424D-887B-193FE5F2C21C}">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BCCCE930-161A-4407-9722-ED6CED2923AD}">
      <dgm:prSet phldrT="[Текст]" custT="1"/>
      <dgm:spPr>
        <a:ln w="9525">
          <a:solidFill>
            <a:schemeClr val="tx1"/>
          </a:solidFill>
        </a:ln>
      </dgm:spPr>
      <dgm:t>
        <a:bodyPr/>
        <a:lstStyle/>
        <a:p>
          <a:pPr indent="0">
            <a:lnSpc>
              <a:spcPct val="100000"/>
            </a:lnSpc>
          </a:pPr>
          <a:r>
            <a:rPr lang="ru-RU" sz="1200">
              <a:latin typeface="Times New Roman" panose="02020603050405020304" pitchFamily="18" charset="0"/>
              <a:cs typeface="Times New Roman" panose="02020603050405020304" pitchFamily="18" charset="0"/>
            </a:rPr>
            <a:t>отримано у 1998 р. </a:t>
          </a:r>
          <a:r>
            <a:rPr lang="uk-UA" sz="1200">
              <a:latin typeface="Times New Roman" panose="02020603050405020304" pitchFamily="18" charset="0"/>
              <a:cs typeface="Times New Roman" panose="02020603050405020304" pitchFamily="18" charset="0"/>
            </a:rPr>
            <a:t>Міжнародний сертифікат на систему управління якістю </a:t>
          </a:r>
          <a:endParaRPr lang="ru-RU" sz="1200">
            <a:latin typeface="Times New Roman" panose="02020603050405020304" pitchFamily="18" charset="0"/>
            <a:cs typeface="Times New Roman" panose="02020603050405020304" pitchFamily="18" charset="0"/>
          </a:endParaRPr>
        </a:p>
      </dgm:t>
    </dgm:pt>
    <dgm:pt modelId="{944FB666-970C-4B38-B745-96CD0E262A6F}" type="parTrans" cxnId="{D96FF2CD-D1CD-4CEA-99BB-6E2152105B96}">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4870CE2F-4D13-4CCF-99C4-1DDBB0E187A6}" type="sibTrans" cxnId="{D96FF2CD-D1CD-4CEA-99BB-6E2152105B96}">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FF843835-14C8-4B8D-B6EF-B0D2907F0670}">
      <dgm:prSet phldrT="[Текст]" custT="1"/>
      <dgm:spPr>
        <a:solidFill>
          <a:schemeClr val="bg1"/>
        </a:solidFill>
        <a:ln w="9525">
          <a:solidFill>
            <a:schemeClr val="tx1"/>
          </a:solidFill>
        </a:ln>
      </dgm:spPr>
      <dgm:t>
        <a:bodyPr/>
        <a:lstStyle/>
        <a:p>
          <a:pPr indent="0">
            <a:lnSpc>
              <a:spcPct val="100000"/>
            </a:lnSpc>
          </a:pPr>
          <a:r>
            <a:rPr lang="en-US" sz="1100">
              <a:solidFill>
                <a:schemeClr val="tx1"/>
              </a:solidFill>
              <a:latin typeface="Times New Roman" panose="02020603050405020304" pitchFamily="18" charset="0"/>
              <a:cs typeface="Times New Roman" panose="02020603050405020304" pitchFamily="18" charset="0"/>
            </a:rPr>
            <a:t>ISO </a:t>
          </a:r>
          <a:br>
            <a:rPr lang="en-US" sz="1100">
              <a:solidFill>
                <a:schemeClr val="tx1"/>
              </a:solidFill>
              <a:latin typeface="Times New Roman" panose="02020603050405020304" pitchFamily="18" charset="0"/>
              <a:cs typeface="Times New Roman" panose="02020603050405020304" pitchFamily="18" charset="0"/>
            </a:rPr>
          </a:br>
          <a:r>
            <a:rPr lang="en-US" sz="1100">
              <a:solidFill>
                <a:schemeClr val="tx1"/>
              </a:solidFill>
              <a:latin typeface="Times New Roman" panose="02020603050405020304" pitchFamily="18" charset="0"/>
              <a:cs typeface="Times New Roman" panose="02020603050405020304" pitchFamily="18" charset="0"/>
            </a:rPr>
            <a:t>9001</a:t>
          </a:r>
          <a:r>
            <a:rPr lang="uk-UA" sz="1100">
              <a:solidFill>
                <a:schemeClr val="tx1"/>
              </a:solidFill>
              <a:latin typeface="Times New Roman" panose="02020603050405020304" pitchFamily="18" charset="0"/>
              <a:cs typeface="Times New Roman" panose="02020603050405020304" pitchFamily="18" charset="0"/>
            </a:rPr>
            <a:t>: 2000</a:t>
          </a:r>
          <a:endParaRPr lang="ru-RU" sz="1100">
            <a:solidFill>
              <a:schemeClr val="tx1"/>
            </a:solidFill>
            <a:latin typeface="Times New Roman" panose="02020603050405020304" pitchFamily="18" charset="0"/>
            <a:cs typeface="Times New Roman" panose="02020603050405020304" pitchFamily="18" charset="0"/>
          </a:endParaRPr>
        </a:p>
      </dgm:t>
    </dgm:pt>
    <dgm:pt modelId="{F48B86E6-36E1-4229-A644-DD695784C449}" type="parTrans" cxnId="{E500660A-38C3-42F9-B94A-D12BC7230B68}">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0AB9C256-45DE-4786-B0F0-EC64548D8DC6}" type="sibTrans" cxnId="{E500660A-38C3-42F9-B94A-D12BC7230B68}">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8E4C213D-CF82-4BB5-9166-8C1A07A84E59}">
      <dgm:prSet phldrT="[Текст]" custT="1"/>
      <dgm:spPr>
        <a:ln w="9525">
          <a:solidFill>
            <a:schemeClr val="tx1"/>
          </a:solidFill>
        </a:ln>
      </dgm:spPr>
      <dgm:t>
        <a:bodyPr/>
        <a:lstStyle/>
        <a:p>
          <a:pPr indent="0" algn="just">
            <a:lnSpc>
              <a:spcPct val="100000"/>
            </a:lnSpc>
          </a:pPr>
          <a:r>
            <a:rPr lang="uk-UA" sz="1200">
              <a:latin typeface="Times New Roman" panose="02020603050405020304" pitchFamily="18" charset="0"/>
              <a:cs typeface="Times New Roman" panose="02020603050405020304" pitchFamily="18" charset="0"/>
            </a:rPr>
            <a:t>у 2001 р. система була була вдосконалена і сертифікована на відповідність вимогам ISO 9001:2000 «Системи управління якістю»</a:t>
          </a:r>
          <a:endParaRPr lang="ru-RU" sz="1200">
            <a:latin typeface="Times New Roman" panose="02020603050405020304" pitchFamily="18" charset="0"/>
            <a:cs typeface="Times New Roman" panose="02020603050405020304" pitchFamily="18" charset="0"/>
          </a:endParaRPr>
        </a:p>
      </dgm:t>
    </dgm:pt>
    <dgm:pt modelId="{57685CB4-A989-4F73-811D-C2C3FC6586C4}" type="parTrans" cxnId="{853C8694-739C-4031-B1BE-E23DAFBDBACD}">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8C9AF21C-3810-476E-8624-6FD2526EBD1A}" type="sibTrans" cxnId="{853C8694-739C-4031-B1BE-E23DAFBDBACD}">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2C5B5BEF-07B5-49F6-8355-88CD6A880933}">
      <dgm:prSet phldrT="[Текст]" custT="1"/>
      <dgm:spPr>
        <a:solidFill>
          <a:schemeClr val="bg1"/>
        </a:solidFill>
        <a:ln w="9525">
          <a:solidFill>
            <a:schemeClr val="tx1"/>
          </a:solidFill>
        </a:ln>
      </dgm:spPr>
      <dgm:t>
        <a:bodyPr/>
        <a:lstStyle/>
        <a:p>
          <a:pPr indent="0">
            <a:lnSpc>
              <a:spcPct val="100000"/>
            </a:lnSpc>
          </a:pPr>
          <a:r>
            <a:rPr lang="en-US" sz="1100">
              <a:solidFill>
                <a:schemeClr val="tx1"/>
              </a:solidFill>
              <a:latin typeface="Times New Roman" panose="02020603050405020304" pitchFamily="18" charset="0"/>
              <a:cs typeface="Times New Roman" panose="02020603050405020304" pitchFamily="18" charset="0"/>
            </a:rPr>
            <a:t>ISO 9001</a:t>
          </a:r>
          <a:r>
            <a:rPr lang="uk-UA" sz="1100">
              <a:solidFill>
                <a:schemeClr val="tx1"/>
              </a:solidFill>
              <a:latin typeface="Times New Roman" panose="02020603050405020304" pitchFamily="18" charset="0"/>
              <a:cs typeface="Times New Roman" panose="02020603050405020304" pitchFamily="18" charset="0"/>
            </a:rPr>
            <a:t>:2015</a:t>
          </a:r>
          <a:endParaRPr lang="ru-RU" sz="1100">
            <a:solidFill>
              <a:schemeClr val="tx1"/>
            </a:solidFill>
            <a:latin typeface="Times New Roman" panose="02020603050405020304" pitchFamily="18" charset="0"/>
            <a:cs typeface="Times New Roman" panose="02020603050405020304" pitchFamily="18" charset="0"/>
          </a:endParaRPr>
        </a:p>
      </dgm:t>
    </dgm:pt>
    <dgm:pt modelId="{5D5ADBBC-ADF3-4EC4-A9C4-E5CE5653AF1A}" type="parTrans" cxnId="{C80EC7D9-7486-4A74-B1A3-BB67B2015F6A}">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E7A77FE6-2B34-4ADC-AFEE-33AD56EE463A}" type="sibTrans" cxnId="{C80EC7D9-7486-4A74-B1A3-BB67B2015F6A}">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3CED65CB-CBCE-4BE9-8BC8-BDEA0555259D}">
      <dgm:prSet phldrT="[Текст]" custT="1"/>
      <dgm:spPr>
        <a:ln w="9525">
          <a:solidFill>
            <a:schemeClr val="tx1"/>
          </a:solidFill>
        </a:ln>
      </dgm:spPr>
      <dgm:t>
        <a:bodyPr/>
        <a:lstStyle/>
        <a:p>
          <a:pPr indent="0" algn="just">
            <a:lnSpc>
              <a:spcPct val="100000"/>
            </a:lnSpc>
          </a:pPr>
          <a:r>
            <a:rPr lang="ru-RU" sz="1200">
              <a:latin typeface="Times New Roman" panose="02020603050405020304" pitchFamily="18" charset="0"/>
              <a:cs typeface="Times New Roman" panose="02020603050405020304" pitchFamily="18" charset="0"/>
            </a:rPr>
            <a:t>система взаємопов’язаних процесів, які постійно поліпшуються та орієнтовані на задоволення споживачів </a:t>
          </a:r>
        </a:p>
      </dgm:t>
    </dgm:pt>
    <dgm:pt modelId="{B8F76D81-5E60-49C9-94FC-FEF52DE05E7B}" type="parTrans" cxnId="{5AB58C5E-791B-4B37-B24D-403EB38B86BB}">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942A2C74-EF3A-4446-8F22-D46E91E923C4}" type="sibTrans" cxnId="{5AB58C5E-791B-4B37-B24D-403EB38B86BB}">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B78EF715-CA0D-47F8-A991-C670D688B6E2}">
      <dgm:prSet custT="1"/>
      <dgm:spPr>
        <a:solidFill>
          <a:schemeClr val="bg1"/>
        </a:solidFill>
        <a:ln w="9525">
          <a:solidFill>
            <a:schemeClr val="tx1"/>
          </a:solidFill>
        </a:ln>
      </dgm:spPr>
      <dgm:t>
        <a:bodyPr/>
        <a:lstStyle/>
        <a:p>
          <a:pPr indent="0">
            <a:lnSpc>
              <a:spcPct val="100000"/>
            </a:lnSpc>
          </a:pPr>
          <a:r>
            <a:rPr lang="en-US" sz="1100">
              <a:solidFill>
                <a:schemeClr val="tx1"/>
              </a:solidFill>
              <a:latin typeface="Times New Roman" panose="02020603050405020304" pitchFamily="18" charset="0"/>
              <a:cs typeface="Times New Roman" panose="02020603050405020304" pitchFamily="18" charset="0"/>
            </a:rPr>
            <a:t>ISO</a:t>
          </a:r>
        </a:p>
        <a:p>
          <a:pPr indent="0">
            <a:lnSpc>
              <a:spcPct val="100000"/>
            </a:lnSpc>
          </a:pPr>
          <a:r>
            <a:rPr lang="en-US" sz="1100">
              <a:solidFill>
                <a:schemeClr val="tx1"/>
              </a:solidFill>
              <a:latin typeface="Times New Roman" panose="02020603050405020304" pitchFamily="18" charset="0"/>
              <a:cs typeface="Times New Roman" panose="02020603050405020304" pitchFamily="18" charset="0"/>
            </a:rPr>
            <a:t>14001</a:t>
          </a:r>
          <a:r>
            <a:rPr lang="uk-UA" sz="1100">
              <a:solidFill>
                <a:schemeClr val="tx1"/>
              </a:solidFill>
              <a:latin typeface="Times New Roman" panose="02020603050405020304" pitchFamily="18" charset="0"/>
              <a:cs typeface="Times New Roman" panose="02020603050405020304" pitchFamily="18" charset="0"/>
            </a:rPr>
            <a:t>:</a:t>
          </a:r>
          <a:br>
            <a:rPr lang="uk-UA" sz="1100">
              <a:solidFill>
                <a:schemeClr val="tx1"/>
              </a:solidFill>
              <a:latin typeface="Times New Roman" panose="02020603050405020304" pitchFamily="18" charset="0"/>
              <a:cs typeface="Times New Roman" panose="02020603050405020304" pitchFamily="18" charset="0"/>
            </a:rPr>
          </a:br>
          <a:r>
            <a:rPr lang="uk-UA" sz="1100">
              <a:solidFill>
                <a:schemeClr val="tx1"/>
              </a:solidFill>
              <a:latin typeface="Times New Roman" panose="02020603050405020304" pitchFamily="18" charset="0"/>
              <a:cs typeface="Times New Roman" panose="02020603050405020304" pitchFamily="18" charset="0"/>
            </a:rPr>
            <a:t>2015</a:t>
          </a:r>
          <a:endParaRPr lang="ru-RU" sz="1100">
            <a:solidFill>
              <a:schemeClr val="tx1"/>
            </a:solidFill>
            <a:latin typeface="Times New Roman" panose="02020603050405020304" pitchFamily="18" charset="0"/>
            <a:cs typeface="Times New Roman" panose="02020603050405020304" pitchFamily="18" charset="0"/>
          </a:endParaRPr>
        </a:p>
      </dgm:t>
    </dgm:pt>
    <dgm:pt modelId="{4217FBE2-8FD3-42C3-B2D7-C386AFE96F71}" type="parTrans" cxnId="{1835580C-D76C-4643-9C95-D4B52D22B767}">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A3A881D2-BE24-45CC-8A69-8939D152E894}" type="sibTrans" cxnId="{1835580C-D76C-4643-9C95-D4B52D22B767}">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0E018674-B13D-4677-84BE-CBF127F92E46}">
      <dgm:prSet custT="1"/>
      <dgm:spPr>
        <a:ln w="9525">
          <a:solidFill>
            <a:schemeClr val="tx1"/>
          </a:solidFill>
        </a:ln>
      </dgm:spPr>
      <dgm:t>
        <a:bodyPr/>
        <a:lstStyle/>
        <a:p>
          <a:pPr indent="0" algn="just">
            <a:lnSpc>
              <a:spcPct val="100000"/>
            </a:lnSpc>
          </a:pPr>
          <a:r>
            <a:rPr lang="ru-RU" sz="1200">
              <a:latin typeface="Times New Roman" panose="02020603050405020304" pitchFamily="18" charset="0"/>
              <a:cs typeface="Times New Roman" panose="02020603050405020304" pitchFamily="18" charset="0"/>
            </a:rPr>
            <a:t>система екологічного керування - розробка та запровадження екологічної політики компанії, керування її екологічними аспектами</a:t>
          </a:r>
        </a:p>
      </dgm:t>
    </dgm:pt>
    <dgm:pt modelId="{6C9EB610-C5B8-4359-8A0A-AE41893422A7}" type="parTrans" cxnId="{C956B15B-FF40-4677-BC46-46F238EF54AD}">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55609A04-5412-4B55-8918-9D867A8274E2}" type="sibTrans" cxnId="{C956B15B-FF40-4677-BC46-46F238EF54AD}">
      <dgm:prSet/>
      <dgm:spPr/>
      <dgm:t>
        <a:bodyPr/>
        <a:lstStyle/>
        <a:p>
          <a:pPr indent="0">
            <a:lnSpc>
              <a:spcPct val="100000"/>
            </a:lnSpc>
          </a:pPr>
          <a:endParaRPr lang="ru-RU" sz="1100">
            <a:latin typeface="Times New Roman" panose="02020603050405020304" pitchFamily="18" charset="0"/>
            <a:cs typeface="Times New Roman" panose="02020603050405020304" pitchFamily="18" charset="0"/>
          </a:endParaRPr>
        </a:p>
      </dgm:t>
    </dgm:pt>
    <dgm:pt modelId="{BF65D0AC-C05B-4470-85BF-843AA6D75FEA}">
      <dgm:prSet custT="1"/>
      <dgm:spPr>
        <a:noFill/>
        <a:ln>
          <a:solidFill>
            <a:schemeClr val="tx1"/>
          </a:solidFill>
        </a:ln>
      </dgm:spPr>
      <dgm:t>
        <a:bodyPr/>
        <a:lstStyle/>
        <a:p>
          <a:r>
            <a:rPr lang="ru-RU" sz="1100">
              <a:solidFill>
                <a:schemeClr val="tx1"/>
              </a:solidFill>
              <a:latin typeface="Times New Roman" panose="02020603050405020304" pitchFamily="18" charset="0"/>
              <a:cs typeface="Times New Roman" panose="02020603050405020304" pitchFamily="18" charset="0"/>
            </a:rPr>
            <a:t>ISO 22000:</a:t>
          </a:r>
          <a:br>
            <a:rPr lang="ru-RU" sz="1100">
              <a:solidFill>
                <a:schemeClr val="tx1"/>
              </a:solidFill>
              <a:latin typeface="Times New Roman" panose="02020603050405020304" pitchFamily="18" charset="0"/>
              <a:cs typeface="Times New Roman" panose="02020603050405020304" pitchFamily="18" charset="0"/>
            </a:rPr>
          </a:br>
          <a:r>
            <a:rPr lang="ru-RU" sz="1100">
              <a:solidFill>
                <a:schemeClr val="tx1"/>
              </a:solidFill>
              <a:latin typeface="Times New Roman" panose="02020603050405020304" pitchFamily="18" charset="0"/>
              <a:cs typeface="Times New Roman" panose="02020603050405020304" pitchFamily="18" charset="0"/>
            </a:rPr>
            <a:t>2018</a:t>
          </a:r>
        </a:p>
      </dgm:t>
    </dgm:pt>
    <dgm:pt modelId="{B981D3E3-C8E4-4DE5-B0ED-F8317BF8B766}" type="parTrans" cxnId="{A0996FF8-BCF0-437F-81F3-F20FE9916457}">
      <dgm:prSet/>
      <dgm:spPr/>
      <dgm:t>
        <a:bodyPr/>
        <a:lstStyle/>
        <a:p>
          <a:endParaRPr lang="ru-RU" sz="1100">
            <a:latin typeface="Times New Roman" panose="02020603050405020304" pitchFamily="18" charset="0"/>
            <a:cs typeface="Times New Roman" panose="02020603050405020304" pitchFamily="18" charset="0"/>
          </a:endParaRPr>
        </a:p>
      </dgm:t>
    </dgm:pt>
    <dgm:pt modelId="{F6FBE9CD-9234-4C8C-A2A8-1E45EF813716}" type="sibTrans" cxnId="{A0996FF8-BCF0-437F-81F3-F20FE9916457}">
      <dgm:prSet/>
      <dgm:spPr/>
      <dgm:t>
        <a:bodyPr/>
        <a:lstStyle/>
        <a:p>
          <a:endParaRPr lang="ru-RU" sz="1100">
            <a:latin typeface="Times New Roman" panose="02020603050405020304" pitchFamily="18" charset="0"/>
            <a:cs typeface="Times New Roman" panose="02020603050405020304" pitchFamily="18" charset="0"/>
          </a:endParaRPr>
        </a:p>
      </dgm:t>
    </dgm:pt>
    <dgm:pt modelId="{381C83BF-D90D-4958-BD32-3515F1C50C8E}">
      <dgm:prSet custT="1"/>
      <dgm:spPr>
        <a:ln>
          <a:solidFill>
            <a:schemeClr val="tx1"/>
          </a:solidFill>
        </a:ln>
      </dgm:spPr>
      <dgm:t>
        <a:bodyPr/>
        <a:lstStyle/>
        <a:p>
          <a:pPr algn="just"/>
          <a:r>
            <a:rPr lang="ru-RU" sz="1200">
              <a:latin typeface="Times New Roman" panose="02020603050405020304" pitchFamily="18" charset="0"/>
              <a:cs typeface="Times New Roman" panose="02020603050405020304" pitchFamily="18" charset="0"/>
            </a:rPr>
            <a:t>система управління безпечністю харчових продуктів </a:t>
          </a:r>
          <a:r>
            <a:rPr lang="uk-UA" sz="120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 попереджувальна система для забезпечення безпечності харчових продуктів (постійний аналіз небезпечних чинників та перевірка критичних контрольних точок на всіх етапах виробництва)</a:t>
          </a:r>
        </a:p>
      </dgm:t>
    </dgm:pt>
    <dgm:pt modelId="{6A407DED-2383-4A41-8E67-024648093EF3}" type="parTrans" cxnId="{59D442EA-EEF7-439E-BE65-218D7E7FAA9E}">
      <dgm:prSet/>
      <dgm:spPr/>
      <dgm:t>
        <a:bodyPr/>
        <a:lstStyle/>
        <a:p>
          <a:endParaRPr lang="ru-RU" sz="1100">
            <a:latin typeface="Times New Roman" panose="02020603050405020304" pitchFamily="18" charset="0"/>
            <a:cs typeface="Times New Roman" panose="02020603050405020304" pitchFamily="18" charset="0"/>
          </a:endParaRPr>
        </a:p>
      </dgm:t>
    </dgm:pt>
    <dgm:pt modelId="{781A5F02-8A2E-4683-A60D-0445B50A9BFA}" type="sibTrans" cxnId="{59D442EA-EEF7-439E-BE65-218D7E7FAA9E}">
      <dgm:prSet/>
      <dgm:spPr/>
      <dgm:t>
        <a:bodyPr/>
        <a:lstStyle/>
        <a:p>
          <a:endParaRPr lang="ru-RU" sz="1100">
            <a:latin typeface="Times New Roman" panose="02020603050405020304" pitchFamily="18" charset="0"/>
            <a:cs typeface="Times New Roman" panose="02020603050405020304" pitchFamily="18" charset="0"/>
          </a:endParaRPr>
        </a:p>
      </dgm:t>
    </dgm:pt>
    <dgm:pt modelId="{BEE6AF54-0FA4-4225-AAB4-81F98A410E1E}" type="pres">
      <dgm:prSet presAssocID="{77C16C25-CC9B-4762-91C5-369B31F1E0B6}" presName="linearFlow" presStyleCnt="0">
        <dgm:presLayoutVars>
          <dgm:dir/>
          <dgm:animLvl val="lvl"/>
          <dgm:resizeHandles val="exact"/>
        </dgm:presLayoutVars>
      </dgm:prSet>
      <dgm:spPr/>
    </dgm:pt>
    <dgm:pt modelId="{F8394F6E-F91F-4CE4-B8E1-D299CFC41624}" type="pres">
      <dgm:prSet presAssocID="{20B1426E-3235-4CEB-8000-23C67D51A23C}" presName="composite" presStyleCnt="0"/>
      <dgm:spPr/>
    </dgm:pt>
    <dgm:pt modelId="{004322EE-6967-4BC2-91DB-FC4207D95594}" type="pres">
      <dgm:prSet presAssocID="{20B1426E-3235-4CEB-8000-23C67D51A23C}" presName="parentText" presStyleLbl="alignNode1" presStyleIdx="0" presStyleCnt="5">
        <dgm:presLayoutVars>
          <dgm:chMax val="1"/>
          <dgm:bulletEnabled val="1"/>
        </dgm:presLayoutVars>
      </dgm:prSet>
      <dgm:spPr/>
    </dgm:pt>
    <dgm:pt modelId="{3A795FE8-7627-4559-8ABE-290290ECD42D}" type="pres">
      <dgm:prSet presAssocID="{20B1426E-3235-4CEB-8000-23C67D51A23C}" presName="descendantText" presStyleLbl="alignAcc1" presStyleIdx="0" presStyleCnt="5" custScaleY="114667">
        <dgm:presLayoutVars>
          <dgm:bulletEnabled val="1"/>
        </dgm:presLayoutVars>
      </dgm:prSet>
      <dgm:spPr/>
    </dgm:pt>
    <dgm:pt modelId="{BD2D016E-0F39-42C2-8786-72EF38B98EB3}" type="pres">
      <dgm:prSet presAssocID="{51EFBEE0-3A64-420B-B427-B9C96E97D7F2}" presName="sp" presStyleCnt="0"/>
      <dgm:spPr/>
    </dgm:pt>
    <dgm:pt modelId="{938CB146-62EA-4884-8579-BC334C496D7F}" type="pres">
      <dgm:prSet presAssocID="{FF843835-14C8-4B8D-B6EF-B0D2907F0670}" presName="composite" presStyleCnt="0"/>
      <dgm:spPr/>
    </dgm:pt>
    <dgm:pt modelId="{1DBB5F70-3656-42B2-BA35-6F833D8E4597}" type="pres">
      <dgm:prSet presAssocID="{FF843835-14C8-4B8D-B6EF-B0D2907F0670}" presName="parentText" presStyleLbl="alignNode1" presStyleIdx="1" presStyleCnt="5">
        <dgm:presLayoutVars>
          <dgm:chMax val="1"/>
          <dgm:bulletEnabled val="1"/>
        </dgm:presLayoutVars>
      </dgm:prSet>
      <dgm:spPr/>
    </dgm:pt>
    <dgm:pt modelId="{5D51E22E-F37E-43A1-8CE6-7F98BE7BE9C9}" type="pres">
      <dgm:prSet presAssocID="{FF843835-14C8-4B8D-B6EF-B0D2907F0670}" presName="descendantText" presStyleLbl="alignAcc1" presStyleIdx="1" presStyleCnt="5">
        <dgm:presLayoutVars>
          <dgm:bulletEnabled val="1"/>
        </dgm:presLayoutVars>
      </dgm:prSet>
      <dgm:spPr/>
    </dgm:pt>
    <dgm:pt modelId="{412958B9-2E17-49E0-AE20-B93D26796949}" type="pres">
      <dgm:prSet presAssocID="{0AB9C256-45DE-4786-B0F0-EC64548D8DC6}" presName="sp" presStyleCnt="0"/>
      <dgm:spPr/>
    </dgm:pt>
    <dgm:pt modelId="{9DB3CB9B-D2AF-410B-AA10-A73ECD05E3CC}" type="pres">
      <dgm:prSet presAssocID="{2C5B5BEF-07B5-49F6-8355-88CD6A880933}" presName="composite" presStyleCnt="0"/>
      <dgm:spPr/>
    </dgm:pt>
    <dgm:pt modelId="{2DC50ACB-0E5E-44C8-A291-BE3A8C674510}" type="pres">
      <dgm:prSet presAssocID="{2C5B5BEF-07B5-49F6-8355-88CD6A880933}" presName="parentText" presStyleLbl="alignNode1" presStyleIdx="2" presStyleCnt="5">
        <dgm:presLayoutVars>
          <dgm:chMax val="1"/>
          <dgm:bulletEnabled val="1"/>
        </dgm:presLayoutVars>
      </dgm:prSet>
      <dgm:spPr/>
    </dgm:pt>
    <dgm:pt modelId="{F525835C-36D5-44AE-B9F0-630095CA5ECA}" type="pres">
      <dgm:prSet presAssocID="{2C5B5BEF-07B5-49F6-8355-88CD6A880933}" presName="descendantText" presStyleLbl="alignAcc1" presStyleIdx="2" presStyleCnt="5" custScaleY="91098">
        <dgm:presLayoutVars>
          <dgm:bulletEnabled val="1"/>
        </dgm:presLayoutVars>
      </dgm:prSet>
      <dgm:spPr/>
    </dgm:pt>
    <dgm:pt modelId="{B6CB312B-E26D-47CF-B1A3-2AFC095C941E}" type="pres">
      <dgm:prSet presAssocID="{E7A77FE6-2B34-4ADC-AFEE-33AD56EE463A}" presName="sp" presStyleCnt="0"/>
      <dgm:spPr/>
    </dgm:pt>
    <dgm:pt modelId="{16C35DB3-BFEA-4DAA-931E-BFD57FB10166}" type="pres">
      <dgm:prSet presAssocID="{B78EF715-CA0D-47F8-A991-C670D688B6E2}" presName="composite" presStyleCnt="0"/>
      <dgm:spPr/>
    </dgm:pt>
    <dgm:pt modelId="{40D9F1D7-3899-47A2-9F5C-D31576C44F0E}" type="pres">
      <dgm:prSet presAssocID="{B78EF715-CA0D-47F8-A991-C670D688B6E2}" presName="parentText" presStyleLbl="alignNode1" presStyleIdx="3" presStyleCnt="5">
        <dgm:presLayoutVars>
          <dgm:chMax val="1"/>
          <dgm:bulletEnabled val="1"/>
        </dgm:presLayoutVars>
      </dgm:prSet>
      <dgm:spPr/>
    </dgm:pt>
    <dgm:pt modelId="{BA5B85A6-9909-4C0A-B76D-AF25C62C9D31}" type="pres">
      <dgm:prSet presAssocID="{B78EF715-CA0D-47F8-A991-C670D688B6E2}" presName="descendantText" presStyleLbl="alignAcc1" presStyleIdx="3" presStyleCnt="5">
        <dgm:presLayoutVars>
          <dgm:bulletEnabled val="1"/>
        </dgm:presLayoutVars>
      </dgm:prSet>
      <dgm:spPr/>
    </dgm:pt>
    <dgm:pt modelId="{76D58ECA-5219-45BF-9468-65C76F325855}" type="pres">
      <dgm:prSet presAssocID="{A3A881D2-BE24-45CC-8A69-8939D152E894}" presName="sp" presStyleCnt="0"/>
      <dgm:spPr/>
    </dgm:pt>
    <dgm:pt modelId="{083A1274-03F2-4585-8B3F-2424BACDAE6F}" type="pres">
      <dgm:prSet presAssocID="{BF65D0AC-C05B-4470-85BF-843AA6D75FEA}" presName="composite" presStyleCnt="0"/>
      <dgm:spPr/>
    </dgm:pt>
    <dgm:pt modelId="{1886F199-5F21-4C97-B8E0-F0D2A96EDFA7}" type="pres">
      <dgm:prSet presAssocID="{BF65D0AC-C05B-4470-85BF-843AA6D75FEA}" presName="parentText" presStyleLbl="alignNode1" presStyleIdx="4" presStyleCnt="5">
        <dgm:presLayoutVars>
          <dgm:chMax val="1"/>
          <dgm:bulletEnabled val="1"/>
        </dgm:presLayoutVars>
      </dgm:prSet>
      <dgm:spPr/>
    </dgm:pt>
    <dgm:pt modelId="{E93B8970-BBCB-4739-8980-0F16C09C619C}" type="pres">
      <dgm:prSet presAssocID="{BF65D0AC-C05B-4470-85BF-843AA6D75FEA}" presName="descendantText" presStyleLbl="alignAcc1" presStyleIdx="4" presStyleCnt="5" custScaleY="134690">
        <dgm:presLayoutVars>
          <dgm:bulletEnabled val="1"/>
        </dgm:presLayoutVars>
      </dgm:prSet>
      <dgm:spPr/>
    </dgm:pt>
  </dgm:ptLst>
  <dgm:cxnLst>
    <dgm:cxn modelId="{E500660A-38C3-42F9-B94A-D12BC7230B68}" srcId="{77C16C25-CC9B-4762-91C5-369B31F1E0B6}" destId="{FF843835-14C8-4B8D-B6EF-B0D2907F0670}" srcOrd="1" destOrd="0" parTransId="{F48B86E6-36E1-4229-A644-DD695784C449}" sibTransId="{0AB9C256-45DE-4786-B0F0-EC64548D8DC6}"/>
    <dgm:cxn modelId="{1835580C-D76C-4643-9C95-D4B52D22B767}" srcId="{77C16C25-CC9B-4762-91C5-369B31F1E0B6}" destId="{B78EF715-CA0D-47F8-A991-C670D688B6E2}" srcOrd="3" destOrd="0" parTransId="{4217FBE2-8FD3-42C3-B2D7-C386AFE96F71}" sibTransId="{A3A881D2-BE24-45CC-8A69-8939D152E894}"/>
    <dgm:cxn modelId="{2C4DEA28-24BF-4D16-958C-8E1EA249927F}" type="presOf" srcId="{BF65D0AC-C05B-4470-85BF-843AA6D75FEA}" destId="{1886F199-5F21-4C97-B8E0-F0D2A96EDFA7}" srcOrd="0" destOrd="0" presId="urn:microsoft.com/office/officeart/2005/8/layout/chevron2"/>
    <dgm:cxn modelId="{2A81662B-D786-4C28-A2D1-6D2FA51EDE9B}" type="presOf" srcId="{77C16C25-CC9B-4762-91C5-369B31F1E0B6}" destId="{BEE6AF54-0FA4-4225-AAB4-81F98A410E1E}" srcOrd="0" destOrd="0" presId="urn:microsoft.com/office/officeart/2005/8/layout/chevron2"/>
    <dgm:cxn modelId="{C3E56E2F-DAD2-4C99-929C-85C0AAB9D33F}" type="presOf" srcId="{2C5B5BEF-07B5-49F6-8355-88CD6A880933}" destId="{2DC50ACB-0E5E-44C8-A291-BE3A8C674510}" srcOrd="0" destOrd="0" presId="urn:microsoft.com/office/officeart/2005/8/layout/chevron2"/>
    <dgm:cxn modelId="{19590B3B-CB5B-42DE-A54A-A2A459A6E2A4}" type="presOf" srcId="{20B1426E-3235-4CEB-8000-23C67D51A23C}" destId="{004322EE-6967-4BC2-91DB-FC4207D95594}" srcOrd="0" destOrd="0" presId="urn:microsoft.com/office/officeart/2005/8/layout/chevron2"/>
    <dgm:cxn modelId="{5B249C50-8CBD-424D-887B-193FE5F2C21C}" srcId="{77C16C25-CC9B-4762-91C5-369B31F1E0B6}" destId="{20B1426E-3235-4CEB-8000-23C67D51A23C}" srcOrd="0" destOrd="0" parTransId="{A982E0E3-452C-449D-88BC-32B251B44927}" sibTransId="{51EFBEE0-3A64-420B-B427-B9C96E97D7F2}"/>
    <dgm:cxn modelId="{C956B15B-FF40-4677-BC46-46F238EF54AD}" srcId="{B78EF715-CA0D-47F8-A991-C670D688B6E2}" destId="{0E018674-B13D-4677-84BE-CBF127F92E46}" srcOrd="0" destOrd="0" parTransId="{6C9EB610-C5B8-4359-8A0A-AE41893422A7}" sibTransId="{55609A04-5412-4B55-8918-9D867A8274E2}"/>
    <dgm:cxn modelId="{5AB58C5E-791B-4B37-B24D-403EB38B86BB}" srcId="{2C5B5BEF-07B5-49F6-8355-88CD6A880933}" destId="{3CED65CB-CBCE-4BE9-8BC8-BDEA0555259D}" srcOrd="0" destOrd="0" parTransId="{B8F76D81-5E60-49C9-94FC-FEF52DE05E7B}" sibTransId="{942A2C74-EF3A-4446-8F22-D46E91E923C4}"/>
    <dgm:cxn modelId="{FC9B6472-5A4C-4991-A348-792C6B4793BA}" type="presOf" srcId="{FF843835-14C8-4B8D-B6EF-B0D2907F0670}" destId="{1DBB5F70-3656-42B2-BA35-6F833D8E4597}" srcOrd="0" destOrd="0" presId="urn:microsoft.com/office/officeart/2005/8/layout/chevron2"/>
    <dgm:cxn modelId="{853C8694-739C-4031-B1BE-E23DAFBDBACD}" srcId="{FF843835-14C8-4B8D-B6EF-B0D2907F0670}" destId="{8E4C213D-CF82-4BB5-9166-8C1A07A84E59}" srcOrd="0" destOrd="0" parTransId="{57685CB4-A989-4F73-811D-C2C3FC6586C4}" sibTransId="{8C9AF21C-3810-476E-8624-6FD2526EBD1A}"/>
    <dgm:cxn modelId="{A9F00797-6A96-44DE-80EE-E9619A7A795A}" type="presOf" srcId="{BCCCE930-161A-4407-9722-ED6CED2923AD}" destId="{3A795FE8-7627-4559-8ABE-290290ECD42D}" srcOrd="0" destOrd="0" presId="urn:microsoft.com/office/officeart/2005/8/layout/chevron2"/>
    <dgm:cxn modelId="{DBB200B3-EEBE-4401-B27C-D89CD8A74EC0}" type="presOf" srcId="{381C83BF-D90D-4958-BD32-3515F1C50C8E}" destId="{E93B8970-BBCB-4739-8980-0F16C09C619C}" srcOrd="0" destOrd="0" presId="urn:microsoft.com/office/officeart/2005/8/layout/chevron2"/>
    <dgm:cxn modelId="{B3B98FB8-D6ED-456B-AE58-BCB8D8E2C3E3}" type="presOf" srcId="{B78EF715-CA0D-47F8-A991-C670D688B6E2}" destId="{40D9F1D7-3899-47A2-9F5C-D31576C44F0E}" srcOrd="0" destOrd="0" presId="urn:microsoft.com/office/officeart/2005/8/layout/chevron2"/>
    <dgm:cxn modelId="{D1E21CC9-9666-4741-AE9D-0FA818D7D160}" type="presOf" srcId="{0E018674-B13D-4677-84BE-CBF127F92E46}" destId="{BA5B85A6-9909-4C0A-B76D-AF25C62C9D31}" srcOrd="0" destOrd="0" presId="urn:microsoft.com/office/officeart/2005/8/layout/chevron2"/>
    <dgm:cxn modelId="{769115CB-5DC6-41C7-A391-CA04171F05A8}" type="presOf" srcId="{8E4C213D-CF82-4BB5-9166-8C1A07A84E59}" destId="{5D51E22E-F37E-43A1-8CE6-7F98BE7BE9C9}" srcOrd="0" destOrd="0" presId="urn:microsoft.com/office/officeart/2005/8/layout/chevron2"/>
    <dgm:cxn modelId="{342B99CB-2227-4FE7-BFE9-1BD9AC35EA82}" type="presOf" srcId="{3CED65CB-CBCE-4BE9-8BC8-BDEA0555259D}" destId="{F525835C-36D5-44AE-B9F0-630095CA5ECA}" srcOrd="0" destOrd="0" presId="urn:microsoft.com/office/officeart/2005/8/layout/chevron2"/>
    <dgm:cxn modelId="{D96FF2CD-D1CD-4CEA-99BB-6E2152105B96}" srcId="{20B1426E-3235-4CEB-8000-23C67D51A23C}" destId="{BCCCE930-161A-4407-9722-ED6CED2923AD}" srcOrd="0" destOrd="0" parTransId="{944FB666-970C-4B38-B745-96CD0E262A6F}" sibTransId="{4870CE2F-4D13-4CCF-99C4-1DDBB0E187A6}"/>
    <dgm:cxn modelId="{C80EC7D9-7486-4A74-B1A3-BB67B2015F6A}" srcId="{77C16C25-CC9B-4762-91C5-369B31F1E0B6}" destId="{2C5B5BEF-07B5-49F6-8355-88CD6A880933}" srcOrd="2" destOrd="0" parTransId="{5D5ADBBC-ADF3-4EC4-A9C4-E5CE5653AF1A}" sibTransId="{E7A77FE6-2B34-4ADC-AFEE-33AD56EE463A}"/>
    <dgm:cxn modelId="{59D442EA-EEF7-439E-BE65-218D7E7FAA9E}" srcId="{BF65D0AC-C05B-4470-85BF-843AA6D75FEA}" destId="{381C83BF-D90D-4958-BD32-3515F1C50C8E}" srcOrd="0" destOrd="0" parTransId="{6A407DED-2383-4A41-8E67-024648093EF3}" sibTransId="{781A5F02-8A2E-4683-A60D-0445B50A9BFA}"/>
    <dgm:cxn modelId="{A0996FF8-BCF0-437F-81F3-F20FE9916457}" srcId="{77C16C25-CC9B-4762-91C5-369B31F1E0B6}" destId="{BF65D0AC-C05B-4470-85BF-843AA6D75FEA}" srcOrd="4" destOrd="0" parTransId="{B981D3E3-C8E4-4DE5-B0ED-F8317BF8B766}" sibTransId="{F6FBE9CD-9234-4C8C-A2A8-1E45EF813716}"/>
    <dgm:cxn modelId="{59B77670-42D0-4440-AE6A-EE27977B213E}" type="presParOf" srcId="{BEE6AF54-0FA4-4225-AAB4-81F98A410E1E}" destId="{F8394F6E-F91F-4CE4-B8E1-D299CFC41624}" srcOrd="0" destOrd="0" presId="urn:microsoft.com/office/officeart/2005/8/layout/chevron2"/>
    <dgm:cxn modelId="{65CB7184-EA90-4384-9860-621FA0B51DC3}" type="presParOf" srcId="{F8394F6E-F91F-4CE4-B8E1-D299CFC41624}" destId="{004322EE-6967-4BC2-91DB-FC4207D95594}" srcOrd="0" destOrd="0" presId="urn:microsoft.com/office/officeart/2005/8/layout/chevron2"/>
    <dgm:cxn modelId="{289084EB-41CF-4EB6-BAD1-B8EC5C1AD20D}" type="presParOf" srcId="{F8394F6E-F91F-4CE4-B8E1-D299CFC41624}" destId="{3A795FE8-7627-4559-8ABE-290290ECD42D}" srcOrd="1" destOrd="0" presId="urn:microsoft.com/office/officeart/2005/8/layout/chevron2"/>
    <dgm:cxn modelId="{5CE4B266-A353-4000-AA0C-FE17F6F771C5}" type="presParOf" srcId="{BEE6AF54-0FA4-4225-AAB4-81F98A410E1E}" destId="{BD2D016E-0F39-42C2-8786-72EF38B98EB3}" srcOrd="1" destOrd="0" presId="urn:microsoft.com/office/officeart/2005/8/layout/chevron2"/>
    <dgm:cxn modelId="{90C7FF37-7C9D-4EC4-9DC7-5F45B98B5681}" type="presParOf" srcId="{BEE6AF54-0FA4-4225-AAB4-81F98A410E1E}" destId="{938CB146-62EA-4884-8579-BC334C496D7F}" srcOrd="2" destOrd="0" presId="urn:microsoft.com/office/officeart/2005/8/layout/chevron2"/>
    <dgm:cxn modelId="{B3735BA4-5BB3-48A9-8177-7850D341BEFE}" type="presParOf" srcId="{938CB146-62EA-4884-8579-BC334C496D7F}" destId="{1DBB5F70-3656-42B2-BA35-6F833D8E4597}" srcOrd="0" destOrd="0" presId="urn:microsoft.com/office/officeart/2005/8/layout/chevron2"/>
    <dgm:cxn modelId="{BF9035D5-EE15-42E6-8573-C26BC007B216}" type="presParOf" srcId="{938CB146-62EA-4884-8579-BC334C496D7F}" destId="{5D51E22E-F37E-43A1-8CE6-7F98BE7BE9C9}" srcOrd="1" destOrd="0" presId="urn:microsoft.com/office/officeart/2005/8/layout/chevron2"/>
    <dgm:cxn modelId="{B99E4F63-BB63-424D-94BF-C2C0B9FD68D5}" type="presParOf" srcId="{BEE6AF54-0FA4-4225-AAB4-81F98A410E1E}" destId="{412958B9-2E17-49E0-AE20-B93D26796949}" srcOrd="3" destOrd="0" presId="urn:microsoft.com/office/officeart/2005/8/layout/chevron2"/>
    <dgm:cxn modelId="{104BDB8F-EC6A-4353-822D-5EE318F9CB03}" type="presParOf" srcId="{BEE6AF54-0FA4-4225-AAB4-81F98A410E1E}" destId="{9DB3CB9B-D2AF-410B-AA10-A73ECD05E3CC}" srcOrd="4" destOrd="0" presId="urn:microsoft.com/office/officeart/2005/8/layout/chevron2"/>
    <dgm:cxn modelId="{ADC110D1-8B6E-4966-8E1B-951618B389D8}" type="presParOf" srcId="{9DB3CB9B-D2AF-410B-AA10-A73ECD05E3CC}" destId="{2DC50ACB-0E5E-44C8-A291-BE3A8C674510}" srcOrd="0" destOrd="0" presId="urn:microsoft.com/office/officeart/2005/8/layout/chevron2"/>
    <dgm:cxn modelId="{EF194DF0-C6FB-4FB9-9E5D-0CB4457310EC}" type="presParOf" srcId="{9DB3CB9B-D2AF-410B-AA10-A73ECD05E3CC}" destId="{F525835C-36D5-44AE-B9F0-630095CA5ECA}" srcOrd="1" destOrd="0" presId="urn:microsoft.com/office/officeart/2005/8/layout/chevron2"/>
    <dgm:cxn modelId="{B9D831E0-331F-4BD5-AD61-9A0974826F6C}" type="presParOf" srcId="{BEE6AF54-0FA4-4225-AAB4-81F98A410E1E}" destId="{B6CB312B-E26D-47CF-B1A3-2AFC095C941E}" srcOrd="5" destOrd="0" presId="urn:microsoft.com/office/officeart/2005/8/layout/chevron2"/>
    <dgm:cxn modelId="{6C91CECD-FE9D-4721-B129-9E95EABC2EB5}" type="presParOf" srcId="{BEE6AF54-0FA4-4225-AAB4-81F98A410E1E}" destId="{16C35DB3-BFEA-4DAA-931E-BFD57FB10166}" srcOrd="6" destOrd="0" presId="urn:microsoft.com/office/officeart/2005/8/layout/chevron2"/>
    <dgm:cxn modelId="{D7E37DB9-6A43-4866-9DB8-3B3DAE62EE5A}" type="presParOf" srcId="{16C35DB3-BFEA-4DAA-931E-BFD57FB10166}" destId="{40D9F1D7-3899-47A2-9F5C-D31576C44F0E}" srcOrd="0" destOrd="0" presId="urn:microsoft.com/office/officeart/2005/8/layout/chevron2"/>
    <dgm:cxn modelId="{92DD8228-93D0-4DBD-B055-AA30E4AB055A}" type="presParOf" srcId="{16C35DB3-BFEA-4DAA-931E-BFD57FB10166}" destId="{BA5B85A6-9909-4C0A-B76D-AF25C62C9D31}" srcOrd="1" destOrd="0" presId="urn:microsoft.com/office/officeart/2005/8/layout/chevron2"/>
    <dgm:cxn modelId="{B9C202C8-F940-4574-8462-090990F91847}" type="presParOf" srcId="{BEE6AF54-0FA4-4225-AAB4-81F98A410E1E}" destId="{76D58ECA-5219-45BF-9468-65C76F325855}" srcOrd="7" destOrd="0" presId="urn:microsoft.com/office/officeart/2005/8/layout/chevron2"/>
    <dgm:cxn modelId="{91646150-12C8-4B24-9582-E489B76E200A}" type="presParOf" srcId="{BEE6AF54-0FA4-4225-AAB4-81F98A410E1E}" destId="{083A1274-03F2-4585-8B3F-2424BACDAE6F}" srcOrd="8" destOrd="0" presId="urn:microsoft.com/office/officeart/2005/8/layout/chevron2"/>
    <dgm:cxn modelId="{131416F1-1FE3-4F2E-8162-4FD003307EDA}" type="presParOf" srcId="{083A1274-03F2-4585-8B3F-2424BACDAE6F}" destId="{1886F199-5F21-4C97-B8E0-F0D2A96EDFA7}" srcOrd="0" destOrd="0" presId="urn:microsoft.com/office/officeart/2005/8/layout/chevron2"/>
    <dgm:cxn modelId="{E3E1D98E-1889-4BA5-91CA-1BA75B7F96F0}" type="presParOf" srcId="{083A1274-03F2-4585-8B3F-2424BACDAE6F}" destId="{E93B8970-BBCB-4739-8980-0F16C09C619C}" srcOrd="1" destOrd="0" presId="urn:microsoft.com/office/officeart/2005/8/layout/chevron2"/>
  </dgm:cxnLst>
  <dgm:bg/>
  <dgm:whole>
    <a:ln w="9525"/>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692603-4B99-401B-90F8-AC82E6FA8F29}">
      <dsp:nvSpPr>
        <dsp:cNvPr id="0" name=""/>
        <dsp:cNvSpPr/>
      </dsp:nvSpPr>
      <dsp:spPr>
        <a:xfrm>
          <a:off x="-3013795" y="-464123"/>
          <a:ext cx="3595248" cy="3595248"/>
        </a:xfrm>
        <a:prstGeom prst="blockArc">
          <a:avLst>
            <a:gd name="adj1" fmla="val 18900000"/>
            <a:gd name="adj2" fmla="val 2700000"/>
            <a:gd name="adj3" fmla="val 601"/>
          </a:avLst>
        </a:prstGeom>
        <a:noFill/>
        <a:ln w="952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013BDA0-0CCB-4145-9EC0-D313C406E97B}">
      <dsp:nvSpPr>
        <dsp:cNvPr id="0" name=""/>
        <dsp:cNvSpPr/>
      </dsp:nvSpPr>
      <dsp:spPr>
        <a:xfrm>
          <a:off x="255446" y="166634"/>
          <a:ext cx="2940405" cy="333481"/>
        </a:xfrm>
        <a:prstGeom prst="rect">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4701" tIns="35560" rIns="35560" bIns="35560" numCol="1" spcCol="1270" anchor="ctr" anchorCtr="0">
          <a:noAutofit/>
        </a:bodyPr>
        <a:lstStyle/>
        <a:p>
          <a:pPr marL="0" lvl="0" indent="0" algn="ctr" defTabSz="622300">
            <a:lnSpc>
              <a:spcPct val="100000"/>
            </a:lnSpc>
            <a:spcBef>
              <a:spcPct val="0"/>
            </a:spcBef>
            <a:spcAft>
              <a:spcPct val="35000"/>
            </a:spcAft>
            <a:buNone/>
          </a:pPr>
          <a:r>
            <a:rPr lang="uk-UA" sz="1400" kern="1200">
              <a:latin typeface="Times New Roman" pitchFamily="18" charset="0"/>
              <a:cs typeface="Times New Roman" pitchFamily="18" charset="0"/>
            </a:rPr>
            <a:t>Функція регуляції</a:t>
          </a:r>
          <a:endParaRPr lang="ru-RU" sz="1400" kern="1200">
            <a:latin typeface="Times New Roman" pitchFamily="18" charset="0"/>
            <a:cs typeface="Times New Roman" pitchFamily="18" charset="0"/>
          </a:endParaRPr>
        </a:p>
      </dsp:txBody>
      <dsp:txXfrm>
        <a:off x="255446" y="166634"/>
        <a:ext cx="2940405" cy="333481"/>
      </dsp:txXfrm>
    </dsp:sp>
    <dsp:sp modelId="{B3F40FB2-3EDE-4F80-B8F3-7D2A4CD3D273}">
      <dsp:nvSpPr>
        <dsp:cNvPr id="0" name=""/>
        <dsp:cNvSpPr/>
      </dsp:nvSpPr>
      <dsp:spPr>
        <a:xfrm>
          <a:off x="184813" y="262741"/>
          <a:ext cx="141267" cy="141267"/>
        </a:xfrm>
        <a:prstGeom prst="ellipse">
          <a:avLst/>
        </a:prstGeom>
        <a:solidFill>
          <a:schemeClr val="bg1">
            <a:lumMod val="8500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FB8284B9-C222-4C24-8EF9-0AEF52FC8DE3}">
      <dsp:nvSpPr>
        <dsp:cNvPr id="0" name=""/>
        <dsp:cNvSpPr/>
      </dsp:nvSpPr>
      <dsp:spPr>
        <a:xfrm>
          <a:off x="494410" y="666696"/>
          <a:ext cx="2701442" cy="333481"/>
        </a:xfrm>
        <a:prstGeom prst="rect">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4701" tIns="35560" rIns="35560" bIns="35560" numCol="1" spcCol="1270" anchor="ctr" anchorCtr="0">
          <a:noAutofit/>
        </a:bodyPr>
        <a:lstStyle/>
        <a:p>
          <a:pPr marL="0" lvl="0" indent="0" algn="ctr" defTabSz="622300">
            <a:lnSpc>
              <a:spcPct val="100000"/>
            </a:lnSpc>
            <a:spcBef>
              <a:spcPct val="0"/>
            </a:spcBef>
            <a:spcAft>
              <a:spcPct val="35000"/>
            </a:spcAft>
            <a:buNone/>
          </a:pPr>
          <a:r>
            <a:rPr lang="ru-RU" sz="1400" kern="1200">
              <a:latin typeface="Times New Roman" pitchFamily="18" charset="0"/>
              <a:cs typeface="Times New Roman" pitchFamily="18" charset="0"/>
            </a:rPr>
            <a:t>Функція стимуляції</a:t>
          </a:r>
        </a:p>
      </dsp:txBody>
      <dsp:txXfrm>
        <a:off x="494410" y="666696"/>
        <a:ext cx="2701442" cy="333481"/>
      </dsp:txXfrm>
    </dsp:sp>
    <dsp:sp modelId="{0560DEAA-7F81-4914-AB61-C4FE6845B154}">
      <dsp:nvSpPr>
        <dsp:cNvPr id="0" name=""/>
        <dsp:cNvSpPr/>
      </dsp:nvSpPr>
      <dsp:spPr>
        <a:xfrm>
          <a:off x="423776" y="762803"/>
          <a:ext cx="141267" cy="141267"/>
        </a:xfrm>
        <a:prstGeom prst="ellipse">
          <a:avLst/>
        </a:prstGeom>
        <a:solidFill>
          <a:schemeClr val="bg1">
            <a:lumMod val="8500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096259EF-81D9-4BD0-983C-4DD27248EABF}">
      <dsp:nvSpPr>
        <dsp:cNvPr id="0" name=""/>
        <dsp:cNvSpPr/>
      </dsp:nvSpPr>
      <dsp:spPr>
        <a:xfrm>
          <a:off x="573350" y="1224328"/>
          <a:ext cx="2628099" cy="249097"/>
        </a:xfrm>
        <a:prstGeom prst="rect">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4701" tIns="35560" rIns="35560" bIns="35560" numCol="1" spcCol="1270" anchor="ctr" anchorCtr="0">
          <a:noAutofit/>
        </a:bodyPr>
        <a:lstStyle/>
        <a:p>
          <a:pPr marL="0" lvl="0" indent="0" algn="ctr" defTabSz="622300">
            <a:lnSpc>
              <a:spcPct val="100000"/>
            </a:lnSpc>
            <a:spcBef>
              <a:spcPct val="0"/>
            </a:spcBef>
            <a:spcAft>
              <a:spcPct val="35000"/>
            </a:spcAft>
            <a:buNone/>
          </a:pPr>
          <a:r>
            <a:rPr lang="uk-UA" sz="1400" kern="1200">
              <a:latin typeface="Times New Roman" pitchFamily="18" charset="0"/>
              <a:cs typeface="Times New Roman" pitchFamily="18" charset="0"/>
            </a:rPr>
            <a:t>Функція ціноутворення</a:t>
          </a:r>
          <a:endParaRPr lang="ru-RU" sz="1400" kern="1200">
            <a:latin typeface="Times New Roman" pitchFamily="18" charset="0"/>
            <a:cs typeface="Times New Roman" pitchFamily="18" charset="0"/>
          </a:endParaRPr>
        </a:p>
      </dsp:txBody>
      <dsp:txXfrm>
        <a:off x="573350" y="1224328"/>
        <a:ext cx="2628099" cy="249097"/>
      </dsp:txXfrm>
    </dsp:sp>
    <dsp:sp modelId="{99D52AE3-3F1F-4990-A2CB-BE42FB1C3491}">
      <dsp:nvSpPr>
        <dsp:cNvPr id="0" name=""/>
        <dsp:cNvSpPr/>
      </dsp:nvSpPr>
      <dsp:spPr>
        <a:xfrm>
          <a:off x="497119" y="1262866"/>
          <a:ext cx="141267" cy="141267"/>
        </a:xfrm>
        <a:prstGeom prst="ellipse">
          <a:avLst/>
        </a:prstGeom>
        <a:solidFill>
          <a:schemeClr val="bg1">
            <a:lumMod val="8500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C52B27EF-244E-44F4-9596-A991041D4C5F}">
      <dsp:nvSpPr>
        <dsp:cNvPr id="0" name=""/>
        <dsp:cNvSpPr/>
      </dsp:nvSpPr>
      <dsp:spPr>
        <a:xfrm>
          <a:off x="494410" y="1702249"/>
          <a:ext cx="2701442" cy="262626"/>
        </a:xfrm>
        <a:prstGeom prst="rect">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4701" tIns="35560" rIns="35560" bIns="35560" numCol="1" spcCol="1270" anchor="ctr" anchorCtr="0">
          <a:noAutofit/>
        </a:bodyPr>
        <a:lstStyle/>
        <a:p>
          <a:pPr marL="0" lvl="0" indent="0" algn="ctr" defTabSz="622300">
            <a:lnSpc>
              <a:spcPct val="100000"/>
            </a:lnSpc>
            <a:spcBef>
              <a:spcPct val="0"/>
            </a:spcBef>
            <a:spcAft>
              <a:spcPct val="35000"/>
            </a:spcAft>
            <a:buNone/>
          </a:pPr>
          <a:r>
            <a:rPr lang="uk-UA" sz="1400" kern="1200">
              <a:latin typeface="Times New Roman" pitchFamily="18" charset="0"/>
              <a:cs typeface="Times New Roman" pitchFamily="18" charset="0"/>
            </a:rPr>
            <a:t>Функція контролю</a:t>
          </a:r>
          <a:endParaRPr lang="ru-RU" sz="1400" kern="1200">
            <a:latin typeface="Times New Roman" pitchFamily="18" charset="0"/>
            <a:cs typeface="Times New Roman" pitchFamily="18" charset="0"/>
          </a:endParaRPr>
        </a:p>
      </dsp:txBody>
      <dsp:txXfrm>
        <a:off x="494410" y="1702249"/>
        <a:ext cx="2701442" cy="262626"/>
      </dsp:txXfrm>
    </dsp:sp>
    <dsp:sp modelId="{7500A678-D3C1-4DEB-BA3F-5096E6A2F142}">
      <dsp:nvSpPr>
        <dsp:cNvPr id="0" name=""/>
        <dsp:cNvSpPr/>
      </dsp:nvSpPr>
      <dsp:spPr>
        <a:xfrm>
          <a:off x="423776" y="1762928"/>
          <a:ext cx="141267" cy="141267"/>
        </a:xfrm>
        <a:prstGeom prst="ellipse">
          <a:avLst/>
        </a:prstGeom>
        <a:solidFill>
          <a:schemeClr val="bg1">
            <a:lumMod val="8500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841706DA-AFCC-4488-AF6B-73A41E80E4F9}">
      <dsp:nvSpPr>
        <dsp:cNvPr id="0" name=""/>
        <dsp:cNvSpPr/>
      </dsp:nvSpPr>
      <dsp:spPr>
        <a:xfrm>
          <a:off x="255446" y="2166884"/>
          <a:ext cx="2940405" cy="3334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4701" tIns="38100" rIns="38100" bIns="38100" numCol="1" spcCol="1270" anchor="ctr" anchorCtr="0">
          <a:noAutofit/>
        </a:bodyPr>
        <a:lstStyle/>
        <a:p>
          <a:pPr marL="0" lvl="0" indent="0" algn="ctr" defTabSz="666750">
            <a:lnSpc>
              <a:spcPct val="90000"/>
            </a:lnSpc>
            <a:spcBef>
              <a:spcPct val="0"/>
            </a:spcBef>
            <a:spcAft>
              <a:spcPct val="35000"/>
            </a:spcAft>
            <a:buNone/>
          </a:pPr>
          <a:r>
            <a:rPr lang="ru-RU" sz="1500" kern="1200">
              <a:solidFill>
                <a:schemeClr val="tx1"/>
              </a:solidFill>
              <a:latin typeface="Times New Roman" panose="02020603050405020304" pitchFamily="18" charset="0"/>
              <a:cs typeface="Times New Roman" panose="02020603050405020304" pitchFamily="18" charset="0"/>
            </a:rPr>
            <a:t>Інноваційна функція</a:t>
          </a:r>
        </a:p>
      </dsp:txBody>
      <dsp:txXfrm>
        <a:off x="255446" y="2166884"/>
        <a:ext cx="2940405" cy="333481"/>
      </dsp:txXfrm>
    </dsp:sp>
    <dsp:sp modelId="{14CFD810-34F8-4844-8902-9670B0F91C44}">
      <dsp:nvSpPr>
        <dsp:cNvPr id="0" name=""/>
        <dsp:cNvSpPr/>
      </dsp:nvSpPr>
      <dsp:spPr>
        <a:xfrm>
          <a:off x="198296" y="2276474"/>
          <a:ext cx="114300" cy="114300"/>
        </a:xfrm>
        <a:prstGeom prst="ellipse">
          <a:avLst/>
        </a:prstGeom>
        <a:solidFill>
          <a:schemeClr val="bg1">
            <a:lumMod val="85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0A87D6-A3F7-4ED9-973A-54783FA11E3A}">
      <dsp:nvSpPr>
        <dsp:cNvPr id="0" name=""/>
        <dsp:cNvSpPr/>
      </dsp:nvSpPr>
      <dsp:spPr>
        <a:xfrm>
          <a:off x="1786911" y="1420520"/>
          <a:ext cx="1661141" cy="1509211"/>
        </a:xfrm>
        <a:prstGeom prst="ellipse">
          <a:avLst/>
        </a:prstGeom>
        <a:no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Принципи системи управління конкуренто-спроможністю продукції</a:t>
          </a:r>
          <a:endParaRPr lang="ru-RU" sz="1400" kern="1200">
            <a:latin typeface="Times New Roman" panose="02020603050405020304" pitchFamily="18" charset="0"/>
            <a:cs typeface="Times New Roman" panose="02020603050405020304" pitchFamily="18" charset="0"/>
          </a:endParaRPr>
        </a:p>
      </dsp:txBody>
      <dsp:txXfrm>
        <a:off x="2030179" y="1641539"/>
        <a:ext cx="1174605" cy="1067173"/>
      </dsp:txXfrm>
    </dsp:sp>
    <dsp:sp modelId="{2E958088-5B40-4C44-8CAA-A1AFE499BB63}">
      <dsp:nvSpPr>
        <dsp:cNvPr id="0" name=""/>
        <dsp:cNvSpPr/>
      </dsp:nvSpPr>
      <dsp:spPr>
        <a:xfrm rot="10589770">
          <a:off x="750271" y="2072821"/>
          <a:ext cx="982370" cy="373116"/>
        </a:xfrm>
        <a:prstGeom prst="leftArrow">
          <a:avLst>
            <a:gd name="adj1" fmla="val 60000"/>
            <a:gd name="adj2" fmla="val 50000"/>
          </a:avLst>
        </a:prstGeom>
        <a:solidFill>
          <a:schemeClr val="bg2"/>
        </a:solidFill>
        <a:ln>
          <a:noFill/>
        </a:ln>
        <a:effectLst/>
      </dsp:spPr>
      <dsp:style>
        <a:lnRef idx="0">
          <a:scrgbClr r="0" g="0" b="0"/>
        </a:lnRef>
        <a:fillRef idx="2">
          <a:scrgbClr r="0" g="0" b="0"/>
        </a:fillRef>
        <a:effectRef idx="1">
          <a:scrgbClr r="0" g="0" b="0"/>
        </a:effectRef>
        <a:fontRef idx="minor">
          <a:schemeClr val="dk1"/>
        </a:fontRef>
      </dsp:style>
    </dsp:sp>
    <dsp:sp modelId="{7129D384-6EF9-4C6B-A8E7-C37B08785025}">
      <dsp:nvSpPr>
        <dsp:cNvPr id="0" name=""/>
        <dsp:cNvSpPr/>
      </dsp:nvSpPr>
      <dsp:spPr>
        <a:xfrm>
          <a:off x="0" y="1974289"/>
          <a:ext cx="1502379" cy="630219"/>
        </a:xfrm>
        <a:prstGeom prst="roundRect">
          <a:avLst>
            <a:gd name="adj" fmla="val 10000"/>
          </a:avLst>
        </a:prstGeom>
        <a:solidFill>
          <a:schemeClr val="bg1"/>
        </a:solidFill>
        <a:ln>
          <a:solidFill>
            <a:schemeClr val="tx1"/>
          </a:solidFill>
        </a:ln>
        <a:effectLst>
          <a:outerShdw blurRad="50800" dist="38100" dir="18900000" algn="b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ru-RU" sz="1300" kern="1200">
              <a:latin typeface="Times New Roman" panose="02020603050405020304" pitchFamily="18" charset="0"/>
              <a:cs typeface="Times New Roman" panose="02020603050405020304" pitchFamily="18" charset="0"/>
            </a:rPr>
            <a:t>Принцип</a:t>
          </a:r>
          <a:br>
            <a:rPr lang="ru-RU" sz="1300" kern="1200">
              <a:latin typeface="Times New Roman" panose="02020603050405020304" pitchFamily="18" charset="0"/>
              <a:cs typeface="Times New Roman" panose="02020603050405020304" pitchFamily="18" charset="0"/>
            </a:rPr>
          </a:br>
          <a:r>
            <a:rPr lang="ru-RU" sz="1300" kern="1200">
              <a:latin typeface="Times New Roman" panose="02020603050405020304" pitchFamily="18" charset="0"/>
              <a:cs typeface="Times New Roman" panose="02020603050405020304" pitchFamily="18" charset="0"/>
            </a:rPr>
            <a:t> інтеграції</a:t>
          </a:r>
        </a:p>
      </dsp:txBody>
      <dsp:txXfrm>
        <a:off x="18458" y="1992747"/>
        <a:ext cx="1465463" cy="593303"/>
      </dsp:txXfrm>
    </dsp:sp>
    <dsp:sp modelId="{4731D07B-3E9D-4D4D-9373-35B5164756A6}">
      <dsp:nvSpPr>
        <dsp:cNvPr id="0" name=""/>
        <dsp:cNvSpPr/>
      </dsp:nvSpPr>
      <dsp:spPr>
        <a:xfrm rot="12955258">
          <a:off x="1014357" y="1190061"/>
          <a:ext cx="1001762" cy="373116"/>
        </a:xfrm>
        <a:prstGeom prst="leftArrow">
          <a:avLst>
            <a:gd name="adj1" fmla="val 60000"/>
            <a:gd name="adj2" fmla="val 50000"/>
          </a:avLst>
        </a:prstGeom>
        <a:solidFill>
          <a:schemeClr val="bg2"/>
        </a:solidFill>
        <a:ln>
          <a:noFill/>
        </a:ln>
        <a:effectLst/>
      </dsp:spPr>
      <dsp:style>
        <a:lnRef idx="0">
          <a:scrgbClr r="0" g="0" b="0"/>
        </a:lnRef>
        <a:fillRef idx="2">
          <a:scrgbClr r="0" g="0" b="0"/>
        </a:fillRef>
        <a:effectRef idx="1">
          <a:scrgbClr r="0" g="0" b="0"/>
        </a:effectRef>
        <a:fontRef idx="minor">
          <a:schemeClr val="dk1"/>
        </a:fontRef>
      </dsp:style>
    </dsp:sp>
    <dsp:sp modelId="{665C3A16-F25F-4D6E-BD94-6160A5155B03}">
      <dsp:nvSpPr>
        <dsp:cNvPr id="0" name=""/>
        <dsp:cNvSpPr/>
      </dsp:nvSpPr>
      <dsp:spPr>
        <a:xfrm>
          <a:off x="358422" y="767658"/>
          <a:ext cx="1502379" cy="630219"/>
        </a:xfrm>
        <a:prstGeom prst="roundRect">
          <a:avLst>
            <a:gd name="adj" fmla="val 10000"/>
          </a:avLst>
        </a:prstGeom>
        <a:solidFill>
          <a:schemeClr val="bg1"/>
        </a:solidFill>
        <a:ln>
          <a:solidFill>
            <a:schemeClr val="tx1"/>
          </a:solidFill>
        </a:ln>
        <a:effectLst>
          <a:outerShdw blurRad="50800" dist="38100" dir="18900000" algn="b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Оптимальності і багатоваріантності рішень</a:t>
          </a:r>
          <a:endParaRPr lang="ru-RU" sz="1300" kern="1200">
            <a:latin typeface="Times New Roman" panose="02020603050405020304" pitchFamily="18" charset="0"/>
            <a:cs typeface="Times New Roman" panose="02020603050405020304" pitchFamily="18" charset="0"/>
          </a:endParaRPr>
        </a:p>
      </dsp:txBody>
      <dsp:txXfrm>
        <a:off x="376880" y="786116"/>
        <a:ext cx="1465463" cy="593303"/>
      </dsp:txXfrm>
    </dsp:sp>
    <dsp:sp modelId="{1626FA3C-61E6-49CC-952D-01B3B30FEAE3}">
      <dsp:nvSpPr>
        <dsp:cNvPr id="0" name=""/>
        <dsp:cNvSpPr/>
      </dsp:nvSpPr>
      <dsp:spPr>
        <a:xfrm rot="16151865">
          <a:off x="2079181" y="653982"/>
          <a:ext cx="1039226" cy="373116"/>
        </a:xfrm>
        <a:prstGeom prst="leftArrow">
          <a:avLst>
            <a:gd name="adj1" fmla="val 60000"/>
            <a:gd name="adj2" fmla="val 50000"/>
          </a:avLst>
        </a:prstGeom>
        <a:solidFill>
          <a:schemeClr val="bg2"/>
        </a:solidFill>
        <a:ln>
          <a:noFill/>
        </a:ln>
        <a:effectLst/>
      </dsp:spPr>
      <dsp:style>
        <a:lnRef idx="0">
          <a:scrgbClr r="0" g="0" b="0"/>
        </a:lnRef>
        <a:fillRef idx="2">
          <a:scrgbClr r="0" g="0" b="0"/>
        </a:fillRef>
        <a:effectRef idx="1">
          <a:scrgbClr r="0" g="0" b="0"/>
        </a:effectRef>
        <a:fontRef idx="minor">
          <a:schemeClr val="dk1"/>
        </a:fontRef>
      </dsp:style>
    </dsp:sp>
    <dsp:sp modelId="{42E96177-F612-46DD-8F8B-C6C92923FB4B}">
      <dsp:nvSpPr>
        <dsp:cNvPr id="0" name=""/>
        <dsp:cNvSpPr/>
      </dsp:nvSpPr>
      <dsp:spPr>
        <a:xfrm>
          <a:off x="1840329" y="5869"/>
          <a:ext cx="1502379" cy="630219"/>
        </a:xfrm>
        <a:prstGeom prst="roundRect">
          <a:avLst>
            <a:gd name="adj" fmla="val 10000"/>
          </a:avLst>
        </a:prstGeom>
        <a:solidFill>
          <a:schemeClr val="bg1"/>
        </a:solidFill>
        <a:ln>
          <a:solidFill>
            <a:schemeClr val="tx1"/>
          </a:solidFill>
        </a:ln>
        <a:effectLst>
          <a:outerShdw blurRad="50800" dist="38100" dir="18900000" algn="b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Принцип зовнішнього оточення</a:t>
          </a:r>
          <a:endParaRPr lang="ru-RU" sz="1300" kern="1200">
            <a:latin typeface="Times New Roman" panose="02020603050405020304" pitchFamily="18" charset="0"/>
            <a:cs typeface="Times New Roman" panose="02020603050405020304" pitchFamily="18" charset="0"/>
          </a:endParaRPr>
        </a:p>
      </dsp:txBody>
      <dsp:txXfrm>
        <a:off x="1858787" y="24327"/>
        <a:ext cx="1465463" cy="593303"/>
      </dsp:txXfrm>
    </dsp:sp>
    <dsp:sp modelId="{32521E76-6A6F-4D9E-AEEE-9DE3430E9803}">
      <dsp:nvSpPr>
        <dsp:cNvPr id="0" name=""/>
        <dsp:cNvSpPr/>
      </dsp:nvSpPr>
      <dsp:spPr>
        <a:xfrm rot="19402757">
          <a:off x="3208697" y="1179923"/>
          <a:ext cx="993608" cy="373116"/>
        </a:xfrm>
        <a:prstGeom prst="leftArrow">
          <a:avLst>
            <a:gd name="adj1" fmla="val 60000"/>
            <a:gd name="adj2" fmla="val 50000"/>
          </a:avLst>
        </a:prstGeom>
        <a:solidFill>
          <a:schemeClr val="bg2"/>
        </a:solidFill>
        <a:ln>
          <a:noFill/>
        </a:ln>
        <a:effectLst/>
      </dsp:spPr>
      <dsp:style>
        <a:lnRef idx="0">
          <a:scrgbClr r="0" g="0" b="0"/>
        </a:lnRef>
        <a:fillRef idx="2">
          <a:scrgbClr r="0" g="0" b="0"/>
        </a:fillRef>
        <a:effectRef idx="1">
          <a:scrgbClr r="0" g="0" b="0"/>
        </a:effectRef>
        <a:fontRef idx="minor">
          <a:schemeClr val="dk1"/>
        </a:fontRef>
      </dsp:style>
    </dsp:sp>
    <dsp:sp modelId="{529F8577-390C-46FA-AE64-F8B2789D9A5A}">
      <dsp:nvSpPr>
        <dsp:cNvPr id="0" name=""/>
        <dsp:cNvSpPr/>
      </dsp:nvSpPr>
      <dsp:spPr>
        <a:xfrm>
          <a:off x="3353047" y="755020"/>
          <a:ext cx="1502379" cy="630219"/>
        </a:xfrm>
        <a:prstGeom prst="roundRect">
          <a:avLst>
            <a:gd name="adj" fmla="val 10000"/>
          </a:avLst>
        </a:prstGeom>
        <a:solidFill>
          <a:schemeClr val="bg1"/>
        </a:solidFill>
        <a:ln>
          <a:solidFill>
            <a:schemeClr val="tx1"/>
          </a:solidFill>
        </a:ln>
        <a:effectLst>
          <a:outerShdw blurRad="50800" dist="38100" dir="18900000" algn="b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Ефекту організаційної діяльності</a:t>
          </a:r>
          <a:endParaRPr lang="ru-RU" sz="1300" kern="1200">
            <a:latin typeface="Times New Roman" panose="02020603050405020304" pitchFamily="18" charset="0"/>
            <a:cs typeface="Times New Roman" panose="02020603050405020304" pitchFamily="18" charset="0"/>
          </a:endParaRPr>
        </a:p>
      </dsp:txBody>
      <dsp:txXfrm>
        <a:off x="3371505" y="773478"/>
        <a:ext cx="1465463" cy="593303"/>
      </dsp:txXfrm>
    </dsp:sp>
    <dsp:sp modelId="{39DEE9A7-5846-40EF-96D7-FDFD04F3C272}">
      <dsp:nvSpPr>
        <dsp:cNvPr id="0" name=""/>
        <dsp:cNvSpPr/>
      </dsp:nvSpPr>
      <dsp:spPr>
        <a:xfrm rot="176375">
          <a:off x="3502386" y="2058874"/>
          <a:ext cx="968503" cy="373116"/>
        </a:xfrm>
        <a:prstGeom prst="leftArrow">
          <a:avLst>
            <a:gd name="adj1" fmla="val 60000"/>
            <a:gd name="adj2" fmla="val 50000"/>
          </a:avLst>
        </a:prstGeom>
        <a:solidFill>
          <a:schemeClr val="bg2"/>
        </a:solidFill>
        <a:ln>
          <a:noFill/>
        </a:ln>
        <a:effectLst/>
      </dsp:spPr>
      <dsp:style>
        <a:lnRef idx="0">
          <a:scrgbClr r="0" g="0" b="0"/>
        </a:lnRef>
        <a:fillRef idx="2">
          <a:scrgbClr r="0" g="0" b="0"/>
        </a:fillRef>
        <a:effectRef idx="1">
          <a:scrgbClr r="0" g="0" b="0"/>
        </a:effectRef>
        <a:fontRef idx="minor">
          <a:schemeClr val="dk1"/>
        </a:fontRef>
      </dsp:style>
    </dsp:sp>
    <dsp:sp modelId="{6631955D-B2FC-404C-8502-C625765CE574}">
      <dsp:nvSpPr>
        <dsp:cNvPr id="0" name=""/>
        <dsp:cNvSpPr/>
      </dsp:nvSpPr>
      <dsp:spPr>
        <a:xfrm>
          <a:off x="3694581" y="1947903"/>
          <a:ext cx="1551344" cy="644725"/>
        </a:xfrm>
        <a:prstGeom prst="roundRect">
          <a:avLst>
            <a:gd name="adj" fmla="val 10000"/>
          </a:avLst>
        </a:prstGeom>
        <a:solidFill>
          <a:schemeClr val="bg1"/>
        </a:solidFill>
        <a:ln>
          <a:solidFill>
            <a:schemeClr val="tx1"/>
          </a:solidFill>
        </a:ln>
        <a:effectLst>
          <a:outerShdw blurRad="50800" dist="38100" dir="18900000" algn="bl"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Принцип економічності </a:t>
          </a:r>
          <a:endParaRPr lang="ru-RU" sz="1300" kern="1200">
            <a:latin typeface="Times New Roman" panose="02020603050405020304" pitchFamily="18" charset="0"/>
            <a:cs typeface="Times New Roman" panose="02020603050405020304" pitchFamily="18" charset="0"/>
          </a:endParaRPr>
        </a:p>
      </dsp:txBody>
      <dsp:txXfrm>
        <a:off x="3713464" y="1966786"/>
        <a:ext cx="1513578" cy="6069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4322EE-6967-4BC2-91DB-FC4207D95594}">
      <dsp:nvSpPr>
        <dsp:cNvPr id="0" name=""/>
        <dsp:cNvSpPr/>
      </dsp:nvSpPr>
      <dsp:spPr>
        <a:xfrm rot="5400000">
          <a:off x="-132330" y="189459"/>
          <a:ext cx="882202" cy="617541"/>
        </a:xfrm>
        <a:prstGeom prst="chevron">
          <a:avLst/>
        </a:prstGeom>
        <a:solidFill>
          <a:schemeClr val="bg1"/>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ISO 9001</a:t>
          </a:r>
          <a:r>
            <a:rPr lang="uk-UA" sz="1100" kern="1200">
              <a:solidFill>
                <a:schemeClr val="tx1"/>
              </a:solidFill>
              <a:latin typeface="Times New Roman" panose="02020603050405020304" pitchFamily="18" charset="0"/>
              <a:cs typeface="Times New Roman" panose="02020603050405020304" pitchFamily="18" charset="0"/>
            </a:rPr>
            <a:t>:1994</a:t>
          </a:r>
          <a:endParaRPr lang="ru-RU" sz="1100" kern="1200">
            <a:solidFill>
              <a:schemeClr val="tx1"/>
            </a:solidFill>
            <a:latin typeface="Times New Roman" panose="02020603050405020304" pitchFamily="18" charset="0"/>
            <a:cs typeface="Times New Roman" panose="02020603050405020304" pitchFamily="18" charset="0"/>
          </a:endParaRPr>
        </a:p>
      </dsp:txBody>
      <dsp:txXfrm rot="-5400000">
        <a:off x="1" y="365900"/>
        <a:ext cx="617541" cy="264661"/>
      </dsp:txXfrm>
    </dsp:sp>
    <dsp:sp modelId="{3A795FE8-7627-4559-8ABE-290290ECD42D}">
      <dsp:nvSpPr>
        <dsp:cNvPr id="0" name=""/>
        <dsp:cNvSpPr/>
      </dsp:nvSpPr>
      <dsp:spPr>
        <a:xfrm rot="5400000">
          <a:off x="2375367" y="-1742770"/>
          <a:ext cx="657882" cy="4173533"/>
        </a:xfrm>
        <a:prstGeom prst="round2SameRect">
          <a:avLst/>
        </a:prstGeom>
        <a:solidFill>
          <a:schemeClr val="lt1">
            <a:alpha val="90000"/>
            <a:hueOff val="0"/>
            <a:satOff val="0"/>
            <a:lumOff val="0"/>
            <a:alphaOff val="0"/>
          </a:schemeClr>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0" algn="l" defTabSz="533400">
            <a:lnSpc>
              <a:spcPct val="10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отримано у 1998 р. </a:t>
          </a:r>
          <a:r>
            <a:rPr lang="uk-UA" sz="1200" kern="1200">
              <a:latin typeface="Times New Roman" panose="02020603050405020304" pitchFamily="18" charset="0"/>
              <a:cs typeface="Times New Roman" panose="02020603050405020304" pitchFamily="18" charset="0"/>
            </a:rPr>
            <a:t>Міжнародний сертифікат на систему управління якістю </a:t>
          </a:r>
          <a:endParaRPr lang="ru-RU" sz="1200" kern="1200">
            <a:latin typeface="Times New Roman" panose="02020603050405020304" pitchFamily="18" charset="0"/>
            <a:cs typeface="Times New Roman" panose="02020603050405020304" pitchFamily="18" charset="0"/>
          </a:endParaRPr>
        </a:p>
      </dsp:txBody>
      <dsp:txXfrm rot="-5400000">
        <a:off x="617542" y="47170"/>
        <a:ext cx="4141418" cy="593652"/>
      </dsp:txXfrm>
    </dsp:sp>
    <dsp:sp modelId="{1DBB5F70-3656-42B2-BA35-6F833D8E4597}">
      <dsp:nvSpPr>
        <dsp:cNvPr id="0" name=""/>
        <dsp:cNvSpPr/>
      </dsp:nvSpPr>
      <dsp:spPr>
        <a:xfrm rot="5400000">
          <a:off x="-132330" y="957079"/>
          <a:ext cx="882202" cy="617541"/>
        </a:xfrm>
        <a:prstGeom prst="chevron">
          <a:avLst/>
        </a:prstGeom>
        <a:solidFill>
          <a:schemeClr val="bg1"/>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ISO </a:t>
          </a:r>
          <a:br>
            <a:rPr lang="en-US" sz="1100" kern="1200">
              <a:solidFill>
                <a:schemeClr val="tx1"/>
              </a:solidFill>
              <a:latin typeface="Times New Roman" panose="02020603050405020304" pitchFamily="18" charset="0"/>
              <a:cs typeface="Times New Roman" panose="02020603050405020304" pitchFamily="18" charset="0"/>
            </a:rPr>
          </a:br>
          <a:r>
            <a:rPr lang="en-US" sz="1100" kern="1200">
              <a:solidFill>
                <a:schemeClr val="tx1"/>
              </a:solidFill>
              <a:latin typeface="Times New Roman" panose="02020603050405020304" pitchFamily="18" charset="0"/>
              <a:cs typeface="Times New Roman" panose="02020603050405020304" pitchFamily="18" charset="0"/>
            </a:rPr>
            <a:t>9001</a:t>
          </a:r>
          <a:r>
            <a:rPr lang="uk-UA" sz="1100" kern="1200">
              <a:solidFill>
                <a:schemeClr val="tx1"/>
              </a:solidFill>
              <a:latin typeface="Times New Roman" panose="02020603050405020304" pitchFamily="18" charset="0"/>
              <a:cs typeface="Times New Roman" panose="02020603050405020304" pitchFamily="18" charset="0"/>
            </a:rPr>
            <a:t>: 2000</a:t>
          </a:r>
          <a:endParaRPr lang="ru-RU" sz="1100" kern="1200">
            <a:solidFill>
              <a:schemeClr val="tx1"/>
            </a:solidFill>
            <a:latin typeface="Times New Roman" panose="02020603050405020304" pitchFamily="18" charset="0"/>
            <a:cs typeface="Times New Roman" panose="02020603050405020304" pitchFamily="18" charset="0"/>
          </a:endParaRPr>
        </a:p>
      </dsp:txBody>
      <dsp:txXfrm rot="-5400000">
        <a:off x="1" y="1133520"/>
        <a:ext cx="617541" cy="264661"/>
      </dsp:txXfrm>
    </dsp:sp>
    <dsp:sp modelId="{5D51E22E-F37E-43A1-8CE6-7F98BE7BE9C9}">
      <dsp:nvSpPr>
        <dsp:cNvPr id="0" name=""/>
        <dsp:cNvSpPr/>
      </dsp:nvSpPr>
      <dsp:spPr>
        <a:xfrm rot="5400000">
          <a:off x="2417592" y="-975302"/>
          <a:ext cx="573431" cy="4173533"/>
        </a:xfrm>
        <a:prstGeom prst="round2SameRect">
          <a:avLst/>
        </a:prstGeom>
        <a:solidFill>
          <a:schemeClr val="lt1">
            <a:alpha val="90000"/>
            <a:hueOff val="0"/>
            <a:satOff val="0"/>
            <a:lumOff val="0"/>
            <a:alphaOff val="0"/>
          </a:schemeClr>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0" algn="just" defTabSz="533400">
            <a:lnSpc>
              <a:spcPct val="10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у 2001 р. система була була вдосконалена і сертифікована на відповідність вимогам ISO 9001:2000 «Системи управління якістю»</a:t>
          </a:r>
          <a:endParaRPr lang="ru-RU" sz="1200" kern="1200">
            <a:latin typeface="Times New Roman" panose="02020603050405020304" pitchFamily="18" charset="0"/>
            <a:cs typeface="Times New Roman" panose="02020603050405020304" pitchFamily="18" charset="0"/>
          </a:endParaRPr>
        </a:p>
      </dsp:txBody>
      <dsp:txXfrm rot="-5400000">
        <a:off x="617542" y="852741"/>
        <a:ext cx="4145540" cy="517445"/>
      </dsp:txXfrm>
    </dsp:sp>
    <dsp:sp modelId="{2DC50ACB-0E5E-44C8-A291-BE3A8C674510}">
      <dsp:nvSpPr>
        <dsp:cNvPr id="0" name=""/>
        <dsp:cNvSpPr/>
      </dsp:nvSpPr>
      <dsp:spPr>
        <a:xfrm rot="5400000">
          <a:off x="-132330" y="1724698"/>
          <a:ext cx="882202" cy="617541"/>
        </a:xfrm>
        <a:prstGeom prst="chevron">
          <a:avLst/>
        </a:prstGeom>
        <a:solidFill>
          <a:schemeClr val="bg1"/>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ISO 9001</a:t>
          </a:r>
          <a:r>
            <a:rPr lang="uk-UA" sz="1100" kern="1200">
              <a:solidFill>
                <a:schemeClr val="tx1"/>
              </a:solidFill>
              <a:latin typeface="Times New Roman" panose="02020603050405020304" pitchFamily="18" charset="0"/>
              <a:cs typeface="Times New Roman" panose="02020603050405020304" pitchFamily="18" charset="0"/>
            </a:rPr>
            <a:t>:2015</a:t>
          </a:r>
          <a:endParaRPr lang="ru-RU" sz="1100" kern="1200">
            <a:solidFill>
              <a:schemeClr val="tx1"/>
            </a:solidFill>
            <a:latin typeface="Times New Roman" panose="02020603050405020304" pitchFamily="18" charset="0"/>
            <a:cs typeface="Times New Roman" panose="02020603050405020304" pitchFamily="18" charset="0"/>
          </a:endParaRPr>
        </a:p>
      </dsp:txBody>
      <dsp:txXfrm rot="-5400000">
        <a:off x="1" y="1901139"/>
        <a:ext cx="617541" cy="264661"/>
      </dsp:txXfrm>
    </dsp:sp>
    <dsp:sp modelId="{F525835C-36D5-44AE-B9F0-630095CA5ECA}">
      <dsp:nvSpPr>
        <dsp:cNvPr id="0" name=""/>
        <dsp:cNvSpPr/>
      </dsp:nvSpPr>
      <dsp:spPr>
        <a:xfrm rot="5400000">
          <a:off x="2443115" y="-207683"/>
          <a:ext cx="522384" cy="4173533"/>
        </a:xfrm>
        <a:prstGeom prst="round2SameRect">
          <a:avLst/>
        </a:prstGeom>
        <a:solidFill>
          <a:schemeClr val="lt1">
            <a:alpha val="90000"/>
            <a:hueOff val="0"/>
            <a:satOff val="0"/>
            <a:lumOff val="0"/>
            <a:alphaOff val="0"/>
          </a:schemeClr>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0" algn="just" defTabSz="533400">
            <a:lnSpc>
              <a:spcPct val="10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система взаємопов’язаних процесів, які постійно поліпшуються та орієнтовані на задоволення споживачів </a:t>
          </a:r>
        </a:p>
      </dsp:txBody>
      <dsp:txXfrm rot="-5400000">
        <a:off x="617541" y="1643392"/>
        <a:ext cx="4148032" cy="471382"/>
      </dsp:txXfrm>
    </dsp:sp>
    <dsp:sp modelId="{40D9F1D7-3899-47A2-9F5C-D31576C44F0E}">
      <dsp:nvSpPr>
        <dsp:cNvPr id="0" name=""/>
        <dsp:cNvSpPr/>
      </dsp:nvSpPr>
      <dsp:spPr>
        <a:xfrm rot="5400000">
          <a:off x="-132330" y="2492317"/>
          <a:ext cx="882202" cy="617541"/>
        </a:xfrm>
        <a:prstGeom prst="chevron">
          <a:avLst/>
        </a:prstGeom>
        <a:solidFill>
          <a:schemeClr val="bg1"/>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ISO</a:t>
          </a:r>
        </a:p>
        <a:p>
          <a:pPr marL="0" lvl="0" indent="0" algn="ctr" defTabSz="488950">
            <a:lnSpc>
              <a:spcPct val="10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14001</a:t>
          </a:r>
          <a:r>
            <a:rPr lang="uk-UA" sz="1100" kern="1200">
              <a:solidFill>
                <a:schemeClr val="tx1"/>
              </a:solidFill>
              <a:latin typeface="Times New Roman" panose="02020603050405020304" pitchFamily="18" charset="0"/>
              <a:cs typeface="Times New Roman" panose="02020603050405020304" pitchFamily="18" charset="0"/>
            </a:rPr>
            <a:t>:</a:t>
          </a:r>
          <a:br>
            <a:rPr lang="uk-UA" sz="1100" kern="1200">
              <a:solidFill>
                <a:schemeClr val="tx1"/>
              </a:solidFill>
              <a:latin typeface="Times New Roman" panose="02020603050405020304" pitchFamily="18" charset="0"/>
              <a:cs typeface="Times New Roman" panose="02020603050405020304" pitchFamily="18" charset="0"/>
            </a:rPr>
          </a:br>
          <a:r>
            <a:rPr lang="uk-UA" sz="1100" kern="1200">
              <a:solidFill>
                <a:schemeClr val="tx1"/>
              </a:solidFill>
              <a:latin typeface="Times New Roman" panose="02020603050405020304" pitchFamily="18" charset="0"/>
              <a:cs typeface="Times New Roman" panose="02020603050405020304" pitchFamily="18" charset="0"/>
            </a:rPr>
            <a:t>2015</a:t>
          </a:r>
          <a:endParaRPr lang="ru-RU" sz="1100" kern="1200">
            <a:solidFill>
              <a:schemeClr val="tx1"/>
            </a:solidFill>
            <a:latin typeface="Times New Roman" panose="02020603050405020304" pitchFamily="18" charset="0"/>
            <a:cs typeface="Times New Roman" panose="02020603050405020304" pitchFamily="18" charset="0"/>
          </a:endParaRPr>
        </a:p>
      </dsp:txBody>
      <dsp:txXfrm rot="-5400000">
        <a:off x="1" y="2668758"/>
        <a:ext cx="617541" cy="264661"/>
      </dsp:txXfrm>
    </dsp:sp>
    <dsp:sp modelId="{BA5B85A6-9909-4C0A-B76D-AF25C62C9D31}">
      <dsp:nvSpPr>
        <dsp:cNvPr id="0" name=""/>
        <dsp:cNvSpPr/>
      </dsp:nvSpPr>
      <dsp:spPr>
        <a:xfrm rot="5400000">
          <a:off x="2417592" y="559936"/>
          <a:ext cx="573431" cy="4173533"/>
        </a:xfrm>
        <a:prstGeom prst="round2SameRect">
          <a:avLst/>
        </a:prstGeom>
        <a:solidFill>
          <a:schemeClr val="lt1">
            <a:alpha val="90000"/>
            <a:hueOff val="0"/>
            <a:satOff val="0"/>
            <a:lumOff val="0"/>
            <a:alphaOff val="0"/>
          </a:schemeClr>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0" algn="just" defTabSz="533400">
            <a:lnSpc>
              <a:spcPct val="10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система екологічного керування - розробка та запровадження екологічної політики компанії, керування її екологічними аспектами</a:t>
          </a:r>
        </a:p>
      </dsp:txBody>
      <dsp:txXfrm rot="-5400000">
        <a:off x="617542" y="2387980"/>
        <a:ext cx="4145540" cy="517445"/>
      </dsp:txXfrm>
    </dsp:sp>
    <dsp:sp modelId="{1886F199-5F21-4C97-B8E0-F0D2A96EDFA7}">
      <dsp:nvSpPr>
        <dsp:cNvPr id="0" name=""/>
        <dsp:cNvSpPr/>
      </dsp:nvSpPr>
      <dsp:spPr>
        <a:xfrm rot="5400000">
          <a:off x="-132330" y="3359398"/>
          <a:ext cx="882202" cy="617541"/>
        </a:xfrm>
        <a:prstGeom prst="chevron">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kern="1200">
              <a:solidFill>
                <a:schemeClr val="tx1"/>
              </a:solidFill>
              <a:latin typeface="Times New Roman" panose="02020603050405020304" pitchFamily="18" charset="0"/>
              <a:cs typeface="Times New Roman" panose="02020603050405020304" pitchFamily="18" charset="0"/>
            </a:rPr>
            <a:t>ISO 22000:</a:t>
          </a:r>
          <a:br>
            <a:rPr lang="ru-RU" sz="1100" kern="1200">
              <a:solidFill>
                <a:schemeClr val="tx1"/>
              </a:solidFill>
              <a:latin typeface="Times New Roman" panose="02020603050405020304" pitchFamily="18" charset="0"/>
              <a:cs typeface="Times New Roman" panose="02020603050405020304" pitchFamily="18" charset="0"/>
            </a:rPr>
          </a:br>
          <a:r>
            <a:rPr lang="ru-RU" sz="1100" kern="1200">
              <a:solidFill>
                <a:schemeClr val="tx1"/>
              </a:solidFill>
              <a:latin typeface="Times New Roman" panose="02020603050405020304" pitchFamily="18" charset="0"/>
              <a:cs typeface="Times New Roman" panose="02020603050405020304" pitchFamily="18" charset="0"/>
            </a:rPr>
            <a:t>2018</a:t>
          </a:r>
        </a:p>
      </dsp:txBody>
      <dsp:txXfrm rot="-5400000">
        <a:off x="1" y="3535839"/>
        <a:ext cx="617541" cy="264661"/>
      </dsp:txXfrm>
    </dsp:sp>
    <dsp:sp modelId="{E93B8970-BBCB-4739-8980-0F16C09C619C}">
      <dsp:nvSpPr>
        <dsp:cNvPr id="0" name=""/>
        <dsp:cNvSpPr/>
      </dsp:nvSpPr>
      <dsp:spPr>
        <a:xfrm rot="5400000">
          <a:off x="2318130" y="1427016"/>
          <a:ext cx="772354" cy="4173533"/>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система управління безпечністю харчових продуктів </a:t>
          </a:r>
          <a:r>
            <a:rPr lang="uk-UA" sz="1200" kern="1200">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 попереджувальна система для забезпечення безпечності харчових продуктів (постійний аналіз небезпечних чинників та перевірка критичних контрольних точок на всіх етапах виробництва)</a:t>
          </a:r>
        </a:p>
      </dsp:txBody>
      <dsp:txXfrm rot="-5400000">
        <a:off x="617541" y="3165309"/>
        <a:ext cx="4135830" cy="696948"/>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A638E-6F2C-474E-8C0F-654C314E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15430</Words>
  <Characters>87957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Іващенко Оксана</cp:lastModifiedBy>
  <cp:revision>2</cp:revision>
  <cp:lastPrinted>2024-01-10T16:07:00Z</cp:lastPrinted>
  <dcterms:created xsi:type="dcterms:W3CDTF">2024-12-09T15:01:00Z</dcterms:created>
  <dcterms:modified xsi:type="dcterms:W3CDTF">2024-12-09T15:01:00Z</dcterms:modified>
</cp:coreProperties>
</file>